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B68D1" w14:textId="4229A567" w:rsidR="006222D9" w:rsidRDefault="0032073F">
      <w:pPr>
        <w:adjustRightInd w:val="0"/>
        <w:snapToGrid w:val="0"/>
        <w:spacing w:before="120" w:after="120" w:line="360" w:lineRule="auto"/>
        <w:jc w:val="center"/>
        <w:rPr>
          <w:rFonts w:ascii="华文中宋" w:eastAsia="华文中宋" w:hAnsi="华文中宋" w:cs="仿宋"/>
          <w:b/>
          <w:bCs/>
          <w:sz w:val="44"/>
          <w:szCs w:val="44"/>
        </w:rPr>
      </w:pPr>
      <w:r>
        <w:rPr>
          <w:rFonts w:ascii="华文中宋" w:eastAsia="华文中宋" w:hAnsi="华文中宋" w:cs="仿宋" w:hint="eastAsia"/>
          <w:b/>
          <w:bCs/>
          <w:sz w:val="44"/>
          <w:szCs w:val="44"/>
        </w:rPr>
        <w:t>询价</w:t>
      </w:r>
      <w:r w:rsidR="000C75CF">
        <w:rPr>
          <w:rFonts w:ascii="华文中宋" w:eastAsia="华文中宋" w:hAnsi="华文中宋" w:cs="仿宋" w:hint="eastAsia"/>
          <w:b/>
          <w:bCs/>
          <w:sz w:val="44"/>
          <w:szCs w:val="44"/>
        </w:rPr>
        <w:t>文件</w:t>
      </w:r>
    </w:p>
    <w:p w14:paraId="3430F9E9" w14:textId="77777777" w:rsidR="006222D9" w:rsidRDefault="0032073F">
      <w:pPr>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我司（东莞市新东欣环保投资有限公司）因生产运营需求，计划开展铝灰</w:t>
      </w:r>
      <w:proofErr w:type="gramStart"/>
      <w:r>
        <w:rPr>
          <w:rFonts w:ascii="仿宋" w:eastAsia="仿宋" w:hAnsi="仿宋" w:cs="仿宋" w:hint="eastAsia"/>
          <w:sz w:val="28"/>
          <w:szCs w:val="28"/>
        </w:rPr>
        <w:t>渣项目</w:t>
      </w:r>
      <w:proofErr w:type="gramEnd"/>
      <w:r>
        <w:rPr>
          <w:rFonts w:ascii="仿宋" w:eastAsia="仿宋" w:hAnsi="仿宋" w:cs="仿宋" w:hint="eastAsia"/>
          <w:sz w:val="28"/>
          <w:szCs w:val="28"/>
        </w:rPr>
        <w:t>0.4KV低压配电系统项目采购工作，现将相关情况介绍如下：</w:t>
      </w:r>
    </w:p>
    <w:p w14:paraId="55F02D45" w14:textId="77777777" w:rsidR="006222D9" w:rsidRDefault="0032073F">
      <w:pPr>
        <w:pStyle w:val="1"/>
      </w:pPr>
      <w:r>
        <w:rPr>
          <w:rFonts w:hint="eastAsia"/>
        </w:rPr>
        <w:t>项目名称及内容</w:t>
      </w:r>
    </w:p>
    <w:p w14:paraId="7A0590CC" w14:textId="77777777" w:rsidR="006222D9" w:rsidRDefault="0032073F">
      <w:pPr>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东莞市新东欣环保投资有限公司铝灰渣项目0.4KV低压配电系统项目</w:t>
      </w:r>
    </w:p>
    <w:p w14:paraId="4290CF0E" w14:textId="77777777" w:rsidR="006222D9" w:rsidRDefault="0032073F">
      <w:pPr>
        <w:pStyle w:val="1"/>
      </w:pPr>
      <w:r>
        <w:rPr>
          <w:rFonts w:hint="eastAsia"/>
        </w:rPr>
        <w:t>项目概况</w:t>
      </w:r>
    </w:p>
    <w:p w14:paraId="48642A1F" w14:textId="77777777" w:rsidR="006222D9" w:rsidRDefault="0032073F">
      <w:pPr>
        <w:pStyle w:val="2"/>
      </w:pPr>
      <w:r>
        <w:t>（一）项目地点</w:t>
      </w:r>
    </w:p>
    <w:p w14:paraId="45B0BF87" w14:textId="77777777" w:rsidR="006222D9" w:rsidRDefault="0032073F">
      <w:pPr>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东莞市海心沙资源综合利用中心位于东莞市麻涌镇海心沙岛，占地面积700亩，定位为以生活垃圾、餐厨垃圾、工业固体废物、环境事故应急处理为中心，以资源循环再生利用为目标，以产业融合、文化传承、生态环保相结合的“三生”共融发展为宗旨的绿色生态产业园。该中心划分为A/B/C/D四区，其中A区项目主要为处理工业危险废物及打造环境教育中心的绿色工业服务项目，由东莞实业集团有限公司的全资子公司东莞市新东欣环保投资有限公司负责筹建。</w:t>
      </w:r>
    </w:p>
    <w:p w14:paraId="28B076D6" w14:textId="77777777" w:rsidR="006222D9" w:rsidRDefault="0032073F">
      <w:pPr>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本工程为东莞市新东欣环保投资有限公司铝灰渣项目0</w:t>
      </w:r>
      <w:r>
        <w:rPr>
          <w:rFonts w:ascii="仿宋" w:eastAsia="仿宋" w:hAnsi="仿宋" w:cs="仿宋"/>
          <w:sz w:val="28"/>
          <w:szCs w:val="28"/>
        </w:rPr>
        <w:t>.4</w:t>
      </w:r>
      <w:r>
        <w:rPr>
          <w:rFonts w:ascii="仿宋" w:eastAsia="仿宋" w:hAnsi="仿宋" w:cs="仿宋" w:hint="eastAsia"/>
          <w:sz w:val="28"/>
          <w:szCs w:val="28"/>
        </w:rPr>
        <w:t>KV低压配电系统。</w:t>
      </w:r>
      <w:bookmarkStart w:id="0" w:name="_Toc522809912"/>
      <w:bookmarkEnd w:id="0"/>
      <w:r>
        <w:rPr>
          <w:rFonts w:ascii="仿宋" w:eastAsia="仿宋" w:hAnsi="仿宋" w:cs="仿宋" w:hint="eastAsia"/>
          <w:sz w:val="28"/>
          <w:szCs w:val="28"/>
        </w:rPr>
        <w:t>包括：新增铝灰渣项目0</w:t>
      </w:r>
      <w:r>
        <w:rPr>
          <w:rFonts w:ascii="仿宋" w:eastAsia="仿宋" w:hAnsi="仿宋" w:cs="仿宋"/>
          <w:sz w:val="28"/>
          <w:szCs w:val="28"/>
        </w:rPr>
        <w:t>.4</w:t>
      </w:r>
      <w:r>
        <w:rPr>
          <w:rFonts w:ascii="仿宋" w:eastAsia="仿宋" w:hAnsi="仿宋" w:cs="仿宋" w:hint="eastAsia"/>
          <w:sz w:val="28"/>
          <w:szCs w:val="28"/>
        </w:rPr>
        <w:t>KV开关柜一台、铝灰渣项目动力电缆、焚烧车间</w:t>
      </w:r>
      <w:r>
        <w:rPr>
          <w:rFonts w:ascii="仿宋" w:eastAsia="仿宋" w:hAnsi="仿宋" w:cs="仿宋"/>
          <w:sz w:val="28"/>
          <w:szCs w:val="28"/>
        </w:rPr>
        <w:t>2</w:t>
      </w:r>
      <w:r>
        <w:rPr>
          <w:rFonts w:ascii="仿宋" w:eastAsia="仿宋" w:hAnsi="仿宋" w:cs="仿宋" w:hint="eastAsia"/>
          <w:sz w:val="28"/>
          <w:szCs w:val="28"/>
        </w:rPr>
        <w:t>P</w:t>
      </w:r>
      <w:r>
        <w:rPr>
          <w:rFonts w:ascii="仿宋" w:eastAsia="仿宋" w:hAnsi="仿宋" w:cs="仿宋"/>
          <w:sz w:val="28"/>
          <w:szCs w:val="28"/>
        </w:rPr>
        <w:t>01</w:t>
      </w:r>
      <w:r>
        <w:rPr>
          <w:rFonts w:ascii="仿宋" w:eastAsia="仿宋" w:hAnsi="仿宋" w:cs="仿宋" w:hint="eastAsia"/>
          <w:sz w:val="28"/>
          <w:szCs w:val="28"/>
        </w:rPr>
        <w:t>柜铜排和分支铜排改造。</w:t>
      </w:r>
    </w:p>
    <w:p w14:paraId="14CBAC96" w14:textId="77777777" w:rsidR="006222D9" w:rsidRDefault="0032073F">
      <w:pPr>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项目地址：东莞市麻涌镇大步村海心沙岛东莞市新东欣环保投资有限公司</w:t>
      </w:r>
    </w:p>
    <w:p w14:paraId="64A8BCD9" w14:textId="77777777" w:rsidR="006222D9" w:rsidRDefault="0032073F">
      <w:pPr>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本项目采购信息在东莞实业投资控股集团有限公司网站（http://www.dgsy.com.cn/）及东莞市东实新能源有限公司网站（http://www.dshuanbao.com.cn/）发布。</w:t>
      </w:r>
    </w:p>
    <w:p w14:paraId="3861C02D" w14:textId="77777777" w:rsidR="006222D9" w:rsidRDefault="0032073F">
      <w:pPr>
        <w:pStyle w:val="2"/>
      </w:pPr>
      <w:r>
        <w:rPr>
          <w:rFonts w:hint="eastAsia"/>
        </w:rPr>
        <w:lastRenderedPageBreak/>
        <w:t>（二）气象地质条件</w:t>
      </w:r>
    </w:p>
    <w:p w14:paraId="1916550B" w14:textId="77777777" w:rsidR="006222D9" w:rsidRDefault="0032073F">
      <w:pPr>
        <w:snapToGrid w:val="0"/>
        <w:spacing w:line="360" w:lineRule="auto"/>
        <w:ind w:firstLineChars="200" w:firstLine="560"/>
        <w:rPr>
          <w:rFonts w:ascii="仿宋" w:eastAsia="仿宋" w:hAnsi="仿宋" w:cs="仿宋"/>
          <w:sz w:val="28"/>
          <w:szCs w:val="28"/>
        </w:rPr>
      </w:pPr>
      <w:r>
        <w:rPr>
          <w:rFonts w:ascii="仿宋" w:eastAsia="仿宋" w:hAnsi="仿宋" w:cs="仿宋"/>
          <w:sz w:val="28"/>
          <w:szCs w:val="28"/>
        </w:rPr>
        <w:t>1</w:t>
      </w:r>
      <w:r>
        <w:rPr>
          <w:rFonts w:ascii="仿宋" w:eastAsia="仿宋" w:hAnsi="仿宋" w:cs="仿宋" w:hint="eastAsia"/>
          <w:sz w:val="28"/>
          <w:szCs w:val="28"/>
        </w:rPr>
        <w:t>、气温：年</w:t>
      </w:r>
      <w:r>
        <w:rPr>
          <w:rFonts w:ascii="仿宋" w:eastAsia="仿宋" w:hAnsi="仿宋" w:cs="仿宋"/>
          <w:sz w:val="28"/>
          <w:szCs w:val="28"/>
        </w:rPr>
        <w:t>平均气温22.9℃</w:t>
      </w:r>
      <w:r>
        <w:rPr>
          <w:rFonts w:ascii="仿宋" w:eastAsia="仿宋" w:hAnsi="仿宋" w:cs="仿宋" w:hint="eastAsia"/>
          <w:sz w:val="28"/>
          <w:szCs w:val="28"/>
        </w:rPr>
        <w:t>，</w:t>
      </w:r>
      <w:r>
        <w:rPr>
          <w:rFonts w:ascii="仿宋" w:eastAsia="仿宋" w:hAnsi="仿宋" w:cs="仿宋"/>
          <w:sz w:val="28"/>
          <w:szCs w:val="28"/>
        </w:rPr>
        <w:t>绝对最高温度38.0℃</w:t>
      </w:r>
      <w:r>
        <w:rPr>
          <w:rFonts w:ascii="仿宋" w:eastAsia="仿宋" w:hAnsi="仿宋" w:cs="仿宋" w:hint="eastAsia"/>
          <w:sz w:val="28"/>
          <w:szCs w:val="28"/>
        </w:rPr>
        <w:t>，</w:t>
      </w:r>
      <w:r>
        <w:rPr>
          <w:rFonts w:ascii="仿宋" w:eastAsia="仿宋" w:hAnsi="仿宋" w:cs="仿宋"/>
          <w:sz w:val="28"/>
          <w:szCs w:val="28"/>
        </w:rPr>
        <w:t>绝对最低温度1.8℃</w:t>
      </w:r>
    </w:p>
    <w:p w14:paraId="08C9408B" w14:textId="77777777" w:rsidR="006222D9" w:rsidRDefault="0032073F">
      <w:pPr>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2、风：</w:t>
      </w:r>
      <w:r>
        <w:rPr>
          <w:rFonts w:ascii="仿宋" w:eastAsia="仿宋" w:hAnsi="仿宋" w:cs="仿宋"/>
          <w:sz w:val="28"/>
          <w:szCs w:val="28"/>
        </w:rPr>
        <w:t>年平均风速2.5m/s</w:t>
      </w:r>
      <w:r>
        <w:rPr>
          <w:rFonts w:ascii="仿宋" w:eastAsia="仿宋" w:hAnsi="仿宋" w:cs="仿宋" w:hint="eastAsia"/>
          <w:sz w:val="28"/>
          <w:szCs w:val="28"/>
        </w:rPr>
        <w:t>，</w:t>
      </w:r>
      <w:r>
        <w:rPr>
          <w:rFonts w:ascii="仿宋" w:eastAsia="仿宋" w:hAnsi="仿宋" w:cs="仿宋"/>
          <w:sz w:val="28"/>
          <w:szCs w:val="28"/>
        </w:rPr>
        <w:t>最大风速16.8 m/s</w:t>
      </w:r>
    </w:p>
    <w:p w14:paraId="2BBDDB28" w14:textId="77777777" w:rsidR="006222D9" w:rsidRDefault="0032073F">
      <w:pPr>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3、降雨：</w:t>
      </w:r>
      <w:r>
        <w:rPr>
          <w:rFonts w:ascii="仿宋" w:eastAsia="仿宋" w:hAnsi="仿宋" w:cs="仿宋"/>
          <w:sz w:val="28"/>
          <w:szCs w:val="28"/>
        </w:rPr>
        <w:t>年均降雨量1934.7mm</w:t>
      </w:r>
      <w:r>
        <w:rPr>
          <w:rFonts w:ascii="仿宋" w:eastAsia="仿宋" w:hAnsi="仿宋" w:cs="仿宋" w:hint="eastAsia"/>
          <w:sz w:val="28"/>
          <w:szCs w:val="28"/>
        </w:rPr>
        <w:t>，</w:t>
      </w:r>
      <w:r>
        <w:rPr>
          <w:rFonts w:ascii="仿宋" w:eastAsia="仿宋" w:hAnsi="仿宋" w:cs="仿宋"/>
          <w:sz w:val="28"/>
          <w:szCs w:val="28"/>
        </w:rPr>
        <w:t>最大年降雨量2710.9mm</w:t>
      </w:r>
    </w:p>
    <w:p w14:paraId="2D8D4C06" w14:textId="77777777" w:rsidR="006222D9" w:rsidRDefault="0032073F">
      <w:pPr>
        <w:snapToGrid w:val="0"/>
        <w:spacing w:line="360" w:lineRule="auto"/>
        <w:ind w:firstLineChars="200" w:firstLine="560"/>
        <w:rPr>
          <w:rFonts w:ascii="仿宋" w:eastAsia="仿宋" w:hAnsi="仿宋" w:cs="仿宋"/>
          <w:sz w:val="28"/>
          <w:szCs w:val="28"/>
        </w:rPr>
      </w:pPr>
      <w:r>
        <w:rPr>
          <w:rFonts w:ascii="仿宋" w:eastAsia="仿宋" w:hAnsi="仿宋" w:cs="仿宋"/>
          <w:sz w:val="28"/>
          <w:szCs w:val="28"/>
        </w:rPr>
        <w:t>4</w:t>
      </w:r>
      <w:r>
        <w:rPr>
          <w:rFonts w:ascii="仿宋" w:eastAsia="仿宋" w:hAnsi="仿宋" w:cs="仿宋" w:hint="eastAsia"/>
          <w:sz w:val="28"/>
          <w:szCs w:val="28"/>
        </w:rPr>
        <w:t>、湿度：年</w:t>
      </w:r>
      <w:r>
        <w:rPr>
          <w:rFonts w:ascii="仿宋" w:eastAsia="仿宋" w:hAnsi="仿宋" w:cs="仿宋"/>
          <w:sz w:val="28"/>
          <w:szCs w:val="28"/>
        </w:rPr>
        <w:t>平均相对湿度</w:t>
      </w:r>
      <w:r>
        <w:rPr>
          <w:rFonts w:ascii="仿宋" w:eastAsia="仿宋" w:hAnsi="仿宋" w:cs="仿宋" w:hint="eastAsia"/>
          <w:sz w:val="28"/>
          <w:szCs w:val="28"/>
        </w:rPr>
        <w:t>7</w:t>
      </w:r>
      <w:r>
        <w:rPr>
          <w:rFonts w:ascii="仿宋" w:eastAsia="仿宋" w:hAnsi="仿宋" w:cs="仿宋"/>
          <w:sz w:val="28"/>
          <w:szCs w:val="28"/>
        </w:rPr>
        <w:t>4%</w:t>
      </w:r>
    </w:p>
    <w:p w14:paraId="20AA4864" w14:textId="77777777" w:rsidR="006222D9" w:rsidRDefault="0032073F">
      <w:pPr>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5、地质和地震：</w:t>
      </w:r>
      <w:r>
        <w:rPr>
          <w:rFonts w:ascii="仿宋" w:eastAsia="仿宋" w:hAnsi="仿宋" w:cs="仿宋"/>
          <w:sz w:val="28"/>
          <w:szCs w:val="28"/>
        </w:rPr>
        <w:t>项目选址所在区域地震烈度为Ⅶ度，设计基本地震加速度值为0.10g。根据国标《建筑抗震设计规范》，</w:t>
      </w:r>
      <w:r>
        <w:rPr>
          <w:rFonts w:ascii="仿宋" w:eastAsia="仿宋" w:hAnsi="仿宋" w:cs="仿宋" w:hint="eastAsia"/>
          <w:sz w:val="28"/>
          <w:szCs w:val="28"/>
        </w:rPr>
        <w:t>A区电气</w:t>
      </w:r>
      <w:r>
        <w:rPr>
          <w:rFonts w:ascii="仿宋" w:eastAsia="仿宋" w:hAnsi="仿宋" w:cs="仿宋"/>
          <w:sz w:val="28"/>
          <w:szCs w:val="28"/>
        </w:rPr>
        <w:t>系统按Ⅶ度进行抗震构造措施设防。</w:t>
      </w:r>
    </w:p>
    <w:p w14:paraId="3FA7DF5F" w14:textId="77777777" w:rsidR="006222D9" w:rsidRDefault="0032073F">
      <w:pPr>
        <w:pStyle w:val="2"/>
      </w:pPr>
      <w:r>
        <w:rPr>
          <w:rFonts w:hint="eastAsia"/>
        </w:rPr>
        <w:t>（三）临水临电条件</w:t>
      </w:r>
    </w:p>
    <w:p w14:paraId="26311E73" w14:textId="77777777" w:rsidR="006222D9" w:rsidRDefault="0032073F">
      <w:pPr>
        <w:snapToGrid w:val="0"/>
        <w:spacing w:line="360" w:lineRule="auto"/>
        <w:ind w:firstLineChars="200" w:firstLine="560"/>
        <w:rPr>
          <w:rFonts w:ascii="仿宋" w:eastAsia="仿宋" w:hAnsi="仿宋" w:cs="仿宋"/>
          <w:sz w:val="28"/>
          <w:szCs w:val="28"/>
        </w:rPr>
      </w:pPr>
      <w:bookmarkStart w:id="1" w:name="_Hlk102654673"/>
      <w:r>
        <w:rPr>
          <w:rFonts w:ascii="仿宋" w:eastAsia="仿宋" w:hAnsi="仿宋" w:cs="仿宋"/>
          <w:sz w:val="28"/>
          <w:szCs w:val="28"/>
        </w:rPr>
        <w:t>施工</w:t>
      </w:r>
      <w:r>
        <w:rPr>
          <w:rFonts w:ascii="仿宋" w:eastAsia="仿宋" w:hAnsi="仿宋" w:cs="仿宋" w:hint="eastAsia"/>
          <w:sz w:val="28"/>
          <w:szCs w:val="28"/>
        </w:rPr>
        <w:t>期</w:t>
      </w:r>
      <w:r>
        <w:rPr>
          <w:rFonts w:ascii="仿宋" w:eastAsia="仿宋" w:hAnsi="仿宋" w:cs="仿宋"/>
          <w:sz w:val="28"/>
          <w:szCs w:val="28"/>
        </w:rPr>
        <w:t>间</w:t>
      </w:r>
      <w:r>
        <w:rPr>
          <w:rFonts w:ascii="仿宋" w:eastAsia="仿宋" w:hAnsi="仿宋" w:cs="仿宋" w:hint="eastAsia"/>
          <w:sz w:val="28"/>
          <w:szCs w:val="28"/>
        </w:rPr>
        <w:t>所用自来水由成交人根据采购人指定位置接驳，并安装计量仪表</w:t>
      </w:r>
      <w:r>
        <w:rPr>
          <w:rFonts w:ascii="仿宋" w:eastAsia="仿宋" w:hAnsi="仿宋" w:cs="仿宋"/>
          <w:sz w:val="28"/>
          <w:szCs w:val="28"/>
        </w:rPr>
        <w:t>，</w:t>
      </w:r>
      <w:r>
        <w:rPr>
          <w:rFonts w:ascii="仿宋" w:eastAsia="仿宋" w:hAnsi="仿宋" w:cs="仿宋" w:hint="eastAsia"/>
          <w:sz w:val="28"/>
          <w:szCs w:val="28"/>
        </w:rPr>
        <w:t>根据计量水量向采购人支付水费，</w:t>
      </w:r>
      <w:bookmarkStart w:id="2" w:name="_Hlk102654614"/>
      <w:r>
        <w:rPr>
          <w:rFonts w:ascii="仿宋" w:eastAsia="仿宋" w:hAnsi="仿宋" w:cs="仿宋" w:hint="eastAsia"/>
          <w:sz w:val="28"/>
          <w:szCs w:val="28"/>
        </w:rPr>
        <w:t>自来水单价按5元/吨</w:t>
      </w:r>
      <w:bookmarkEnd w:id="2"/>
      <w:r>
        <w:rPr>
          <w:rFonts w:ascii="仿宋" w:eastAsia="仿宋" w:hAnsi="仿宋" w:cs="仿宋" w:hint="eastAsia"/>
          <w:sz w:val="28"/>
          <w:szCs w:val="28"/>
        </w:rPr>
        <w:t>计</w:t>
      </w:r>
      <w:r>
        <w:rPr>
          <w:rFonts w:ascii="仿宋" w:eastAsia="仿宋" w:hAnsi="仿宋" w:cs="仿宋"/>
          <w:sz w:val="28"/>
          <w:szCs w:val="28"/>
        </w:rPr>
        <w:t>。</w:t>
      </w:r>
    </w:p>
    <w:p w14:paraId="4569DA93" w14:textId="77777777" w:rsidR="006222D9" w:rsidRDefault="0032073F">
      <w:pPr>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施工期间采购人提供</w:t>
      </w:r>
      <w:r>
        <w:rPr>
          <w:rFonts w:ascii="仿宋" w:eastAsia="仿宋" w:hAnsi="仿宋" w:cs="仿宋"/>
          <w:sz w:val="28"/>
          <w:szCs w:val="28"/>
        </w:rPr>
        <w:t>380/220V、3相、50Hz交流电源</w:t>
      </w:r>
      <w:r>
        <w:rPr>
          <w:rFonts w:ascii="仿宋" w:eastAsia="仿宋" w:hAnsi="仿宋" w:cs="仿宋" w:hint="eastAsia"/>
          <w:sz w:val="28"/>
          <w:szCs w:val="28"/>
        </w:rPr>
        <w:t>接驳点</w:t>
      </w:r>
      <w:r>
        <w:rPr>
          <w:rFonts w:ascii="仿宋" w:eastAsia="仿宋" w:hAnsi="仿宋" w:cs="仿宋"/>
          <w:sz w:val="28"/>
          <w:szCs w:val="28"/>
        </w:rPr>
        <w:t>，</w:t>
      </w:r>
      <w:r>
        <w:rPr>
          <w:rFonts w:ascii="仿宋" w:eastAsia="仿宋" w:hAnsi="仿宋" w:cs="仿宋" w:hint="eastAsia"/>
          <w:sz w:val="28"/>
          <w:szCs w:val="28"/>
        </w:rPr>
        <w:t>成交人负责接入并</w:t>
      </w:r>
      <w:r>
        <w:rPr>
          <w:rFonts w:ascii="仿宋" w:eastAsia="仿宋" w:hAnsi="仿宋" w:cs="仿宋"/>
          <w:sz w:val="28"/>
          <w:szCs w:val="28"/>
        </w:rPr>
        <w:t>安装电表</w:t>
      </w:r>
      <w:r>
        <w:rPr>
          <w:rFonts w:ascii="仿宋" w:eastAsia="仿宋" w:hAnsi="仿宋" w:cs="仿宋" w:hint="eastAsia"/>
          <w:sz w:val="28"/>
          <w:szCs w:val="28"/>
        </w:rPr>
        <w:t>计量</w:t>
      </w:r>
      <w:r>
        <w:rPr>
          <w:rFonts w:ascii="仿宋" w:eastAsia="仿宋" w:hAnsi="仿宋" w:cs="仿宋"/>
          <w:sz w:val="28"/>
          <w:szCs w:val="28"/>
        </w:rPr>
        <w:t>，</w:t>
      </w:r>
      <w:r>
        <w:rPr>
          <w:rFonts w:ascii="仿宋" w:eastAsia="仿宋" w:hAnsi="仿宋" w:cs="仿宋" w:hint="eastAsia"/>
          <w:sz w:val="28"/>
          <w:szCs w:val="28"/>
        </w:rPr>
        <w:t>根据计量电量向采购人支付电费，</w:t>
      </w:r>
      <w:bookmarkStart w:id="3" w:name="_Hlk102654628"/>
      <w:r>
        <w:rPr>
          <w:rFonts w:ascii="仿宋" w:eastAsia="仿宋" w:hAnsi="仿宋" w:cs="仿宋" w:hint="eastAsia"/>
          <w:sz w:val="28"/>
          <w:szCs w:val="28"/>
        </w:rPr>
        <w:t>电费单价按1.5元/度计</w:t>
      </w:r>
      <w:bookmarkEnd w:id="3"/>
      <w:r>
        <w:rPr>
          <w:rFonts w:ascii="仿宋" w:eastAsia="仿宋" w:hAnsi="仿宋" w:cs="仿宋"/>
          <w:sz w:val="28"/>
          <w:szCs w:val="28"/>
        </w:rPr>
        <w:t>。</w:t>
      </w:r>
    </w:p>
    <w:bookmarkEnd w:id="1"/>
    <w:p w14:paraId="08F3071B" w14:textId="77777777" w:rsidR="006222D9" w:rsidRDefault="0032073F">
      <w:pPr>
        <w:pStyle w:val="1"/>
      </w:pPr>
      <w:r>
        <w:rPr>
          <w:rFonts w:hint="eastAsia"/>
        </w:rPr>
        <w:t>报价人资格要求</w:t>
      </w:r>
    </w:p>
    <w:p w14:paraId="6E645825" w14:textId="77777777" w:rsidR="006222D9" w:rsidRDefault="0032073F">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1、报价人必须是具有独立承担民事责任能力的企业或事业单位法人或其它组织。【提供《营业执照》复印件（加盖公章）或《事业单位法人证书》复印件（加盖公章）或其他主体证书复印件（加盖公章）】；</w:t>
      </w:r>
    </w:p>
    <w:p w14:paraId="1A966C45" w14:textId="77777777" w:rsidR="006222D9" w:rsidRDefault="0032073F">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2、报价人必须具有有效期内的《承装（修、试）电力设施许可证》且许可类别和等级为“承装、承修五级”或以上证书【提供证件复印件并加盖公章】；</w:t>
      </w:r>
    </w:p>
    <w:p w14:paraId="17C44B0A" w14:textId="77777777" w:rsidR="006222D9" w:rsidRDefault="0032073F">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lastRenderedPageBreak/>
        <w:t>3、报价人必须具有有效期内的《安全生产许可证》【提供证件复印件并加盖公章】；</w:t>
      </w:r>
    </w:p>
    <w:p w14:paraId="607F8C68" w14:textId="77777777" w:rsidR="006222D9" w:rsidRDefault="0032073F">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4、报价人必须具有4名以上（含4名）持《中华人民共和国特种作业操作证》且证件作业类别为“电工作业”等相关的技术人员【需提供证件复印件和报价人一年以上社保缴纳证明材料，并加盖公章】；</w:t>
      </w:r>
    </w:p>
    <w:p w14:paraId="183A6074" w14:textId="77777777" w:rsidR="006222D9" w:rsidRDefault="0032073F">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5、报价人必须具有本项目相关的经验业绩【提供过往业绩合同主要页复印件及该合同期内任意一期已开具的发票复印件，并加盖公章】；</w:t>
      </w:r>
    </w:p>
    <w:p w14:paraId="1293007C" w14:textId="0EB38C07" w:rsidR="006222D9" w:rsidRDefault="0032073F">
      <w:pPr>
        <w:spacing w:line="360" w:lineRule="auto"/>
        <w:ind w:firstLineChars="200" w:firstLine="560"/>
        <w:rPr>
          <w:rFonts w:ascii="仿宋" w:eastAsia="仿宋" w:hAnsi="仿宋" w:cs="仿宋"/>
          <w:sz w:val="28"/>
          <w:szCs w:val="28"/>
        </w:rPr>
      </w:pPr>
      <w:r>
        <w:rPr>
          <w:rFonts w:ascii="仿宋" w:eastAsia="仿宋" w:hAnsi="仿宋" w:cs="仿宋"/>
          <w:sz w:val="28"/>
          <w:szCs w:val="28"/>
        </w:rPr>
        <w:t>6</w:t>
      </w:r>
      <w:r>
        <w:rPr>
          <w:rFonts w:ascii="仿宋" w:eastAsia="仿宋" w:hAnsi="仿宋" w:cs="仿宋" w:hint="eastAsia"/>
          <w:sz w:val="28"/>
          <w:szCs w:val="28"/>
        </w:rPr>
        <w:t>、报价人在“信用中国”网（www.creditchina.gov.cn）中未被列入失信被执行人、重大税收违法案件当事人名单、政府采购严重违法失信行为记录名单,若中标人有以上行为，取消中标资格。查询时间以发布招标公告之后查询结果为准，并将查询结果“截图”加盖公章附在投标文件中</w:t>
      </w:r>
      <w:r w:rsidR="00BD0763">
        <w:rPr>
          <w:rFonts w:ascii="仿宋" w:eastAsia="仿宋" w:hAnsi="仿宋" w:cs="仿宋" w:hint="eastAsia"/>
          <w:sz w:val="28"/>
          <w:szCs w:val="28"/>
        </w:rPr>
        <w:t>【</w:t>
      </w:r>
      <w:r>
        <w:rPr>
          <w:rFonts w:ascii="仿宋" w:eastAsia="仿宋" w:hAnsi="仿宋" w:cs="仿宋" w:hint="eastAsia"/>
          <w:sz w:val="28"/>
          <w:szCs w:val="28"/>
        </w:rPr>
        <w:t>需提供截图并加盖公章</w:t>
      </w:r>
      <w:r w:rsidR="00BD0763">
        <w:rPr>
          <w:rFonts w:ascii="仿宋" w:eastAsia="仿宋" w:hAnsi="仿宋" w:cs="仿宋" w:hint="eastAsia"/>
          <w:sz w:val="28"/>
          <w:szCs w:val="28"/>
        </w:rPr>
        <w:t>】</w:t>
      </w:r>
      <w:r>
        <w:rPr>
          <w:rFonts w:ascii="仿宋" w:eastAsia="仿宋" w:hAnsi="仿宋" w:cs="仿宋" w:hint="eastAsia"/>
          <w:sz w:val="28"/>
          <w:szCs w:val="28"/>
        </w:rPr>
        <w:t>；</w:t>
      </w:r>
    </w:p>
    <w:p w14:paraId="2C864D52" w14:textId="77777777" w:rsidR="006222D9" w:rsidRDefault="0032073F">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7、本项目不接受联合体投标。</w:t>
      </w:r>
    </w:p>
    <w:p w14:paraId="37510613" w14:textId="77777777" w:rsidR="006222D9" w:rsidRDefault="0032073F">
      <w:pPr>
        <w:pStyle w:val="1"/>
      </w:pPr>
      <w:r>
        <w:rPr>
          <w:rFonts w:hint="eastAsia"/>
        </w:rPr>
        <w:t>项目内容及要求</w:t>
      </w:r>
    </w:p>
    <w:p w14:paraId="3A62E516" w14:textId="77777777" w:rsidR="006222D9" w:rsidRDefault="0032073F">
      <w:pPr>
        <w:pStyle w:val="2"/>
      </w:pPr>
      <w:r>
        <w:rPr>
          <w:rFonts w:hint="eastAsia"/>
        </w:rPr>
        <w:t>（一）项目内容</w:t>
      </w:r>
    </w:p>
    <w:p w14:paraId="7EFB6331" w14:textId="77777777" w:rsidR="006222D9" w:rsidRDefault="0032073F">
      <w:pPr>
        <w:adjustRightInd w:val="0"/>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本项目</w:t>
      </w:r>
      <w:bookmarkStart w:id="4" w:name="_Hlk102652013"/>
      <w:r>
        <w:rPr>
          <w:rFonts w:ascii="仿宋" w:eastAsia="仿宋" w:hAnsi="仿宋" w:cs="仿宋" w:hint="eastAsia"/>
          <w:sz w:val="28"/>
          <w:szCs w:val="28"/>
        </w:rPr>
        <w:t>为铝灰渣项目配套0</w:t>
      </w:r>
      <w:r>
        <w:rPr>
          <w:rFonts w:ascii="仿宋" w:eastAsia="仿宋" w:hAnsi="仿宋" w:cs="仿宋"/>
          <w:sz w:val="28"/>
          <w:szCs w:val="28"/>
        </w:rPr>
        <w:t>.4KV</w:t>
      </w:r>
      <w:r>
        <w:rPr>
          <w:rFonts w:ascii="仿宋" w:eastAsia="仿宋" w:hAnsi="仿宋" w:cs="仿宋" w:hint="eastAsia"/>
          <w:sz w:val="28"/>
          <w:szCs w:val="28"/>
        </w:rPr>
        <w:t>低压配电系统，内容包括新增1台0</w:t>
      </w:r>
      <w:r>
        <w:rPr>
          <w:rFonts w:ascii="仿宋" w:eastAsia="仿宋" w:hAnsi="仿宋" w:cs="仿宋"/>
          <w:sz w:val="28"/>
          <w:szCs w:val="28"/>
        </w:rPr>
        <w:t>.4</w:t>
      </w:r>
      <w:r>
        <w:rPr>
          <w:rFonts w:ascii="仿宋" w:eastAsia="仿宋" w:hAnsi="仿宋" w:cs="仿宋" w:hint="eastAsia"/>
          <w:sz w:val="28"/>
          <w:szCs w:val="28"/>
        </w:rPr>
        <w:t>KV开关柜、动力电缆共5</w:t>
      </w:r>
      <w:r>
        <w:rPr>
          <w:rFonts w:ascii="仿宋" w:eastAsia="仿宋" w:hAnsi="仿宋" w:cs="仿宋"/>
          <w:sz w:val="28"/>
          <w:szCs w:val="28"/>
        </w:rPr>
        <w:t>00</w:t>
      </w:r>
      <w:r>
        <w:rPr>
          <w:rFonts w:ascii="仿宋" w:eastAsia="仿宋" w:hAnsi="仿宋" w:cs="仿宋" w:hint="eastAsia"/>
          <w:sz w:val="28"/>
          <w:szCs w:val="28"/>
        </w:rPr>
        <w:t>米、焚烧车间2P</w:t>
      </w:r>
      <w:r>
        <w:rPr>
          <w:rFonts w:ascii="仿宋" w:eastAsia="仿宋" w:hAnsi="仿宋" w:cs="仿宋"/>
          <w:sz w:val="28"/>
          <w:szCs w:val="28"/>
        </w:rPr>
        <w:t>01</w:t>
      </w:r>
      <w:r>
        <w:rPr>
          <w:rFonts w:ascii="仿宋" w:eastAsia="仿宋" w:hAnsi="仿宋" w:cs="仿宋" w:hint="eastAsia"/>
          <w:sz w:val="28"/>
          <w:szCs w:val="28"/>
        </w:rPr>
        <w:t>柜铜排和分支铜排改造等</w:t>
      </w:r>
      <w:bookmarkEnd w:id="4"/>
      <w:r>
        <w:rPr>
          <w:rFonts w:ascii="仿宋" w:eastAsia="仿宋" w:hAnsi="仿宋" w:cs="仿宋" w:hint="eastAsia"/>
          <w:sz w:val="28"/>
          <w:szCs w:val="28"/>
        </w:rPr>
        <w:t>。同时，本技术规范</w:t>
      </w:r>
      <w:r>
        <w:rPr>
          <w:rFonts w:ascii="仿宋" w:eastAsia="仿宋" w:hAnsi="仿宋" w:cs="仿宋"/>
          <w:sz w:val="28"/>
          <w:szCs w:val="28"/>
        </w:rPr>
        <w:t>包含</w:t>
      </w:r>
      <w:r>
        <w:rPr>
          <w:rFonts w:ascii="仿宋" w:eastAsia="仿宋" w:hAnsi="仿宋" w:cs="仿宋" w:hint="eastAsia"/>
          <w:sz w:val="28"/>
          <w:szCs w:val="28"/>
        </w:rPr>
        <w:t>0</w:t>
      </w:r>
      <w:r>
        <w:rPr>
          <w:rFonts w:ascii="仿宋" w:eastAsia="仿宋" w:hAnsi="仿宋" w:cs="仿宋"/>
          <w:sz w:val="28"/>
          <w:szCs w:val="28"/>
        </w:rPr>
        <w:t>.4</w:t>
      </w:r>
      <w:r>
        <w:rPr>
          <w:rFonts w:ascii="仿宋" w:eastAsia="仿宋" w:hAnsi="仿宋" w:cs="仿宋" w:hint="eastAsia"/>
          <w:sz w:val="28"/>
          <w:szCs w:val="28"/>
        </w:rPr>
        <w:t>KV配电</w:t>
      </w:r>
      <w:r>
        <w:rPr>
          <w:rFonts w:ascii="仿宋" w:eastAsia="仿宋" w:hAnsi="仿宋" w:cs="仿宋"/>
          <w:sz w:val="28"/>
          <w:szCs w:val="28"/>
        </w:rPr>
        <w:t>系统的</w:t>
      </w:r>
      <w:r>
        <w:rPr>
          <w:rFonts w:ascii="仿宋" w:eastAsia="仿宋" w:hAnsi="仿宋" w:cs="仿宋" w:hint="eastAsia"/>
          <w:sz w:val="28"/>
          <w:szCs w:val="28"/>
        </w:rPr>
        <w:t>功能设计、</w:t>
      </w:r>
      <w:r>
        <w:rPr>
          <w:rFonts w:ascii="仿宋" w:eastAsia="仿宋" w:hAnsi="仿宋" w:cs="仿宋"/>
          <w:sz w:val="28"/>
          <w:szCs w:val="28"/>
        </w:rPr>
        <w:t>材料采购、设备制造、检验检测、防腐、成品保护、货物运输、</w:t>
      </w:r>
      <w:r>
        <w:rPr>
          <w:rFonts w:ascii="仿宋" w:eastAsia="仿宋" w:hAnsi="仿宋" w:cs="仿宋" w:hint="eastAsia"/>
          <w:sz w:val="28"/>
          <w:szCs w:val="28"/>
        </w:rPr>
        <w:t>设备</w:t>
      </w:r>
      <w:r>
        <w:rPr>
          <w:rFonts w:ascii="仿宋" w:eastAsia="仿宋" w:hAnsi="仿宋" w:cs="仿宋"/>
          <w:sz w:val="28"/>
          <w:szCs w:val="28"/>
        </w:rPr>
        <w:t>安装</w:t>
      </w:r>
      <w:r>
        <w:rPr>
          <w:rFonts w:ascii="仿宋" w:eastAsia="仿宋" w:hAnsi="仿宋" w:cs="仿宋" w:hint="eastAsia"/>
          <w:sz w:val="28"/>
          <w:szCs w:val="28"/>
        </w:rPr>
        <w:t>、单体调试试验、人员培训、试运行</w:t>
      </w:r>
      <w:r>
        <w:rPr>
          <w:rFonts w:ascii="仿宋" w:eastAsia="仿宋" w:hAnsi="仿宋" w:cs="仿宋"/>
          <w:sz w:val="28"/>
          <w:szCs w:val="28"/>
        </w:rPr>
        <w:t>以及文件提交等的最低要求</w:t>
      </w:r>
      <w:r>
        <w:rPr>
          <w:rFonts w:ascii="仿宋" w:eastAsia="仿宋" w:hAnsi="仿宋" w:cs="仿宋" w:hint="eastAsia"/>
          <w:sz w:val="28"/>
          <w:szCs w:val="28"/>
        </w:rPr>
        <w:t>，详见</w:t>
      </w:r>
      <w:bookmarkStart w:id="5" w:name="_Hlk102652399"/>
      <w:r>
        <w:rPr>
          <w:rFonts w:ascii="仿宋" w:eastAsia="仿宋" w:hAnsi="仿宋" w:cs="仿宋" w:hint="eastAsia"/>
          <w:sz w:val="28"/>
          <w:szCs w:val="28"/>
        </w:rPr>
        <w:t>附件八《</w:t>
      </w:r>
      <w:proofErr w:type="spellStart"/>
      <w:r>
        <w:rPr>
          <w:rFonts w:ascii="仿宋" w:eastAsia="仿宋" w:hAnsi="仿宋" w:cs="仿宋" w:hint="eastAsia"/>
          <w:sz w:val="28"/>
          <w:szCs w:val="28"/>
        </w:rPr>
        <w:t>0.4KV</w:t>
      </w:r>
      <w:proofErr w:type="spellEnd"/>
      <w:r>
        <w:rPr>
          <w:rFonts w:ascii="仿宋" w:eastAsia="仿宋" w:hAnsi="仿宋" w:cs="仿宋" w:hint="eastAsia"/>
          <w:sz w:val="28"/>
          <w:szCs w:val="28"/>
        </w:rPr>
        <w:t>低压配电系统技术规格书》</w:t>
      </w:r>
      <w:bookmarkEnd w:id="5"/>
      <w:r>
        <w:rPr>
          <w:rFonts w:ascii="仿宋" w:eastAsia="仿宋" w:hAnsi="仿宋" w:cs="仿宋" w:hint="eastAsia"/>
          <w:sz w:val="28"/>
          <w:szCs w:val="28"/>
        </w:rPr>
        <w:t>，其中：</w:t>
      </w:r>
    </w:p>
    <w:p w14:paraId="0D1945B7" w14:textId="77777777" w:rsidR="006222D9" w:rsidRDefault="0032073F">
      <w:pPr>
        <w:pStyle w:val="3"/>
      </w:pPr>
      <w:r>
        <w:t>1、</w:t>
      </w:r>
      <w:bookmarkStart w:id="6" w:name="_Hlk102654076"/>
      <w:r>
        <w:rPr>
          <w:rFonts w:hint="eastAsia"/>
        </w:rPr>
        <w:t>0</w:t>
      </w:r>
      <w:r>
        <w:t>.4KV</w:t>
      </w:r>
      <w:bookmarkEnd w:id="6"/>
      <w:r>
        <w:rPr>
          <w:rFonts w:hint="eastAsia"/>
        </w:rPr>
        <w:t>开关柜（配电柜）</w:t>
      </w:r>
    </w:p>
    <w:p w14:paraId="1D943B26" w14:textId="77777777" w:rsidR="006222D9" w:rsidRDefault="0032073F">
      <w:pPr>
        <w:adjustRightInd w:val="0"/>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lastRenderedPageBreak/>
        <w:t>要求为采购人焚烧车间一楼变配电室2P</w:t>
      </w:r>
      <w:r>
        <w:rPr>
          <w:rFonts w:ascii="仿宋" w:eastAsia="仿宋" w:hAnsi="仿宋" w:cs="仿宋"/>
          <w:sz w:val="28"/>
          <w:szCs w:val="28"/>
        </w:rPr>
        <w:t>01</w:t>
      </w:r>
      <w:r>
        <w:rPr>
          <w:rFonts w:ascii="仿宋" w:eastAsia="仿宋" w:hAnsi="仿宋" w:cs="仿宋" w:hint="eastAsia"/>
          <w:sz w:val="28"/>
          <w:szCs w:val="28"/>
        </w:rPr>
        <w:t>柜（图纸AA</w:t>
      </w:r>
      <w:r>
        <w:rPr>
          <w:rFonts w:ascii="仿宋" w:eastAsia="仿宋" w:hAnsi="仿宋" w:cs="仿宋"/>
          <w:sz w:val="28"/>
          <w:szCs w:val="28"/>
        </w:rPr>
        <w:t>01</w:t>
      </w:r>
      <w:r>
        <w:rPr>
          <w:rFonts w:ascii="仿宋" w:eastAsia="仿宋" w:hAnsi="仿宋" w:cs="仿宋" w:hint="eastAsia"/>
          <w:sz w:val="28"/>
          <w:szCs w:val="28"/>
        </w:rPr>
        <w:t>柜）旁边增加0</w:t>
      </w:r>
      <w:r>
        <w:rPr>
          <w:rFonts w:ascii="仿宋" w:eastAsia="仿宋" w:hAnsi="仿宋" w:cs="仿宋"/>
          <w:sz w:val="28"/>
          <w:szCs w:val="28"/>
        </w:rPr>
        <w:t>.4</w:t>
      </w:r>
      <w:r>
        <w:rPr>
          <w:rFonts w:ascii="仿宋" w:eastAsia="仿宋" w:hAnsi="仿宋" w:cs="仿宋" w:hint="eastAsia"/>
          <w:sz w:val="28"/>
          <w:szCs w:val="28"/>
        </w:rPr>
        <w:t>KV开关柜，包括但不仅限于设备基础、绝缘垫、接地装置、10kV/0.4kV模拟图版变更、安全标识牌等，详见附件十：焚烧一期新增铝灰渣项目配电柜图纸。</w:t>
      </w:r>
    </w:p>
    <w:tbl>
      <w:tblPr>
        <w:tblpPr w:leftFromText="180" w:rightFromText="180" w:vertAnchor="text" w:horzAnchor="margin" w:tblpXSpec="center" w:tblpY="3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3472"/>
        <w:gridCol w:w="4103"/>
      </w:tblGrid>
      <w:tr w:rsidR="006222D9" w14:paraId="7C9543E6" w14:textId="77777777">
        <w:tc>
          <w:tcPr>
            <w:tcW w:w="437" w:type="pct"/>
          </w:tcPr>
          <w:p w14:paraId="5AADE716" w14:textId="77777777" w:rsidR="006222D9" w:rsidRDefault="0032073F">
            <w:pPr>
              <w:jc w:val="center"/>
              <w:rPr>
                <w:rFonts w:ascii="宋体" w:hAnsi="宋体" w:cs="宋体"/>
                <w:sz w:val="24"/>
                <w:szCs w:val="24"/>
              </w:rPr>
            </w:pPr>
            <w:r>
              <w:rPr>
                <w:rFonts w:ascii="宋体" w:hAnsi="宋体" w:cs="宋体" w:hint="eastAsia"/>
                <w:sz w:val="24"/>
                <w:szCs w:val="24"/>
              </w:rPr>
              <w:t>序号</w:t>
            </w:r>
          </w:p>
        </w:tc>
        <w:tc>
          <w:tcPr>
            <w:tcW w:w="2091" w:type="pct"/>
          </w:tcPr>
          <w:p w14:paraId="5C871F5E" w14:textId="77777777" w:rsidR="006222D9" w:rsidRDefault="0032073F">
            <w:pPr>
              <w:jc w:val="center"/>
              <w:rPr>
                <w:rFonts w:ascii="宋体" w:hAnsi="宋体" w:cs="宋体"/>
                <w:sz w:val="24"/>
                <w:szCs w:val="24"/>
              </w:rPr>
            </w:pPr>
            <w:r>
              <w:rPr>
                <w:rFonts w:ascii="宋体" w:hAnsi="宋体" w:cs="宋体" w:hint="eastAsia"/>
                <w:sz w:val="24"/>
                <w:szCs w:val="24"/>
              </w:rPr>
              <w:t>项目</w:t>
            </w:r>
          </w:p>
        </w:tc>
        <w:tc>
          <w:tcPr>
            <w:tcW w:w="2471" w:type="pct"/>
          </w:tcPr>
          <w:p w14:paraId="46CB33F6" w14:textId="77777777" w:rsidR="006222D9" w:rsidRDefault="0032073F">
            <w:pPr>
              <w:jc w:val="center"/>
              <w:rPr>
                <w:rFonts w:ascii="宋体" w:hAnsi="宋体" w:cs="宋体"/>
                <w:sz w:val="24"/>
                <w:szCs w:val="24"/>
              </w:rPr>
            </w:pPr>
            <w:r>
              <w:rPr>
                <w:rFonts w:ascii="宋体" w:hAnsi="宋体" w:cs="宋体" w:hint="eastAsia"/>
                <w:sz w:val="24"/>
                <w:szCs w:val="24"/>
              </w:rPr>
              <w:t>内容</w:t>
            </w:r>
          </w:p>
        </w:tc>
      </w:tr>
      <w:tr w:rsidR="006222D9" w14:paraId="0FA02ECC" w14:textId="77777777">
        <w:tc>
          <w:tcPr>
            <w:tcW w:w="437" w:type="pct"/>
          </w:tcPr>
          <w:p w14:paraId="055ABF1A" w14:textId="77777777" w:rsidR="006222D9" w:rsidRDefault="0032073F">
            <w:pPr>
              <w:jc w:val="center"/>
              <w:rPr>
                <w:rFonts w:ascii="宋体" w:hAnsi="宋体" w:cs="宋体"/>
                <w:sz w:val="24"/>
                <w:szCs w:val="24"/>
              </w:rPr>
            </w:pPr>
            <w:r>
              <w:rPr>
                <w:rFonts w:ascii="宋体" w:hAnsi="宋体" w:cs="宋体" w:hint="eastAsia"/>
                <w:sz w:val="24"/>
                <w:szCs w:val="24"/>
              </w:rPr>
              <w:t>1</w:t>
            </w:r>
          </w:p>
        </w:tc>
        <w:tc>
          <w:tcPr>
            <w:tcW w:w="2091" w:type="pct"/>
          </w:tcPr>
          <w:p w14:paraId="0561F555" w14:textId="77777777" w:rsidR="006222D9" w:rsidRDefault="0032073F">
            <w:pPr>
              <w:jc w:val="center"/>
              <w:rPr>
                <w:rFonts w:ascii="宋体" w:hAnsi="宋体" w:cs="宋体"/>
                <w:sz w:val="24"/>
                <w:szCs w:val="24"/>
              </w:rPr>
            </w:pPr>
            <w:r>
              <w:rPr>
                <w:rFonts w:ascii="宋体" w:hAnsi="宋体" w:cs="宋体" w:hint="eastAsia"/>
                <w:sz w:val="24"/>
                <w:szCs w:val="24"/>
              </w:rPr>
              <w:t>配电系统方式</w:t>
            </w:r>
          </w:p>
        </w:tc>
        <w:tc>
          <w:tcPr>
            <w:tcW w:w="2471" w:type="pct"/>
          </w:tcPr>
          <w:p w14:paraId="1A0D69CA" w14:textId="77777777" w:rsidR="006222D9" w:rsidRDefault="0032073F">
            <w:pPr>
              <w:jc w:val="center"/>
              <w:rPr>
                <w:rFonts w:ascii="宋体" w:hAnsi="宋体" w:cs="宋体"/>
                <w:sz w:val="24"/>
                <w:szCs w:val="24"/>
              </w:rPr>
            </w:pPr>
            <w:r>
              <w:rPr>
                <w:rFonts w:ascii="宋体" w:hAnsi="宋体" w:cs="宋体" w:hint="eastAsia"/>
                <w:sz w:val="24"/>
                <w:szCs w:val="24"/>
              </w:rPr>
              <w:t>TN-S母线（独立的N线和PE线）</w:t>
            </w:r>
          </w:p>
        </w:tc>
      </w:tr>
      <w:tr w:rsidR="006222D9" w14:paraId="718E54B3" w14:textId="77777777">
        <w:tc>
          <w:tcPr>
            <w:tcW w:w="437" w:type="pct"/>
          </w:tcPr>
          <w:p w14:paraId="0F2FF55F" w14:textId="77777777" w:rsidR="006222D9" w:rsidRDefault="0032073F">
            <w:pPr>
              <w:jc w:val="center"/>
              <w:rPr>
                <w:rFonts w:ascii="宋体" w:hAnsi="宋体" w:cs="宋体"/>
                <w:sz w:val="24"/>
                <w:szCs w:val="24"/>
              </w:rPr>
            </w:pPr>
            <w:r>
              <w:rPr>
                <w:rFonts w:ascii="宋体" w:hAnsi="宋体" w:cs="宋体" w:hint="eastAsia"/>
                <w:sz w:val="24"/>
                <w:szCs w:val="24"/>
              </w:rPr>
              <w:t>2</w:t>
            </w:r>
          </w:p>
        </w:tc>
        <w:tc>
          <w:tcPr>
            <w:tcW w:w="2091" w:type="pct"/>
          </w:tcPr>
          <w:p w14:paraId="3DE4E5E6" w14:textId="77777777" w:rsidR="006222D9" w:rsidRDefault="0032073F">
            <w:pPr>
              <w:jc w:val="center"/>
              <w:rPr>
                <w:rFonts w:ascii="宋体" w:hAnsi="宋体" w:cs="宋体"/>
                <w:sz w:val="24"/>
                <w:szCs w:val="24"/>
              </w:rPr>
            </w:pPr>
            <w:r>
              <w:rPr>
                <w:rFonts w:ascii="宋体" w:hAnsi="宋体" w:cs="宋体" w:hint="eastAsia"/>
                <w:sz w:val="24"/>
                <w:szCs w:val="24"/>
              </w:rPr>
              <w:t>主电路额定工作电压</w:t>
            </w:r>
          </w:p>
        </w:tc>
        <w:tc>
          <w:tcPr>
            <w:tcW w:w="2471" w:type="pct"/>
          </w:tcPr>
          <w:p w14:paraId="11547EBA" w14:textId="77777777" w:rsidR="006222D9" w:rsidRDefault="0032073F">
            <w:pPr>
              <w:jc w:val="center"/>
              <w:rPr>
                <w:rFonts w:ascii="宋体" w:hAnsi="宋体" w:cs="宋体"/>
                <w:sz w:val="24"/>
                <w:szCs w:val="24"/>
              </w:rPr>
            </w:pPr>
            <w:r>
              <w:rPr>
                <w:rFonts w:ascii="宋体" w:hAnsi="宋体" w:cs="宋体" w:hint="eastAsia"/>
                <w:sz w:val="24"/>
                <w:szCs w:val="24"/>
              </w:rPr>
              <w:t>AC 400V</w:t>
            </w:r>
          </w:p>
        </w:tc>
      </w:tr>
      <w:tr w:rsidR="006222D9" w14:paraId="6270E9F6" w14:textId="77777777">
        <w:tc>
          <w:tcPr>
            <w:tcW w:w="437" w:type="pct"/>
          </w:tcPr>
          <w:p w14:paraId="7C543A87" w14:textId="77777777" w:rsidR="006222D9" w:rsidRDefault="0032073F">
            <w:pPr>
              <w:jc w:val="center"/>
              <w:rPr>
                <w:rFonts w:ascii="宋体" w:hAnsi="宋体" w:cs="宋体"/>
                <w:sz w:val="24"/>
                <w:szCs w:val="24"/>
              </w:rPr>
            </w:pPr>
            <w:r>
              <w:rPr>
                <w:rFonts w:ascii="宋体" w:hAnsi="宋体" w:cs="宋体" w:hint="eastAsia"/>
                <w:sz w:val="24"/>
                <w:szCs w:val="24"/>
              </w:rPr>
              <w:t>3</w:t>
            </w:r>
          </w:p>
        </w:tc>
        <w:tc>
          <w:tcPr>
            <w:tcW w:w="2091" w:type="pct"/>
          </w:tcPr>
          <w:p w14:paraId="465655A3" w14:textId="77777777" w:rsidR="006222D9" w:rsidRDefault="0032073F">
            <w:pPr>
              <w:jc w:val="center"/>
              <w:rPr>
                <w:rFonts w:ascii="宋体" w:hAnsi="宋体" w:cs="宋体"/>
                <w:sz w:val="24"/>
                <w:szCs w:val="24"/>
              </w:rPr>
            </w:pPr>
            <w:r>
              <w:rPr>
                <w:rFonts w:ascii="宋体" w:hAnsi="宋体" w:cs="宋体" w:hint="eastAsia"/>
                <w:sz w:val="24"/>
                <w:szCs w:val="24"/>
              </w:rPr>
              <w:t>额定绝缘电压</w:t>
            </w:r>
          </w:p>
        </w:tc>
        <w:tc>
          <w:tcPr>
            <w:tcW w:w="2471" w:type="pct"/>
          </w:tcPr>
          <w:p w14:paraId="79202D25" w14:textId="77777777" w:rsidR="006222D9" w:rsidRDefault="0032073F">
            <w:pPr>
              <w:jc w:val="center"/>
              <w:rPr>
                <w:rFonts w:ascii="宋体" w:hAnsi="宋体" w:cs="宋体"/>
                <w:sz w:val="24"/>
                <w:szCs w:val="24"/>
              </w:rPr>
            </w:pPr>
            <w:r>
              <w:rPr>
                <w:rFonts w:ascii="宋体" w:hAnsi="宋体" w:cs="宋体" w:hint="eastAsia"/>
                <w:sz w:val="24"/>
                <w:szCs w:val="24"/>
              </w:rPr>
              <w:t>AC 690V</w:t>
            </w:r>
          </w:p>
        </w:tc>
      </w:tr>
      <w:tr w:rsidR="006222D9" w14:paraId="26D1B803" w14:textId="77777777">
        <w:tc>
          <w:tcPr>
            <w:tcW w:w="437" w:type="pct"/>
          </w:tcPr>
          <w:p w14:paraId="20CC7695" w14:textId="77777777" w:rsidR="006222D9" w:rsidRDefault="0032073F">
            <w:pPr>
              <w:jc w:val="center"/>
              <w:rPr>
                <w:rFonts w:ascii="宋体" w:hAnsi="宋体" w:cs="宋体"/>
                <w:sz w:val="24"/>
                <w:szCs w:val="24"/>
              </w:rPr>
            </w:pPr>
            <w:r>
              <w:rPr>
                <w:rFonts w:ascii="宋体" w:hAnsi="宋体" w:cs="宋体" w:hint="eastAsia"/>
                <w:sz w:val="24"/>
                <w:szCs w:val="24"/>
              </w:rPr>
              <w:t>4</w:t>
            </w:r>
          </w:p>
        </w:tc>
        <w:tc>
          <w:tcPr>
            <w:tcW w:w="2091" w:type="pct"/>
          </w:tcPr>
          <w:p w14:paraId="5EEE0167" w14:textId="77777777" w:rsidR="006222D9" w:rsidRDefault="0032073F">
            <w:pPr>
              <w:jc w:val="center"/>
              <w:rPr>
                <w:rFonts w:ascii="宋体" w:hAnsi="宋体" w:cs="宋体"/>
                <w:sz w:val="24"/>
                <w:szCs w:val="24"/>
              </w:rPr>
            </w:pPr>
            <w:r>
              <w:rPr>
                <w:rFonts w:ascii="宋体" w:hAnsi="宋体" w:cs="宋体" w:hint="eastAsia"/>
                <w:sz w:val="24"/>
                <w:szCs w:val="24"/>
              </w:rPr>
              <w:t>额定频率</w:t>
            </w:r>
          </w:p>
        </w:tc>
        <w:tc>
          <w:tcPr>
            <w:tcW w:w="2471" w:type="pct"/>
          </w:tcPr>
          <w:p w14:paraId="6BB8AD00" w14:textId="77777777" w:rsidR="006222D9" w:rsidRDefault="0032073F">
            <w:pPr>
              <w:jc w:val="center"/>
              <w:rPr>
                <w:rFonts w:ascii="宋体" w:hAnsi="宋体" w:cs="宋体"/>
                <w:sz w:val="24"/>
                <w:szCs w:val="24"/>
              </w:rPr>
            </w:pPr>
            <w:r>
              <w:rPr>
                <w:rFonts w:ascii="宋体" w:hAnsi="宋体" w:cs="宋体" w:hint="eastAsia"/>
                <w:sz w:val="24"/>
                <w:szCs w:val="24"/>
              </w:rPr>
              <w:t>50Hz</w:t>
            </w:r>
          </w:p>
        </w:tc>
      </w:tr>
      <w:tr w:rsidR="006222D9" w14:paraId="6835DDC2" w14:textId="77777777">
        <w:tc>
          <w:tcPr>
            <w:tcW w:w="437" w:type="pct"/>
          </w:tcPr>
          <w:p w14:paraId="568D0ADA" w14:textId="77777777" w:rsidR="006222D9" w:rsidRDefault="0032073F">
            <w:pPr>
              <w:jc w:val="center"/>
              <w:rPr>
                <w:rFonts w:ascii="宋体" w:hAnsi="宋体" w:cs="宋体"/>
                <w:sz w:val="24"/>
                <w:szCs w:val="24"/>
              </w:rPr>
            </w:pPr>
            <w:r>
              <w:rPr>
                <w:rFonts w:ascii="宋体" w:hAnsi="宋体" w:cs="宋体" w:hint="eastAsia"/>
                <w:sz w:val="24"/>
                <w:szCs w:val="24"/>
              </w:rPr>
              <w:t>5</w:t>
            </w:r>
          </w:p>
        </w:tc>
        <w:tc>
          <w:tcPr>
            <w:tcW w:w="2091" w:type="pct"/>
          </w:tcPr>
          <w:p w14:paraId="7BE63D23" w14:textId="77777777" w:rsidR="006222D9" w:rsidRDefault="0032073F">
            <w:pPr>
              <w:jc w:val="center"/>
              <w:rPr>
                <w:rFonts w:ascii="宋体" w:hAnsi="宋体" w:cs="宋体"/>
                <w:sz w:val="24"/>
                <w:szCs w:val="24"/>
              </w:rPr>
            </w:pPr>
            <w:r>
              <w:rPr>
                <w:rFonts w:ascii="宋体" w:hAnsi="宋体" w:cs="宋体" w:hint="eastAsia"/>
                <w:sz w:val="24"/>
                <w:szCs w:val="24"/>
              </w:rPr>
              <w:t>系统接地方式</w:t>
            </w:r>
          </w:p>
        </w:tc>
        <w:tc>
          <w:tcPr>
            <w:tcW w:w="2471" w:type="pct"/>
          </w:tcPr>
          <w:p w14:paraId="4AC44FCA" w14:textId="77777777" w:rsidR="006222D9" w:rsidRDefault="0032073F">
            <w:pPr>
              <w:jc w:val="center"/>
              <w:rPr>
                <w:rFonts w:ascii="宋体" w:hAnsi="宋体" w:cs="宋体"/>
                <w:sz w:val="24"/>
                <w:szCs w:val="24"/>
              </w:rPr>
            </w:pPr>
            <w:r>
              <w:rPr>
                <w:rFonts w:ascii="宋体" w:hAnsi="宋体" w:cs="宋体" w:hint="eastAsia"/>
                <w:sz w:val="24"/>
                <w:szCs w:val="24"/>
              </w:rPr>
              <w:t>中性点直接接地</w:t>
            </w:r>
          </w:p>
        </w:tc>
      </w:tr>
      <w:tr w:rsidR="006222D9" w14:paraId="143E4CEF" w14:textId="77777777">
        <w:tc>
          <w:tcPr>
            <w:tcW w:w="437" w:type="pct"/>
          </w:tcPr>
          <w:p w14:paraId="75895276" w14:textId="77777777" w:rsidR="006222D9" w:rsidRDefault="0032073F">
            <w:pPr>
              <w:jc w:val="center"/>
              <w:rPr>
                <w:rFonts w:ascii="宋体" w:hAnsi="宋体" w:cs="宋体"/>
                <w:sz w:val="24"/>
                <w:szCs w:val="24"/>
              </w:rPr>
            </w:pPr>
            <w:r>
              <w:rPr>
                <w:rFonts w:ascii="宋体" w:hAnsi="宋体" w:cs="宋体" w:hint="eastAsia"/>
                <w:sz w:val="24"/>
                <w:szCs w:val="24"/>
              </w:rPr>
              <w:t>6</w:t>
            </w:r>
          </w:p>
        </w:tc>
        <w:tc>
          <w:tcPr>
            <w:tcW w:w="2091" w:type="pct"/>
          </w:tcPr>
          <w:p w14:paraId="302D63CB" w14:textId="77777777" w:rsidR="006222D9" w:rsidRDefault="0032073F">
            <w:pPr>
              <w:jc w:val="center"/>
              <w:rPr>
                <w:rFonts w:ascii="宋体" w:hAnsi="宋体" w:cs="宋体"/>
                <w:sz w:val="24"/>
                <w:szCs w:val="24"/>
              </w:rPr>
            </w:pPr>
            <w:r>
              <w:rPr>
                <w:rFonts w:ascii="宋体" w:hAnsi="宋体" w:cs="宋体" w:hint="eastAsia"/>
                <w:sz w:val="24"/>
                <w:szCs w:val="24"/>
              </w:rPr>
              <w:t>主母线最大工作电流</w:t>
            </w:r>
          </w:p>
        </w:tc>
        <w:tc>
          <w:tcPr>
            <w:tcW w:w="2471" w:type="pct"/>
          </w:tcPr>
          <w:p w14:paraId="585A1E03" w14:textId="77777777" w:rsidR="006222D9" w:rsidRDefault="0032073F">
            <w:pPr>
              <w:jc w:val="center"/>
              <w:rPr>
                <w:rFonts w:ascii="宋体" w:hAnsi="宋体" w:cs="宋体"/>
                <w:sz w:val="24"/>
                <w:szCs w:val="24"/>
              </w:rPr>
            </w:pPr>
            <w:r>
              <w:rPr>
                <w:rFonts w:ascii="宋体" w:hAnsi="宋体" w:cs="宋体"/>
                <w:sz w:val="24"/>
                <w:szCs w:val="24"/>
              </w:rPr>
              <w:t>&gt;</w:t>
            </w:r>
            <w:r>
              <w:rPr>
                <w:rFonts w:ascii="宋体" w:hAnsi="宋体" w:cs="宋体" w:hint="eastAsia"/>
                <w:sz w:val="24"/>
                <w:szCs w:val="24"/>
              </w:rPr>
              <w:t>5000A</w:t>
            </w:r>
            <w:r>
              <w:rPr>
                <w:rFonts w:ascii="宋体" w:hAnsi="宋体" w:cs="宋体"/>
                <w:sz w:val="24"/>
                <w:szCs w:val="24"/>
              </w:rPr>
              <w:t>(</w:t>
            </w:r>
            <w:r>
              <w:rPr>
                <w:rFonts w:ascii="宋体" w:hAnsi="宋体" w:cs="宋体" w:hint="eastAsia"/>
                <w:sz w:val="24"/>
                <w:szCs w:val="24"/>
              </w:rPr>
              <w:t>与原来电柜保持一致)</w:t>
            </w:r>
          </w:p>
        </w:tc>
      </w:tr>
      <w:tr w:rsidR="006222D9" w14:paraId="4E5D920B" w14:textId="77777777">
        <w:tc>
          <w:tcPr>
            <w:tcW w:w="437" w:type="pct"/>
          </w:tcPr>
          <w:p w14:paraId="351A1942" w14:textId="77777777" w:rsidR="006222D9" w:rsidRDefault="0032073F">
            <w:pPr>
              <w:jc w:val="center"/>
              <w:rPr>
                <w:rFonts w:ascii="宋体" w:hAnsi="宋体" w:cs="宋体"/>
                <w:sz w:val="24"/>
                <w:szCs w:val="24"/>
              </w:rPr>
            </w:pPr>
            <w:r>
              <w:rPr>
                <w:rFonts w:ascii="宋体" w:hAnsi="宋体" w:cs="宋体" w:hint="eastAsia"/>
                <w:sz w:val="24"/>
                <w:szCs w:val="24"/>
              </w:rPr>
              <w:t>7</w:t>
            </w:r>
          </w:p>
        </w:tc>
        <w:tc>
          <w:tcPr>
            <w:tcW w:w="2091" w:type="pct"/>
          </w:tcPr>
          <w:p w14:paraId="4547C7CD" w14:textId="77777777" w:rsidR="006222D9" w:rsidRDefault="0032073F">
            <w:pPr>
              <w:jc w:val="center"/>
              <w:rPr>
                <w:rFonts w:ascii="宋体" w:hAnsi="宋体" w:cs="宋体"/>
                <w:sz w:val="24"/>
                <w:szCs w:val="24"/>
              </w:rPr>
            </w:pPr>
            <w:r>
              <w:rPr>
                <w:rFonts w:ascii="宋体" w:hAnsi="宋体" w:cs="宋体" w:hint="eastAsia"/>
                <w:sz w:val="24"/>
                <w:szCs w:val="24"/>
              </w:rPr>
              <w:t>配电母线最大工作电流</w:t>
            </w:r>
          </w:p>
        </w:tc>
        <w:tc>
          <w:tcPr>
            <w:tcW w:w="2471" w:type="pct"/>
          </w:tcPr>
          <w:p w14:paraId="6DC8E09B" w14:textId="77777777" w:rsidR="006222D9" w:rsidRDefault="0032073F">
            <w:pPr>
              <w:jc w:val="center"/>
              <w:rPr>
                <w:rFonts w:ascii="宋体" w:hAnsi="宋体" w:cs="宋体"/>
                <w:sz w:val="24"/>
                <w:szCs w:val="24"/>
              </w:rPr>
            </w:pPr>
            <w:r>
              <w:rPr>
                <w:rFonts w:ascii="宋体" w:hAnsi="宋体" w:cs="宋体"/>
                <w:sz w:val="24"/>
                <w:szCs w:val="24"/>
              </w:rPr>
              <w:t>&gt;</w:t>
            </w:r>
            <w:r>
              <w:rPr>
                <w:rFonts w:ascii="宋体" w:hAnsi="宋体" w:cs="宋体" w:hint="eastAsia"/>
                <w:sz w:val="24"/>
                <w:szCs w:val="24"/>
              </w:rPr>
              <w:t>1250A</w:t>
            </w:r>
            <w:r>
              <w:rPr>
                <w:rFonts w:ascii="宋体" w:hAnsi="宋体" w:cs="宋体"/>
                <w:sz w:val="24"/>
                <w:szCs w:val="24"/>
              </w:rPr>
              <w:t>(</w:t>
            </w:r>
            <w:r>
              <w:rPr>
                <w:rFonts w:ascii="宋体" w:hAnsi="宋体" w:cs="宋体" w:hint="eastAsia"/>
                <w:sz w:val="24"/>
                <w:szCs w:val="24"/>
              </w:rPr>
              <w:t>与原来电柜保持一致)</w:t>
            </w:r>
          </w:p>
        </w:tc>
      </w:tr>
      <w:tr w:rsidR="006222D9" w14:paraId="37697819" w14:textId="77777777">
        <w:tc>
          <w:tcPr>
            <w:tcW w:w="437" w:type="pct"/>
          </w:tcPr>
          <w:p w14:paraId="76B89406" w14:textId="77777777" w:rsidR="006222D9" w:rsidRDefault="0032073F">
            <w:pPr>
              <w:jc w:val="center"/>
              <w:rPr>
                <w:rFonts w:ascii="宋体" w:hAnsi="宋体" w:cs="宋体"/>
                <w:sz w:val="24"/>
                <w:szCs w:val="24"/>
              </w:rPr>
            </w:pPr>
            <w:r>
              <w:rPr>
                <w:rFonts w:ascii="宋体" w:hAnsi="宋体" w:cs="宋体" w:hint="eastAsia"/>
                <w:sz w:val="24"/>
                <w:szCs w:val="24"/>
              </w:rPr>
              <w:t>8</w:t>
            </w:r>
          </w:p>
        </w:tc>
        <w:tc>
          <w:tcPr>
            <w:tcW w:w="2091" w:type="pct"/>
          </w:tcPr>
          <w:p w14:paraId="221396D4" w14:textId="77777777" w:rsidR="006222D9" w:rsidRDefault="0032073F">
            <w:pPr>
              <w:jc w:val="center"/>
              <w:rPr>
                <w:rFonts w:ascii="宋体" w:hAnsi="宋体" w:cs="宋体"/>
                <w:sz w:val="24"/>
                <w:szCs w:val="24"/>
              </w:rPr>
            </w:pPr>
            <w:r>
              <w:rPr>
                <w:rFonts w:ascii="宋体" w:hAnsi="宋体" w:cs="宋体" w:hint="eastAsia"/>
                <w:sz w:val="24"/>
                <w:szCs w:val="24"/>
              </w:rPr>
              <w:t>主母线额定短时耐受电流（1s）</w:t>
            </w:r>
          </w:p>
        </w:tc>
        <w:tc>
          <w:tcPr>
            <w:tcW w:w="2471" w:type="pct"/>
          </w:tcPr>
          <w:p w14:paraId="648E052D" w14:textId="77777777" w:rsidR="006222D9" w:rsidRDefault="0032073F">
            <w:pPr>
              <w:jc w:val="center"/>
              <w:rPr>
                <w:rFonts w:ascii="宋体" w:hAnsi="宋体" w:cs="宋体"/>
                <w:sz w:val="24"/>
                <w:szCs w:val="24"/>
              </w:rPr>
            </w:pPr>
            <w:r>
              <w:rPr>
                <w:rFonts w:ascii="宋体" w:hAnsi="宋体" w:cs="宋体"/>
                <w:sz w:val="24"/>
                <w:szCs w:val="24"/>
              </w:rPr>
              <w:t>&gt;</w:t>
            </w:r>
            <w:r>
              <w:rPr>
                <w:rFonts w:ascii="宋体" w:hAnsi="宋体" w:cs="宋体" w:hint="eastAsia"/>
                <w:sz w:val="24"/>
                <w:szCs w:val="24"/>
              </w:rPr>
              <w:t>80kA</w:t>
            </w:r>
          </w:p>
        </w:tc>
      </w:tr>
      <w:tr w:rsidR="006222D9" w14:paraId="2BBCE951" w14:textId="77777777">
        <w:tc>
          <w:tcPr>
            <w:tcW w:w="437" w:type="pct"/>
          </w:tcPr>
          <w:p w14:paraId="64312E5F" w14:textId="77777777" w:rsidR="006222D9" w:rsidRDefault="0032073F">
            <w:pPr>
              <w:jc w:val="center"/>
              <w:rPr>
                <w:rFonts w:ascii="宋体" w:hAnsi="宋体" w:cs="宋体"/>
                <w:sz w:val="24"/>
                <w:szCs w:val="24"/>
              </w:rPr>
            </w:pPr>
            <w:r>
              <w:rPr>
                <w:rFonts w:ascii="宋体" w:hAnsi="宋体" w:cs="宋体" w:hint="eastAsia"/>
                <w:sz w:val="24"/>
                <w:szCs w:val="24"/>
              </w:rPr>
              <w:t>9</w:t>
            </w:r>
          </w:p>
        </w:tc>
        <w:tc>
          <w:tcPr>
            <w:tcW w:w="2091" w:type="pct"/>
          </w:tcPr>
          <w:p w14:paraId="4DCCE3CE" w14:textId="77777777" w:rsidR="006222D9" w:rsidRDefault="0032073F">
            <w:pPr>
              <w:jc w:val="center"/>
              <w:rPr>
                <w:rFonts w:ascii="宋体" w:hAnsi="宋体" w:cs="宋体"/>
                <w:sz w:val="24"/>
                <w:szCs w:val="24"/>
              </w:rPr>
            </w:pPr>
            <w:r>
              <w:rPr>
                <w:rFonts w:ascii="宋体" w:hAnsi="宋体" w:cs="宋体" w:hint="eastAsia"/>
                <w:sz w:val="24"/>
                <w:szCs w:val="24"/>
              </w:rPr>
              <w:t>主母线额定峰值耐受电流</w:t>
            </w:r>
          </w:p>
        </w:tc>
        <w:tc>
          <w:tcPr>
            <w:tcW w:w="2471" w:type="pct"/>
          </w:tcPr>
          <w:p w14:paraId="484C21E3" w14:textId="77777777" w:rsidR="006222D9" w:rsidRDefault="0032073F">
            <w:pPr>
              <w:jc w:val="center"/>
              <w:rPr>
                <w:rFonts w:ascii="宋体" w:hAnsi="宋体" w:cs="宋体"/>
                <w:sz w:val="24"/>
                <w:szCs w:val="24"/>
              </w:rPr>
            </w:pPr>
            <w:r>
              <w:rPr>
                <w:rFonts w:ascii="宋体" w:hAnsi="宋体" w:cs="宋体" w:hint="eastAsia"/>
                <w:sz w:val="24"/>
                <w:szCs w:val="24"/>
              </w:rPr>
              <w:t>176kA</w:t>
            </w:r>
          </w:p>
        </w:tc>
      </w:tr>
      <w:tr w:rsidR="006222D9" w14:paraId="09FD0D62" w14:textId="77777777">
        <w:tc>
          <w:tcPr>
            <w:tcW w:w="437" w:type="pct"/>
          </w:tcPr>
          <w:p w14:paraId="094F98D4" w14:textId="77777777" w:rsidR="006222D9" w:rsidRDefault="0032073F">
            <w:pPr>
              <w:jc w:val="center"/>
              <w:rPr>
                <w:rFonts w:ascii="宋体" w:hAnsi="宋体" w:cs="宋体"/>
                <w:sz w:val="24"/>
                <w:szCs w:val="24"/>
              </w:rPr>
            </w:pPr>
            <w:r>
              <w:rPr>
                <w:rFonts w:ascii="宋体" w:hAnsi="宋体" w:cs="宋体" w:hint="eastAsia"/>
                <w:sz w:val="24"/>
                <w:szCs w:val="24"/>
              </w:rPr>
              <w:t>11</w:t>
            </w:r>
          </w:p>
        </w:tc>
        <w:tc>
          <w:tcPr>
            <w:tcW w:w="2091" w:type="pct"/>
          </w:tcPr>
          <w:p w14:paraId="4DA6ACAB" w14:textId="77777777" w:rsidR="006222D9" w:rsidRDefault="0032073F">
            <w:pPr>
              <w:jc w:val="center"/>
              <w:rPr>
                <w:rFonts w:ascii="宋体" w:hAnsi="宋体" w:cs="宋体"/>
                <w:sz w:val="24"/>
                <w:szCs w:val="24"/>
              </w:rPr>
            </w:pPr>
            <w:r>
              <w:rPr>
                <w:rFonts w:ascii="宋体" w:hAnsi="宋体" w:cs="宋体" w:hint="eastAsia"/>
                <w:sz w:val="24"/>
                <w:szCs w:val="24"/>
              </w:rPr>
              <w:t>辅助回路的额定电压</w:t>
            </w:r>
          </w:p>
        </w:tc>
        <w:tc>
          <w:tcPr>
            <w:tcW w:w="2471" w:type="pct"/>
          </w:tcPr>
          <w:p w14:paraId="0E3B0A0B" w14:textId="77777777" w:rsidR="006222D9" w:rsidRDefault="0032073F">
            <w:pPr>
              <w:jc w:val="center"/>
              <w:rPr>
                <w:rFonts w:ascii="宋体" w:hAnsi="宋体" w:cs="宋体"/>
                <w:sz w:val="24"/>
                <w:szCs w:val="24"/>
              </w:rPr>
            </w:pPr>
            <w:r>
              <w:rPr>
                <w:rFonts w:ascii="宋体" w:hAnsi="宋体" w:cs="宋体" w:hint="eastAsia"/>
                <w:sz w:val="24"/>
                <w:szCs w:val="24"/>
              </w:rPr>
              <w:t>AC220V</w:t>
            </w:r>
          </w:p>
        </w:tc>
      </w:tr>
      <w:tr w:rsidR="006222D9" w14:paraId="44D45CAC" w14:textId="77777777">
        <w:tc>
          <w:tcPr>
            <w:tcW w:w="437" w:type="pct"/>
          </w:tcPr>
          <w:p w14:paraId="4BF723B8" w14:textId="77777777" w:rsidR="006222D9" w:rsidRDefault="0032073F">
            <w:pPr>
              <w:jc w:val="center"/>
              <w:rPr>
                <w:rFonts w:ascii="宋体" w:hAnsi="宋体" w:cs="宋体"/>
                <w:sz w:val="24"/>
                <w:szCs w:val="24"/>
              </w:rPr>
            </w:pPr>
            <w:r>
              <w:rPr>
                <w:rFonts w:ascii="宋体" w:hAnsi="宋体" w:cs="宋体" w:hint="eastAsia"/>
                <w:sz w:val="24"/>
                <w:szCs w:val="24"/>
              </w:rPr>
              <w:t>12</w:t>
            </w:r>
          </w:p>
        </w:tc>
        <w:tc>
          <w:tcPr>
            <w:tcW w:w="2091" w:type="pct"/>
          </w:tcPr>
          <w:p w14:paraId="63222FBF" w14:textId="77777777" w:rsidR="006222D9" w:rsidRDefault="0032073F">
            <w:pPr>
              <w:jc w:val="center"/>
              <w:rPr>
                <w:rFonts w:ascii="宋体" w:hAnsi="宋体" w:cs="宋体"/>
                <w:sz w:val="24"/>
                <w:szCs w:val="24"/>
              </w:rPr>
            </w:pPr>
            <w:r>
              <w:rPr>
                <w:rFonts w:ascii="宋体" w:hAnsi="宋体" w:cs="宋体" w:hint="eastAsia"/>
                <w:sz w:val="24"/>
                <w:szCs w:val="24"/>
              </w:rPr>
              <w:t>电气间隙</w:t>
            </w:r>
          </w:p>
        </w:tc>
        <w:tc>
          <w:tcPr>
            <w:tcW w:w="2471" w:type="pct"/>
          </w:tcPr>
          <w:p w14:paraId="318E8D6D" w14:textId="77777777" w:rsidR="006222D9" w:rsidRDefault="0032073F">
            <w:pPr>
              <w:jc w:val="center"/>
              <w:rPr>
                <w:rFonts w:ascii="宋体" w:hAnsi="宋体" w:cs="宋体"/>
                <w:sz w:val="24"/>
                <w:szCs w:val="24"/>
              </w:rPr>
            </w:pPr>
            <w:r>
              <w:rPr>
                <w:rFonts w:ascii="宋体" w:hAnsi="宋体" w:cs="宋体" w:hint="eastAsia"/>
                <w:sz w:val="24"/>
                <w:szCs w:val="24"/>
              </w:rPr>
              <w:t>14mm</w:t>
            </w:r>
          </w:p>
        </w:tc>
      </w:tr>
      <w:tr w:rsidR="006222D9" w14:paraId="7D1E8D33" w14:textId="77777777">
        <w:tc>
          <w:tcPr>
            <w:tcW w:w="437" w:type="pct"/>
          </w:tcPr>
          <w:p w14:paraId="21F416AA" w14:textId="77777777" w:rsidR="006222D9" w:rsidRDefault="0032073F">
            <w:pPr>
              <w:jc w:val="center"/>
              <w:rPr>
                <w:rFonts w:ascii="宋体" w:hAnsi="宋体" w:cs="宋体"/>
                <w:sz w:val="24"/>
                <w:szCs w:val="24"/>
              </w:rPr>
            </w:pPr>
            <w:r>
              <w:rPr>
                <w:rFonts w:ascii="宋体" w:hAnsi="宋体" w:cs="宋体" w:hint="eastAsia"/>
                <w:sz w:val="24"/>
                <w:szCs w:val="24"/>
              </w:rPr>
              <w:t>13</w:t>
            </w:r>
          </w:p>
        </w:tc>
        <w:tc>
          <w:tcPr>
            <w:tcW w:w="2091" w:type="pct"/>
          </w:tcPr>
          <w:p w14:paraId="2C164BFB" w14:textId="77777777" w:rsidR="006222D9" w:rsidRDefault="0032073F">
            <w:pPr>
              <w:jc w:val="center"/>
              <w:rPr>
                <w:rFonts w:ascii="宋体" w:hAnsi="宋体" w:cs="宋体"/>
                <w:sz w:val="24"/>
                <w:szCs w:val="24"/>
              </w:rPr>
            </w:pPr>
            <w:r>
              <w:rPr>
                <w:rFonts w:ascii="宋体" w:hAnsi="宋体" w:cs="宋体" w:hint="eastAsia"/>
                <w:sz w:val="24"/>
                <w:szCs w:val="24"/>
              </w:rPr>
              <w:t>爬电距离</w:t>
            </w:r>
          </w:p>
        </w:tc>
        <w:tc>
          <w:tcPr>
            <w:tcW w:w="2471" w:type="pct"/>
          </w:tcPr>
          <w:p w14:paraId="6E6D95F3" w14:textId="77777777" w:rsidR="006222D9" w:rsidRDefault="0032073F">
            <w:pPr>
              <w:jc w:val="center"/>
              <w:rPr>
                <w:rFonts w:ascii="宋体" w:hAnsi="宋体" w:cs="宋体"/>
                <w:sz w:val="24"/>
                <w:szCs w:val="24"/>
              </w:rPr>
            </w:pPr>
            <w:r>
              <w:rPr>
                <w:rFonts w:ascii="宋体" w:hAnsi="宋体" w:cs="宋体" w:hint="eastAsia"/>
                <w:sz w:val="24"/>
                <w:szCs w:val="24"/>
              </w:rPr>
              <w:t>16mm</w:t>
            </w:r>
          </w:p>
        </w:tc>
      </w:tr>
      <w:tr w:rsidR="006222D9" w14:paraId="52950F0C" w14:textId="77777777">
        <w:tc>
          <w:tcPr>
            <w:tcW w:w="437" w:type="pct"/>
          </w:tcPr>
          <w:p w14:paraId="181BDC89" w14:textId="77777777" w:rsidR="006222D9" w:rsidRDefault="0032073F">
            <w:pPr>
              <w:jc w:val="center"/>
              <w:rPr>
                <w:rFonts w:ascii="宋体" w:hAnsi="宋体" w:cs="宋体"/>
                <w:sz w:val="24"/>
                <w:szCs w:val="24"/>
              </w:rPr>
            </w:pPr>
            <w:r>
              <w:rPr>
                <w:rFonts w:ascii="宋体" w:hAnsi="宋体" w:cs="宋体" w:hint="eastAsia"/>
                <w:sz w:val="24"/>
                <w:szCs w:val="24"/>
              </w:rPr>
              <w:t>14</w:t>
            </w:r>
          </w:p>
        </w:tc>
        <w:tc>
          <w:tcPr>
            <w:tcW w:w="2091" w:type="pct"/>
          </w:tcPr>
          <w:p w14:paraId="7FE822BF" w14:textId="77777777" w:rsidR="006222D9" w:rsidRDefault="0032073F">
            <w:pPr>
              <w:jc w:val="center"/>
              <w:rPr>
                <w:rFonts w:ascii="宋体" w:hAnsi="宋体" w:cs="宋体"/>
                <w:sz w:val="24"/>
                <w:szCs w:val="24"/>
              </w:rPr>
            </w:pPr>
            <w:r>
              <w:rPr>
                <w:rFonts w:ascii="宋体" w:hAnsi="宋体" w:cs="宋体" w:hint="eastAsia"/>
                <w:sz w:val="24"/>
                <w:szCs w:val="24"/>
              </w:rPr>
              <w:t>工频耐压</w:t>
            </w:r>
          </w:p>
        </w:tc>
        <w:tc>
          <w:tcPr>
            <w:tcW w:w="2471" w:type="pct"/>
          </w:tcPr>
          <w:p w14:paraId="0789F552" w14:textId="77777777" w:rsidR="006222D9" w:rsidRDefault="0032073F">
            <w:pPr>
              <w:jc w:val="center"/>
              <w:rPr>
                <w:rFonts w:ascii="宋体" w:hAnsi="宋体" w:cs="宋体"/>
                <w:sz w:val="24"/>
                <w:szCs w:val="24"/>
              </w:rPr>
            </w:pPr>
            <w:r>
              <w:rPr>
                <w:rFonts w:ascii="宋体" w:hAnsi="宋体" w:cs="宋体" w:hint="eastAsia"/>
                <w:sz w:val="24"/>
                <w:szCs w:val="24"/>
              </w:rPr>
              <w:t>2.5kv      50Hz      1分钟</w:t>
            </w:r>
          </w:p>
        </w:tc>
      </w:tr>
      <w:tr w:rsidR="006222D9" w14:paraId="1581B2DF" w14:textId="77777777">
        <w:trPr>
          <w:trHeight w:val="278"/>
        </w:trPr>
        <w:tc>
          <w:tcPr>
            <w:tcW w:w="437" w:type="pct"/>
          </w:tcPr>
          <w:p w14:paraId="3B6F2B68" w14:textId="77777777" w:rsidR="006222D9" w:rsidRDefault="0032073F">
            <w:pPr>
              <w:jc w:val="center"/>
              <w:rPr>
                <w:rFonts w:ascii="宋体" w:hAnsi="宋体" w:cs="宋体"/>
                <w:sz w:val="24"/>
                <w:szCs w:val="24"/>
              </w:rPr>
            </w:pPr>
            <w:r>
              <w:rPr>
                <w:rFonts w:ascii="宋体" w:hAnsi="宋体" w:cs="宋体" w:hint="eastAsia"/>
                <w:sz w:val="24"/>
                <w:szCs w:val="24"/>
              </w:rPr>
              <w:t>15</w:t>
            </w:r>
          </w:p>
        </w:tc>
        <w:tc>
          <w:tcPr>
            <w:tcW w:w="2091" w:type="pct"/>
          </w:tcPr>
          <w:p w14:paraId="32E10BC6" w14:textId="77777777" w:rsidR="006222D9" w:rsidRDefault="0032073F">
            <w:pPr>
              <w:jc w:val="center"/>
              <w:rPr>
                <w:rFonts w:ascii="宋体" w:hAnsi="宋体" w:cs="宋体"/>
                <w:sz w:val="24"/>
                <w:szCs w:val="24"/>
              </w:rPr>
            </w:pPr>
            <w:r>
              <w:rPr>
                <w:rFonts w:ascii="宋体" w:hAnsi="宋体" w:cs="宋体" w:hint="eastAsia"/>
                <w:sz w:val="24"/>
                <w:szCs w:val="24"/>
              </w:rPr>
              <w:t>冲击耐受电压</w:t>
            </w:r>
          </w:p>
        </w:tc>
        <w:tc>
          <w:tcPr>
            <w:tcW w:w="2471" w:type="pct"/>
          </w:tcPr>
          <w:p w14:paraId="7E8D8058" w14:textId="77777777" w:rsidR="006222D9" w:rsidRDefault="0032073F">
            <w:pPr>
              <w:jc w:val="center"/>
              <w:rPr>
                <w:rFonts w:ascii="宋体" w:hAnsi="宋体" w:cs="宋体"/>
                <w:sz w:val="24"/>
                <w:szCs w:val="24"/>
              </w:rPr>
            </w:pPr>
            <w:r>
              <w:rPr>
                <w:rFonts w:ascii="宋体" w:hAnsi="宋体" w:cs="宋体" w:hint="eastAsia"/>
                <w:sz w:val="24"/>
                <w:szCs w:val="24"/>
              </w:rPr>
              <w:t>8kV</w:t>
            </w:r>
          </w:p>
        </w:tc>
      </w:tr>
      <w:tr w:rsidR="006222D9" w14:paraId="0A81701C" w14:textId="77777777">
        <w:tc>
          <w:tcPr>
            <w:tcW w:w="437" w:type="pct"/>
          </w:tcPr>
          <w:p w14:paraId="2BB7D514" w14:textId="77777777" w:rsidR="006222D9" w:rsidRDefault="0032073F">
            <w:pPr>
              <w:jc w:val="center"/>
              <w:rPr>
                <w:rFonts w:ascii="宋体" w:hAnsi="宋体" w:cs="宋体"/>
                <w:sz w:val="24"/>
                <w:szCs w:val="24"/>
              </w:rPr>
            </w:pPr>
            <w:r>
              <w:rPr>
                <w:rFonts w:ascii="宋体" w:hAnsi="宋体" w:cs="宋体" w:hint="eastAsia"/>
                <w:sz w:val="24"/>
                <w:szCs w:val="24"/>
              </w:rPr>
              <w:t>16</w:t>
            </w:r>
          </w:p>
        </w:tc>
        <w:tc>
          <w:tcPr>
            <w:tcW w:w="2091" w:type="pct"/>
          </w:tcPr>
          <w:p w14:paraId="46761F5B" w14:textId="77777777" w:rsidR="006222D9" w:rsidRDefault="0032073F">
            <w:pPr>
              <w:jc w:val="center"/>
              <w:rPr>
                <w:rFonts w:ascii="宋体" w:hAnsi="宋体" w:cs="宋体"/>
                <w:sz w:val="24"/>
                <w:szCs w:val="24"/>
              </w:rPr>
            </w:pPr>
            <w:r>
              <w:rPr>
                <w:rFonts w:ascii="宋体" w:hAnsi="宋体" w:cs="宋体" w:hint="eastAsia"/>
                <w:sz w:val="24"/>
                <w:szCs w:val="24"/>
              </w:rPr>
              <w:t>温升</w:t>
            </w:r>
          </w:p>
        </w:tc>
        <w:tc>
          <w:tcPr>
            <w:tcW w:w="2471" w:type="pct"/>
          </w:tcPr>
          <w:p w14:paraId="3C9DBDA6" w14:textId="77777777" w:rsidR="006222D9" w:rsidRDefault="0032073F">
            <w:pPr>
              <w:jc w:val="center"/>
              <w:rPr>
                <w:rFonts w:ascii="宋体" w:hAnsi="宋体" w:cs="宋体"/>
                <w:sz w:val="24"/>
                <w:szCs w:val="24"/>
              </w:rPr>
            </w:pPr>
            <w:r>
              <w:rPr>
                <w:rFonts w:ascii="宋体" w:hAnsi="宋体" w:cs="宋体" w:hint="eastAsia"/>
                <w:sz w:val="24"/>
                <w:szCs w:val="24"/>
              </w:rPr>
              <w:t>按IEC947-1、GB7251-87的有关规定</w:t>
            </w:r>
          </w:p>
        </w:tc>
      </w:tr>
      <w:tr w:rsidR="006222D9" w14:paraId="2CABADBE" w14:textId="77777777">
        <w:tc>
          <w:tcPr>
            <w:tcW w:w="437" w:type="pct"/>
          </w:tcPr>
          <w:p w14:paraId="22B69DBE" w14:textId="77777777" w:rsidR="006222D9" w:rsidRDefault="0032073F">
            <w:pPr>
              <w:jc w:val="center"/>
              <w:rPr>
                <w:rFonts w:ascii="宋体" w:hAnsi="宋体" w:cs="宋体"/>
                <w:sz w:val="24"/>
                <w:szCs w:val="24"/>
              </w:rPr>
            </w:pPr>
            <w:r>
              <w:rPr>
                <w:rFonts w:ascii="宋体" w:hAnsi="宋体" w:cs="宋体" w:hint="eastAsia"/>
                <w:sz w:val="24"/>
                <w:szCs w:val="24"/>
              </w:rPr>
              <w:t>17</w:t>
            </w:r>
          </w:p>
        </w:tc>
        <w:tc>
          <w:tcPr>
            <w:tcW w:w="2091" w:type="pct"/>
          </w:tcPr>
          <w:p w14:paraId="52CE4502" w14:textId="77777777" w:rsidR="006222D9" w:rsidRDefault="0032073F">
            <w:pPr>
              <w:jc w:val="center"/>
              <w:rPr>
                <w:rFonts w:ascii="宋体" w:hAnsi="宋体" w:cs="宋体"/>
                <w:sz w:val="24"/>
                <w:szCs w:val="24"/>
              </w:rPr>
            </w:pPr>
            <w:r>
              <w:rPr>
                <w:rFonts w:ascii="宋体" w:hAnsi="宋体" w:cs="宋体" w:hint="eastAsia"/>
                <w:sz w:val="24"/>
                <w:szCs w:val="24"/>
              </w:rPr>
              <w:t>操作控制方式</w:t>
            </w:r>
          </w:p>
        </w:tc>
        <w:tc>
          <w:tcPr>
            <w:tcW w:w="2471" w:type="pct"/>
          </w:tcPr>
          <w:p w14:paraId="4E3A4667" w14:textId="77777777" w:rsidR="006222D9" w:rsidRDefault="0032073F">
            <w:pPr>
              <w:jc w:val="center"/>
              <w:rPr>
                <w:rFonts w:ascii="宋体" w:hAnsi="宋体" w:cs="宋体"/>
                <w:sz w:val="24"/>
                <w:szCs w:val="24"/>
              </w:rPr>
            </w:pPr>
            <w:r>
              <w:rPr>
                <w:rFonts w:ascii="宋体" w:hAnsi="宋体" w:cs="宋体" w:hint="eastAsia"/>
                <w:sz w:val="24"/>
                <w:szCs w:val="24"/>
              </w:rPr>
              <w:t>手动、自动两种控制方式</w:t>
            </w:r>
          </w:p>
        </w:tc>
      </w:tr>
    </w:tbl>
    <w:p w14:paraId="51352112" w14:textId="77777777" w:rsidR="006222D9" w:rsidRDefault="0032073F">
      <w:pPr>
        <w:pStyle w:val="a0"/>
        <w:spacing w:after="0" w:line="360" w:lineRule="auto"/>
        <w:ind w:firstLineChars="200" w:firstLine="560"/>
      </w:pPr>
      <w:r>
        <w:rPr>
          <w:rFonts w:ascii="仿宋" w:eastAsia="仿宋" w:hAnsi="仿宋" w:cs="仿宋" w:hint="eastAsia"/>
          <w:sz w:val="28"/>
          <w:szCs w:val="28"/>
        </w:rPr>
        <w:t>备注：主要原件组合要求包括框架断路器</w:t>
      </w:r>
      <w:r>
        <w:rPr>
          <w:rFonts w:ascii="仿宋" w:eastAsia="仿宋" w:hAnsi="仿宋" w:cs="仿宋"/>
          <w:sz w:val="28"/>
          <w:szCs w:val="28"/>
        </w:rPr>
        <w:t>等级质量不低于ABB Emax2（T脱扣器），西门子3WL（ETU</w:t>
      </w:r>
      <w:r>
        <w:rPr>
          <w:rFonts w:ascii="仿宋" w:eastAsia="仿宋" w:hAnsi="仿宋" w:cs="仿宋" w:hint="eastAsia"/>
          <w:sz w:val="28"/>
          <w:szCs w:val="28"/>
        </w:rPr>
        <w:t>45</w:t>
      </w:r>
      <w:r>
        <w:rPr>
          <w:rFonts w:ascii="仿宋" w:eastAsia="仿宋" w:hAnsi="仿宋" w:cs="仿宋"/>
          <w:sz w:val="28"/>
          <w:szCs w:val="28"/>
        </w:rPr>
        <w:t>B脱扣器），施耐德MT Mic</w:t>
      </w:r>
      <w:r>
        <w:rPr>
          <w:rFonts w:ascii="仿宋" w:eastAsia="仿宋" w:hAnsi="仿宋" w:cs="仿宋" w:hint="eastAsia"/>
          <w:sz w:val="28"/>
          <w:szCs w:val="28"/>
        </w:rPr>
        <w:t>6</w:t>
      </w:r>
      <w:r>
        <w:rPr>
          <w:rFonts w:ascii="仿宋" w:eastAsia="仿宋" w:hAnsi="仿宋" w:cs="仿宋"/>
          <w:sz w:val="28"/>
          <w:szCs w:val="28"/>
        </w:rPr>
        <w:t>.0脱扣器</w:t>
      </w:r>
      <w:r>
        <w:rPr>
          <w:rFonts w:ascii="仿宋" w:eastAsia="仿宋" w:hAnsi="仿宋" w:cs="仿宋" w:hint="eastAsia"/>
          <w:sz w:val="28"/>
          <w:szCs w:val="28"/>
        </w:rPr>
        <w:t>，</w:t>
      </w:r>
      <w:r>
        <w:rPr>
          <w:rFonts w:ascii="仿宋" w:eastAsia="仿宋" w:hAnsi="仿宋" w:cs="仿宋"/>
          <w:sz w:val="28"/>
          <w:szCs w:val="28"/>
        </w:rPr>
        <w:t>分断能力不小于50KA</w:t>
      </w:r>
      <w:r>
        <w:rPr>
          <w:rFonts w:ascii="仿宋" w:eastAsia="仿宋" w:hAnsi="仿宋" w:cs="仿宋" w:hint="eastAsia"/>
          <w:sz w:val="28"/>
          <w:szCs w:val="28"/>
        </w:rPr>
        <w:t>，选用型号优先与原电房配电柜一致。</w:t>
      </w:r>
    </w:p>
    <w:p w14:paraId="7E42A194" w14:textId="77777777" w:rsidR="006222D9" w:rsidRDefault="0032073F">
      <w:pPr>
        <w:pStyle w:val="3"/>
      </w:pPr>
      <w:r>
        <w:rPr>
          <w:rFonts w:hint="eastAsia"/>
        </w:rPr>
        <w:t>2、动力电缆</w:t>
      </w:r>
    </w:p>
    <w:p w14:paraId="5D3D9623" w14:textId="3C5F3CC6" w:rsidR="006222D9" w:rsidRDefault="0032073F">
      <w:pPr>
        <w:adjustRightInd w:val="0"/>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A</w:t>
      </w:r>
      <w:r>
        <w:rPr>
          <w:rFonts w:ascii="仿宋" w:eastAsia="仿宋" w:hAnsi="仿宋" w:cs="仿宋"/>
          <w:sz w:val="28"/>
          <w:szCs w:val="28"/>
        </w:rPr>
        <w:t>.</w:t>
      </w:r>
      <w:r>
        <w:rPr>
          <w:rFonts w:ascii="仿宋" w:eastAsia="仿宋" w:hAnsi="仿宋" w:cs="仿宋" w:hint="eastAsia"/>
          <w:sz w:val="28"/>
          <w:szCs w:val="28"/>
        </w:rPr>
        <w:t>电缆</w:t>
      </w:r>
      <w:r w:rsidR="00713B97">
        <w:rPr>
          <w:rFonts w:ascii="仿宋" w:eastAsia="仿宋" w:hAnsi="仿宋" w:cs="仿宋" w:hint="eastAsia"/>
          <w:sz w:val="28"/>
          <w:szCs w:val="28"/>
        </w:rPr>
        <w:t>共5</w:t>
      </w:r>
      <w:r w:rsidR="00713B97">
        <w:rPr>
          <w:rFonts w:ascii="仿宋" w:eastAsia="仿宋" w:hAnsi="仿宋" w:cs="仿宋"/>
          <w:sz w:val="28"/>
          <w:szCs w:val="28"/>
        </w:rPr>
        <w:t>00</w:t>
      </w:r>
      <w:r w:rsidR="00713B97">
        <w:rPr>
          <w:rFonts w:ascii="仿宋" w:eastAsia="仿宋" w:hAnsi="仿宋" w:cs="仿宋" w:hint="eastAsia"/>
          <w:sz w:val="28"/>
          <w:szCs w:val="28"/>
        </w:rPr>
        <w:t>米</w:t>
      </w:r>
      <w:r>
        <w:rPr>
          <w:rFonts w:ascii="仿宋" w:eastAsia="仿宋" w:hAnsi="仿宋" w:cs="仿宋" w:hint="eastAsia"/>
          <w:sz w:val="28"/>
          <w:szCs w:val="28"/>
        </w:rPr>
        <w:t>两回路，每回路路由长度</w:t>
      </w:r>
      <w:r>
        <w:rPr>
          <w:rFonts w:ascii="仿宋" w:eastAsia="仿宋" w:hAnsi="仿宋" w:cs="仿宋"/>
          <w:sz w:val="28"/>
          <w:szCs w:val="28"/>
        </w:rPr>
        <w:t>125</w:t>
      </w:r>
      <w:r>
        <w:rPr>
          <w:rFonts w:ascii="仿宋" w:eastAsia="仿宋" w:hAnsi="仿宋" w:cs="仿宋" w:hint="eastAsia"/>
          <w:sz w:val="28"/>
          <w:szCs w:val="28"/>
        </w:rPr>
        <w:t>米，规格为ZC-YJV</w:t>
      </w:r>
      <w:r>
        <w:rPr>
          <w:rFonts w:ascii="仿宋" w:eastAsia="仿宋" w:hAnsi="仿宋" w:cs="仿宋"/>
          <w:sz w:val="28"/>
          <w:szCs w:val="28"/>
        </w:rPr>
        <w:t>22</w:t>
      </w:r>
      <w:r>
        <w:rPr>
          <w:rFonts w:ascii="仿宋" w:eastAsia="仿宋" w:hAnsi="仿宋" w:cs="仿宋" w:hint="eastAsia"/>
          <w:sz w:val="28"/>
          <w:szCs w:val="28"/>
        </w:rPr>
        <w:t>-2*（4*</w:t>
      </w:r>
      <w:r>
        <w:rPr>
          <w:rFonts w:ascii="仿宋" w:eastAsia="仿宋" w:hAnsi="仿宋" w:cs="仿宋"/>
          <w:sz w:val="28"/>
          <w:szCs w:val="28"/>
        </w:rPr>
        <w:t>240</w:t>
      </w:r>
      <w:r>
        <w:rPr>
          <w:rFonts w:ascii="仿宋" w:eastAsia="仿宋" w:hAnsi="仿宋" w:cs="仿宋" w:hint="eastAsia"/>
          <w:sz w:val="28"/>
          <w:szCs w:val="28"/>
        </w:rPr>
        <w:t>+</w:t>
      </w:r>
      <w:r>
        <w:rPr>
          <w:rFonts w:ascii="仿宋" w:eastAsia="仿宋" w:hAnsi="仿宋" w:cs="仿宋"/>
          <w:sz w:val="28"/>
          <w:szCs w:val="28"/>
        </w:rPr>
        <w:t>1</w:t>
      </w:r>
      <w:r>
        <w:rPr>
          <w:rFonts w:ascii="仿宋" w:eastAsia="仿宋" w:hAnsi="仿宋" w:cs="仿宋" w:hint="eastAsia"/>
          <w:sz w:val="28"/>
          <w:szCs w:val="28"/>
        </w:rPr>
        <w:t>*</w:t>
      </w:r>
      <w:r>
        <w:rPr>
          <w:rFonts w:ascii="仿宋" w:eastAsia="仿宋" w:hAnsi="仿宋" w:cs="仿宋"/>
          <w:sz w:val="28"/>
          <w:szCs w:val="28"/>
        </w:rPr>
        <w:t>120</w:t>
      </w:r>
      <w:r>
        <w:rPr>
          <w:rFonts w:ascii="仿宋" w:eastAsia="仿宋" w:hAnsi="仿宋" w:cs="仿宋" w:hint="eastAsia"/>
          <w:sz w:val="28"/>
          <w:szCs w:val="28"/>
        </w:rPr>
        <w:t>），包括电缆及电缆附件、电缆桥架及附件、镀锌钢管、电缆标识牌等供货及安装施工，详见表格：</w:t>
      </w:r>
    </w:p>
    <w:p w14:paraId="5E8B5C74" w14:textId="2C5929DE" w:rsidR="00364E13" w:rsidRDefault="00364E13" w:rsidP="00364E13">
      <w:pPr>
        <w:pStyle w:val="a0"/>
      </w:pPr>
    </w:p>
    <w:p w14:paraId="73A7E91C" w14:textId="35E346A1" w:rsidR="00364E13" w:rsidRDefault="00364E13" w:rsidP="00364E13">
      <w:pPr>
        <w:pStyle w:val="a0"/>
      </w:pPr>
    </w:p>
    <w:p w14:paraId="6B195FC8" w14:textId="0F827E52" w:rsidR="00364E13" w:rsidRDefault="00364E13" w:rsidP="00364E13">
      <w:pPr>
        <w:pStyle w:val="a0"/>
      </w:pPr>
    </w:p>
    <w:p w14:paraId="1C34D7B9" w14:textId="77777777" w:rsidR="00364E13" w:rsidRPr="00364E13" w:rsidRDefault="00364E13" w:rsidP="00364E13">
      <w:pPr>
        <w:pStyle w:val="a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868"/>
        <w:gridCol w:w="1444"/>
        <w:gridCol w:w="915"/>
        <w:gridCol w:w="1791"/>
        <w:gridCol w:w="1528"/>
        <w:gridCol w:w="1162"/>
      </w:tblGrid>
      <w:tr w:rsidR="006222D9" w14:paraId="485F399B" w14:textId="77777777">
        <w:trPr>
          <w:jc w:val="center"/>
        </w:trPr>
        <w:tc>
          <w:tcPr>
            <w:tcW w:w="370" w:type="pct"/>
            <w:shd w:val="clear" w:color="auto" w:fill="auto"/>
            <w:vAlign w:val="center"/>
          </w:tcPr>
          <w:p w14:paraId="1EB5A1CC" w14:textId="77777777" w:rsidR="006222D9" w:rsidRDefault="0032073F">
            <w:pPr>
              <w:jc w:val="center"/>
              <w:textAlignment w:val="bottom"/>
              <w:rPr>
                <w:rFonts w:ascii="宋体" w:hAnsi="宋体"/>
                <w:szCs w:val="21"/>
              </w:rPr>
            </w:pPr>
            <w:r>
              <w:rPr>
                <w:rFonts w:ascii="宋体" w:hAnsi="宋体" w:cs="等线" w:hint="eastAsia"/>
                <w:szCs w:val="21"/>
                <w:lang w:bidi="ar"/>
              </w:rPr>
              <w:lastRenderedPageBreak/>
              <w:t>序号</w:t>
            </w:r>
          </w:p>
        </w:tc>
        <w:tc>
          <w:tcPr>
            <w:tcW w:w="535" w:type="pct"/>
            <w:shd w:val="clear" w:color="auto" w:fill="auto"/>
            <w:vAlign w:val="center"/>
          </w:tcPr>
          <w:p w14:paraId="390CC3DC" w14:textId="77777777" w:rsidR="006222D9" w:rsidRDefault="0032073F">
            <w:pPr>
              <w:jc w:val="center"/>
              <w:textAlignment w:val="bottom"/>
              <w:rPr>
                <w:rFonts w:ascii="宋体" w:hAnsi="宋体" w:cs="等线"/>
                <w:szCs w:val="21"/>
                <w:lang w:bidi="ar"/>
              </w:rPr>
            </w:pPr>
            <w:r>
              <w:rPr>
                <w:rFonts w:ascii="宋体" w:hAnsi="宋体" w:cs="等线" w:hint="eastAsia"/>
                <w:szCs w:val="21"/>
                <w:lang w:bidi="ar"/>
              </w:rPr>
              <w:t>线路</w:t>
            </w:r>
          </w:p>
          <w:p w14:paraId="39C2A3F7" w14:textId="77777777" w:rsidR="006222D9" w:rsidRDefault="0032073F">
            <w:pPr>
              <w:jc w:val="center"/>
              <w:textAlignment w:val="bottom"/>
              <w:rPr>
                <w:rFonts w:ascii="宋体" w:hAnsi="宋体"/>
                <w:szCs w:val="21"/>
              </w:rPr>
            </w:pPr>
            <w:r>
              <w:rPr>
                <w:rFonts w:ascii="宋体" w:hAnsi="宋体" w:cs="等线" w:hint="eastAsia"/>
                <w:szCs w:val="21"/>
                <w:lang w:bidi="ar"/>
              </w:rPr>
              <w:t>编号</w:t>
            </w:r>
          </w:p>
        </w:tc>
        <w:tc>
          <w:tcPr>
            <w:tcW w:w="882" w:type="pct"/>
            <w:shd w:val="clear" w:color="auto" w:fill="auto"/>
            <w:vAlign w:val="center"/>
          </w:tcPr>
          <w:p w14:paraId="7B191AC9" w14:textId="77777777" w:rsidR="006222D9" w:rsidRDefault="0032073F">
            <w:pPr>
              <w:jc w:val="center"/>
              <w:textAlignment w:val="bottom"/>
              <w:rPr>
                <w:rFonts w:ascii="宋体" w:hAnsi="宋体"/>
                <w:szCs w:val="21"/>
              </w:rPr>
            </w:pPr>
            <w:r>
              <w:rPr>
                <w:rFonts w:ascii="宋体" w:hAnsi="宋体" w:cs="等线" w:hint="eastAsia"/>
                <w:szCs w:val="21"/>
                <w:lang w:bidi="ar"/>
              </w:rPr>
              <w:t>电缆起点</w:t>
            </w:r>
          </w:p>
        </w:tc>
        <w:tc>
          <w:tcPr>
            <w:tcW w:w="563" w:type="pct"/>
            <w:shd w:val="clear" w:color="auto" w:fill="auto"/>
            <w:vAlign w:val="center"/>
          </w:tcPr>
          <w:p w14:paraId="0D258BFB" w14:textId="77777777" w:rsidR="006222D9" w:rsidRDefault="0032073F">
            <w:pPr>
              <w:jc w:val="center"/>
              <w:textAlignment w:val="bottom"/>
              <w:rPr>
                <w:rFonts w:ascii="宋体" w:hAnsi="宋体"/>
                <w:szCs w:val="21"/>
              </w:rPr>
            </w:pPr>
            <w:r>
              <w:rPr>
                <w:rFonts w:ascii="宋体" w:hAnsi="宋体" w:cs="等线" w:hint="eastAsia"/>
                <w:szCs w:val="21"/>
                <w:lang w:bidi="ar"/>
              </w:rPr>
              <w:t>电缆终点</w:t>
            </w:r>
          </w:p>
        </w:tc>
        <w:tc>
          <w:tcPr>
            <w:tcW w:w="1007" w:type="pct"/>
            <w:vAlign w:val="center"/>
          </w:tcPr>
          <w:p w14:paraId="7477D281" w14:textId="77777777" w:rsidR="006222D9" w:rsidRDefault="0032073F">
            <w:pPr>
              <w:jc w:val="center"/>
              <w:textAlignment w:val="bottom"/>
              <w:rPr>
                <w:rFonts w:ascii="宋体" w:hAnsi="宋体" w:cs="等线"/>
                <w:szCs w:val="21"/>
                <w:lang w:bidi="ar"/>
              </w:rPr>
            </w:pPr>
            <w:r>
              <w:rPr>
                <w:rFonts w:ascii="宋体" w:hAnsi="宋体" w:cs="等线" w:hint="eastAsia"/>
                <w:szCs w:val="21"/>
                <w:lang w:bidi="ar"/>
              </w:rPr>
              <w:t>电缆规格</w:t>
            </w:r>
          </w:p>
        </w:tc>
        <w:tc>
          <w:tcPr>
            <w:tcW w:w="932" w:type="pct"/>
            <w:vAlign w:val="center"/>
          </w:tcPr>
          <w:p w14:paraId="33D39327" w14:textId="77777777" w:rsidR="006222D9" w:rsidRDefault="0032073F">
            <w:pPr>
              <w:jc w:val="center"/>
              <w:textAlignment w:val="bottom"/>
              <w:rPr>
                <w:rFonts w:ascii="宋体" w:hAnsi="宋体" w:cs="等线"/>
                <w:szCs w:val="21"/>
                <w:lang w:bidi="ar"/>
              </w:rPr>
            </w:pPr>
            <w:r>
              <w:rPr>
                <w:rFonts w:ascii="宋体" w:hAnsi="宋体" w:cs="等线" w:hint="eastAsia"/>
                <w:szCs w:val="21"/>
                <w:lang w:bidi="ar"/>
              </w:rPr>
              <w:t>电缆长度</w:t>
            </w:r>
          </w:p>
        </w:tc>
        <w:tc>
          <w:tcPr>
            <w:tcW w:w="711" w:type="pct"/>
            <w:shd w:val="clear" w:color="auto" w:fill="auto"/>
            <w:vAlign w:val="center"/>
          </w:tcPr>
          <w:p w14:paraId="56C11569" w14:textId="77777777" w:rsidR="006222D9" w:rsidRDefault="0032073F">
            <w:pPr>
              <w:adjustRightInd w:val="0"/>
              <w:snapToGrid w:val="0"/>
              <w:jc w:val="center"/>
              <w:rPr>
                <w:rFonts w:ascii="宋体" w:hAnsi="宋体"/>
                <w:szCs w:val="21"/>
              </w:rPr>
            </w:pPr>
            <w:r>
              <w:rPr>
                <w:rFonts w:ascii="宋体" w:hAnsi="宋体" w:hint="eastAsia"/>
                <w:szCs w:val="21"/>
              </w:rPr>
              <w:t>备注</w:t>
            </w:r>
          </w:p>
        </w:tc>
      </w:tr>
      <w:tr w:rsidR="006222D9" w14:paraId="45413B34" w14:textId="77777777">
        <w:trPr>
          <w:trHeight w:val="445"/>
          <w:jc w:val="center"/>
        </w:trPr>
        <w:tc>
          <w:tcPr>
            <w:tcW w:w="370" w:type="pct"/>
            <w:shd w:val="clear" w:color="auto" w:fill="auto"/>
            <w:vAlign w:val="center"/>
          </w:tcPr>
          <w:p w14:paraId="0831CEB2" w14:textId="77777777" w:rsidR="006222D9" w:rsidRDefault="0032073F">
            <w:pPr>
              <w:jc w:val="center"/>
              <w:textAlignment w:val="bottom"/>
              <w:rPr>
                <w:rFonts w:ascii="宋体" w:hAnsi="宋体"/>
                <w:szCs w:val="21"/>
              </w:rPr>
            </w:pPr>
            <w:r>
              <w:rPr>
                <w:rFonts w:ascii="宋体" w:hAnsi="宋体" w:cs="等线" w:hint="eastAsia"/>
                <w:szCs w:val="21"/>
                <w:lang w:bidi="ar"/>
              </w:rPr>
              <w:t>1</w:t>
            </w:r>
          </w:p>
        </w:tc>
        <w:tc>
          <w:tcPr>
            <w:tcW w:w="535" w:type="pct"/>
            <w:shd w:val="clear" w:color="auto" w:fill="auto"/>
            <w:vAlign w:val="center"/>
          </w:tcPr>
          <w:p w14:paraId="79D33EE7" w14:textId="77777777" w:rsidR="006222D9" w:rsidRDefault="0032073F">
            <w:pPr>
              <w:jc w:val="center"/>
              <w:textAlignment w:val="bottom"/>
              <w:rPr>
                <w:rFonts w:ascii="宋体" w:hAnsi="宋体"/>
                <w:szCs w:val="21"/>
              </w:rPr>
            </w:pPr>
            <w:r>
              <w:rPr>
                <w:rFonts w:ascii="宋体" w:hAnsi="宋体" w:cs="等线" w:hint="eastAsia"/>
                <w:szCs w:val="21"/>
                <w:lang w:bidi="ar"/>
              </w:rPr>
              <w:t>AP-LHZ</w:t>
            </w:r>
            <w:r>
              <w:rPr>
                <w:rFonts w:ascii="宋体" w:hAnsi="宋体" w:cs="等线"/>
                <w:szCs w:val="21"/>
                <w:lang w:bidi="ar"/>
              </w:rPr>
              <w:t>1</w:t>
            </w:r>
          </w:p>
        </w:tc>
        <w:tc>
          <w:tcPr>
            <w:tcW w:w="882" w:type="pct"/>
            <w:shd w:val="clear" w:color="auto" w:fill="auto"/>
            <w:vAlign w:val="center"/>
          </w:tcPr>
          <w:p w14:paraId="3821259F" w14:textId="77777777" w:rsidR="006222D9" w:rsidRDefault="0032073F">
            <w:pPr>
              <w:jc w:val="center"/>
              <w:textAlignment w:val="bottom"/>
              <w:rPr>
                <w:rFonts w:ascii="宋体" w:hAnsi="宋体"/>
                <w:szCs w:val="21"/>
              </w:rPr>
            </w:pPr>
            <w:r>
              <w:rPr>
                <w:rFonts w:ascii="宋体" w:hAnsi="宋体" w:cs="等线" w:hint="eastAsia"/>
                <w:szCs w:val="21"/>
                <w:lang w:bidi="ar"/>
              </w:rPr>
              <w:t>焚烧车间铝灰渣配电柜</w:t>
            </w:r>
          </w:p>
        </w:tc>
        <w:tc>
          <w:tcPr>
            <w:tcW w:w="563" w:type="pct"/>
            <w:shd w:val="clear" w:color="auto" w:fill="auto"/>
            <w:vAlign w:val="center"/>
          </w:tcPr>
          <w:p w14:paraId="6AAD086B" w14:textId="77777777" w:rsidR="006222D9" w:rsidRDefault="0032073F">
            <w:pPr>
              <w:jc w:val="center"/>
              <w:textAlignment w:val="bottom"/>
              <w:rPr>
                <w:rFonts w:ascii="宋体" w:hAnsi="宋体" w:cs="等线"/>
                <w:szCs w:val="21"/>
                <w:lang w:bidi="ar"/>
              </w:rPr>
            </w:pPr>
            <w:r>
              <w:rPr>
                <w:rFonts w:ascii="宋体" w:hAnsi="宋体" w:cs="等线" w:hint="eastAsia"/>
                <w:szCs w:val="21"/>
                <w:lang w:bidi="ar"/>
              </w:rPr>
              <w:t>铝灰渣现场AA</w:t>
            </w:r>
            <w:r>
              <w:rPr>
                <w:rFonts w:ascii="宋体" w:hAnsi="宋体" w:cs="等线"/>
                <w:szCs w:val="21"/>
                <w:lang w:bidi="ar"/>
              </w:rPr>
              <w:t>1</w:t>
            </w:r>
            <w:r>
              <w:rPr>
                <w:rFonts w:ascii="宋体" w:hAnsi="宋体" w:cs="等线" w:hint="eastAsia"/>
                <w:szCs w:val="21"/>
                <w:lang w:bidi="ar"/>
              </w:rPr>
              <w:t>柜</w:t>
            </w:r>
          </w:p>
        </w:tc>
        <w:tc>
          <w:tcPr>
            <w:tcW w:w="1007" w:type="pct"/>
            <w:vAlign w:val="center"/>
          </w:tcPr>
          <w:p w14:paraId="0B28F1E7" w14:textId="77777777" w:rsidR="006222D9" w:rsidRDefault="0032073F">
            <w:pPr>
              <w:jc w:val="center"/>
              <w:textAlignment w:val="bottom"/>
              <w:rPr>
                <w:rFonts w:ascii="宋体" w:hAnsi="宋体" w:cs="等线"/>
                <w:szCs w:val="21"/>
                <w:lang w:bidi="ar"/>
              </w:rPr>
            </w:pPr>
            <w:r>
              <w:rPr>
                <w:rFonts w:ascii="宋体" w:hAnsi="宋体" w:cs="等线" w:hint="eastAsia"/>
                <w:szCs w:val="21"/>
                <w:lang w:bidi="ar"/>
              </w:rPr>
              <w:t>ZC-YJV</w:t>
            </w:r>
            <w:r>
              <w:rPr>
                <w:rFonts w:ascii="宋体" w:hAnsi="宋体" w:cs="等线"/>
                <w:szCs w:val="21"/>
                <w:lang w:bidi="ar"/>
              </w:rPr>
              <w:t>22</w:t>
            </w:r>
            <w:r>
              <w:rPr>
                <w:rFonts w:ascii="宋体" w:hAnsi="宋体" w:cs="等线" w:hint="eastAsia"/>
                <w:szCs w:val="21"/>
                <w:lang w:bidi="ar"/>
              </w:rPr>
              <w:t>-2*（4*</w:t>
            </w:r>
            <w:r>
              <w:rPr>
                <w:rFonts w:ascii="宋体" w:hAnsi="宋体" w:cs="等线"/>
                <w:szCs w:val="21"/>
                <w:lang w:bidi="ar"/>
              </w:rPr>
              <w:t>240</w:t>
            </w:r>
            <w:r>
              <w:rPr>
                <w:rFonts w:ascii="宋体" w:hAnsi="宋体" w:cs="等线" w:hint="eastAsia"/>
                <w:szCs w:val="21"/>
                <w:lang w:bidi="ar"/>
              </w:rPr>
              <w:t>+</w:t>
            </w:r>
            <w:r>
              <w:rPr>
                <w:rFonts w:ascii="宋体" w:hAnsi="宋体" w:cs="等线"/>
                <w:szCs w:val="21"/>
                <w:lang w:bidi="ar"/>
              </w:rPr>
              <w:t>1</w:t>
            </w:r>
            <w:r>
              <w:rPr>
                <w:rFonts w:ascii="宋体" w:hAnsi="宋体" w:cs="等线" w:hint="eastAsia"/>
                <w:szCs w:val="21"/>
                <w:lang w:bidi="ar"/>
              </w:rPr>
              <w:t>*</w:t>
            </w:r>
            <w:r>
              <w:rPr>
                <w:rFonts w:ascii="宋体" w:hAnsi="宋体" w:cs="等线"/>
                <w:szCs w:val="21"/>
                <w:lang w:bidi="ar"/>
              </w:rPr>
              <w:t>120</w:t>
            </w:r>
            <w:r>
              <w:rPr>
                <w:rFonts w:ascii="宋体" w:hAnsi="宋体" w:cs="等线" w:hint="eastAsia"/>
                <w:szCs w:val="21"/>
                <w:lang w:bidi="ar"/>
              </w:rPr>
              <w:t>）</w:t>
            </w:r>
          </w:p>
        </w:tc>
        <w:tc>
          <w:tcPr>
            <w:tcW w:w="932" w:type="pct"/>
            <w:vAlign w:val="center"/>
          </w:tcPr>
          <w:p w14:paraId="3CD4D627" w14:textId="77777777" w:rsidR="006222D9" w:rsidRDefault="0032073F">
            <w:pPr>
              <w:jc w:val="center"/>
              <w:textAlignment w:val="bottom"/>
              <w:rPr>
                <w:rFonts w:ascii="宋体" w:hAnsi="宋体" w:cs="等线"/>
                <w:szCs w:val="21"/>
                <w:lang w:bidi="ar"/>
              </w:rPr>
            </w:pPr>
            <w:r>
              <w:rPr>
                <w:rFonts w:ascii="宋体" w:hAnsi="宋体" w:cs="等线"/>
                <w:szCs w:val="21"/>
                <w:lang w:bidi="ar"/>
              </w:rPr>
              <w:t>2</w:t>
            </w:r>
            <w:r>
              <w:rPr>
                <w:rFonts w:ascii="宋体" w:hAnsi="宋体" w:cs="等线" w:hint="eastAsia"/>
                <w:szCs w:val="21"/>
                <w:lang w:bidi="ar"/>
              </w:rPr>
              <w:t>*</w:t>
            </w:r>
            <w:r>
              <w:rPr>
                <w:rFonts w:ascii="宋体" w:hAnsi="宋体" w:cs="等线"/>
                <w:szCs w:val="21"/>
                <w:lang w:bidi="ar"/>
              </w:rPr>
              <w:t>125</w:t>
            </w:r>
            <w:r>
              <w:rPr>
                <w:rFonts w:ascii="宋体" w:hAnsi="宋体" w:cs="等线" w:hint="eastAsia"/>
                <w:szCs w:val="21"/>
                <w:lang w:bidi="ar"/>
              </w:rPr>
              <w:t>米</w:t>
            </w:r>
          </w:p>
        </w:tc>
        <w:tc>
          <w:tcPr>
            <w:tcW w:w="711" w:type="pct"/>
            <w:shd w:val="clear" w:color="auto" w:fill="auto"/>
            <w:vAlign w:val="center"/>
          </w:tcPr>
          <w:p w14:paraId="4C286897" w14:textId="77777777" w:rsidR="006222D9" w:rsidRDefault="0032073F">
            <w:pPr>
              <w:jc w:val="center"/>
              <w:textAlignment w:val="bottom"/>
              <w:rPr>
                <w:rFonts w:ascii="宋体" w:hAnsi="宋体" w:cs="等线"/>
                <w:szCs w:val="21"/>
                <w:lang w:bidi="ar"/>
              </w:rPr>
            </w:pPr>
            <w:r>
              <w:rPr>
                <w:rFonts w:ascii="宋体" w:hAnsi="宋体" w:cs="等线" w:hint="eastAsia"/>
                <w:szCs w:val="21"/>
                <w:lang w:bidi="ar"/>
              </w:rPr>
              <w:t>包括电缆两端接入</w:t>
            </w:r>
          </w:p>
        </w:tc>
      </w:tr>
      <w:tr w:rsidR="006222D9" w14:paraId="0E5A657F" w14:textId="77777777">
        <w:trPr>
          <w:jc w:val="center"/>
        </w:trPr>
        <w:tc>
          <w:tcPr>
            <w:tcW w:w="370" w:type="pct"/>
            <w:shd w:val="clear" w:color="auto" w:fill="auto"/>
            <w:vAlign w:val="center"/>
          </w:tcPr>
          <w:p w14:paraId="72890544" w14:textId="77777777" w:rsidR="006222D9" w:rsidRDefault="0032073F">
            <w:pPr>
              <w:jc w:val="center"/>
              <w:textAlignment w:val="bottom"/>
              <w:rPr>
                <w:rFonts w:ascii="宋体" w:hAnsi="宋体"/>
                <w:szCs w:val="21"/>
              </w:rPr>
            </w:pPr>
            <w:r>
              <w:rPr>
                <w:rFonts w:ascii="宋体" w:hAnsi="宋体" w:cs="等线" w:hint="eastAsia"/>
                <w:szCs w:val="21"/>
                <w:lang w:bidi="ar"/>
              </w:rPr>
              <w:t>2</w:t>
            </w:r>
          </w:p>
        </w:tc>
        <w:tc>
          <w:tcPr>
            <w:tcW w:w="535" w:type="pct"/>
            <w:shd w:val="clear" w:color="auto" w:fill="auto"/>
            <w:vAlign w:val="center"/>
          </w:tcPr>
          <w:p w14:paraId="0D9BF792" w14:textId="77777777" w:rsidR="006222D9" w:rsidRDefault="0032073F">
            <w:pPr>
              <w:jc w:val="center"/>
              <w:textAlignment w:val="bottom"/>
              <w:rPr>
                <w:rFonts w:ascii="宋体" w:hAnsi="宋体"/>
                <w:szCs w:val="21"/>
              </w:rPr>
            </w:pPr>
            <w:r>
              <w:rPr>
                <w:rFonts w:ascii="宋体" w:hAnsi="宋体" w:cs="等线" w:hint="eastAsia"/>
                <w:szCs w:val="21"/>
                <w:lang w:bidi="ar"/>
              </w:rPr>
              <w:t>AP-LHZ</w:t>
            </w:r>
            <w:r>
              <w:rPr>
                <w:rFonts w:ascii="宋体" w:hAnsi="宋体" w:cs="等线"/>
                <w:szCs w:val="21"/>
                <w:lang w:bidi="ar"/>
              </w:rPr>
              <w:t>2</w:t>
            </w:r>
          </w:p>
        </w:tc>
        <w:tc>
          <w:tcPr>
            <w:tcW w:w="882" w:type="pct"/>
            <w:shd w:val="clear" w:color="auto" w:fill="auto"/>
            <w:vAlign w:val="center"/>
          </w:tcPr>
          <w:p w14:paraId="337544E0" w14:textId="77777777" w:rsidR="006222D9" w:rsidRDefault="0032073F">
            <w:pPr>
              <w:jc w:val="center"/>
              <w:textAlignment w:val="bottom"/>
              <w:rPr>
                <w:rFonts w:ascii="宋体" w:hAnsi="宋体"/>
                <w:szCs w:val="21"/>
              </w:rPr>
            </w:pPr>
            <w:r>
              <w:rPr>
                <w:rFonts w:ascii="宋体" w:hAnsi="宋体" w:cs="等线" w:hint="eastAsia"/>
                <w:szCs w:val="21"/>
                <w:lang w:bidi="ar"/>
              </w:rPr>
              <w:t>焚烧车间铝灰渣配电柜</w:t>
            </w:r>
          </w:p>
        </w:tc>
        <w:tc>
          <w:tcPr>
            <w:tcW w:w="563" w:type="pct"/>
            <w:shd w:val="clear" w:color="auto" w:fill="auto"/>
            <w:vAlign w:val="center"/>
          </w:tcPr>
          <w:p w14:paraId="34E01EFE" w14:textId="77777777" w:rsidR="006222D9" w:rsidRDefault="0032073F">
            <w:pPr>
              <w:jc w:val="center"/>
              <w:textAlignment w:val="bottom"/>
              <w:rPr>
                <w:rFonts w:ascii="宋体" w:hAnsi="宋体" w:cs="等线"/>
                <w:szCs w:val="21"/>
                <w:lang w:bidi="ar"/>
              </w:rPr>
            </w:pPr>
            <w:r>
              <w:rPr>
                <w:rFonts w:ascii="宋体" w:hAnsi="宋体" w:cs="等线" w:hint="eastAsia"/>
                <w:szCs w:val="21"/>
                <w:lang w:bidi="ar"/>
              </w:rPr>
              <w:t>铝灰渣现场AA</w:t>
            </w:r>
            <w:r>
              <w:rPr>
                <w:rFonts w:ascii="宋体" w:hAnsi="宋体" w:cs="等线"/>
                <w:szCs w:val="21"/>
                <w:lang w:bidi="ar"/>
              </w:rPr>
              <w:t>1</w:t>
            </w:r>
            <w:r>
              <w:rPr>
                <w:rFonts w:ascii="宋体" w:hAnsi="宋体" w:cs="等线" w:hint="eastAsia"/>
                <w:szCs w:val="21"/>
                <w:lang w:bidi="ar"/>
              </w:rPr>
              <w:t>柜</w:t>
            </w:r>
          </w:p>
        </w:tc>
        <w:tc>
          <w:tcPr>
            <w:tcW w:w="1007" w:type="pct"/>
            <w:vAlign w:val="center"/>
          </w:tcPr>
          <w:p w14:paraId="1511B30B" w14:textId="77777777" w:rsidR="006222D9" w:rsidRDefault="0032073F">
            <w:pPr>
              <w:jc w:val="center"/>
              <w:textAlignment w:val="bottom"/>
              <w:rPr>
                <w:rFonts w:ascii="宋体" w:hAnsi="宋体" w:cs="等线"/>
                <w:szCs w:val="21"/>
                <w:lang w:bidi="ar"/>
              </w:rPr>
            </w:pPr>
            <w:r>
              <w:rPr>
                <w:rFonts w:ascii="宋体" w:hAnsi="宋体" w:cs="等线" w:hint="eastAsia"/>
                <w:szCs w:val="21"/>
                <w:lang w:bidi="ar"/>
              </w:rPr>
              <w:t>ZC-YJV</w:t>
            </w:r>
            <w:r>
              <w:rPr>
                <w:rFonts w:ascii="宋体" w:hAnsi="宋体" w:cs="等线"/>
                <w:szCs w:val="21"/>
                <w:lang w:bidi="ar"/>
              </w:rPr>
              <w:t>22</w:t>
            </w:r>
            <w:r>
              <w:rPr>
                <w:rFonts w:ascii="宋体" w:hAnsi="宋体" w:cs="等线" w:hint="eastAsia"/>
                <w:szCs w:val="21"/>
                <w:lang w:bidi="ar"/>
              </w:rPr>
              <w:t>-2*（4*</w:t>
            </w:r>
            <w:r>
              <w:rPr>
                <w:rFonts w:ascii="宋体" w:hAnsi="宋体" w:cs="等线"/>
                <w:szCs w:val="21"/>
                <w:lang w:bidi="ar"/>
              </w:rPr>
              <w:t>240</w:t>
            </w:r>
            <w:r>
              <w:rPr>
                <w:rFonts w:ascii="宋体" w:hAnsi="宋体" w:cs="等线" w:hint="eastAsia"/>
                <w:szCs w:val="21"/>
                <w:lang w:bidi="ar"/>
              </w:rPr>
              <w:t>+</w:t>
            </w:r>
            <w:r>
              <w:rPr>
                <w:rFonts w:ascii="宋体" w:hAnsi="宋体" w:cs="等线"/>
                <w:szCs w:val="21"/>
                <w:lang w:bidi="ar"/>
              </w:rPr>
              <w:t>1</w:t>
            </w:r>
            <w:r>
              <w:rPr>
                <w:rFonts w:ascii="宋体" w:hAnsi="宋体" w:cs="等线" w:hint="eastAsia"/>
                <w:szCs w:val="21"/>
                <w:lang w:bidi="ar"/>
              </w:rPr>
              <w:t>*</w:t>
            </w:r>
            <w:r>
              <w:rPr>
                <w:rFonts w:ascii="宋体" w:hAnsi="宋体" w:cs="等线"/>
                <w:szCs w:val="21"/>
                <w:lang w:bidi="ar"/>
              </w:rPr>
              <w:t>120</w:t>
            </w:r>
            <w:r>
              <w:rPr>
                <w:rFonts w:ascii="宋体" w:hAnsi="宋体" w:cs="等线" w:hint="eastAsia"/>
                <w:szCs w:val="21"/>
                <w:lang w:bidi="ar"/>
              </w:rPr>
              <w:t>）</w:t>
            </w:r>
          </w:p>
        </w:tc>
        <w:tc>
          <w:tcPr>
            <w:tcW w:w="932" w:type="pct"/>
            <w:vAlign w:val="center"/>
          </w:tcPr>
          <w:p w14:paraId="630E6C62" w14:textId="77777777" w:rsidR="006222D9" w:rsidRDefault="0032073F">
            <w:pPr>
              <w:jc w:val="center"/>
              <w:textAlignment w:val="bottom"/>
              <w:rPr>
                <w:rFonts w:ascii="宋体" w:hAnsi="宋体" w:cs="等线"/>
                <w:szCs w:val="21"/>
                <w:lang w:bidi="ar"/>
              </w:rPr>
            </w:pPr>
            <w:r>
              <w:rPr>
                <w:rFonts w:ascii="宋体" w:hAnsi="宋体" w:cs="等线"/>
                <w:szCs w:val="21"/>
                <w:lang w:bidi="ar"/>
              </w:rPr>
              <w:t>2</w:t>
            </w:r>
            <w:r>
              <w:rPr>
                <w:rFonts w:ascii="宋体" w:hAnsi="宋体" w:cs="等线" w:hint="eastAsia"/>
                <w:szCs w:val="21"/>
                <w:lang w:bidi="ar"/>
              </w:rPr>
              <w:t>*</w:t>
            </w:r>
            <w:r>
              <w:rPr>
                <w:rFonts w:ascii="宋体" w:hAnsi="宋体" w:cs="等线"/>
                <w:szCs w:val="21"/>
                <w:lang w:bidi="ar"/>
              </w:rPr>
              <w:t>125</w:t>
            </w:r>
            <w:r>
              <w:rPr>
                <w:rFonts w:ascii="宋体" w:hAnsi="宋体" w:cs="等线" w:hint="eastAsia"/>
                <w:szCs w:val="21"/>
                <w:lang w:bidi="ar"/>
              </w:rPr>
              <w:t>米</w:t>
            </w:r>
          </w:p>
        </w:tc>
        <w:tc>
          <w:tcPr>
            <w:tcW w:w="711" w:type="pct"/>
            <w:shd w:val="clear" w:color="auto" w:fill="auto"/>
            <w:vAlign w:val="center"/>
          </w:tcPr>
          <w:p w14:paraId="3B60DF11" w14:textId="77777777" w:rsidR="006222D9" w:rsidRDefault="0032073F">
            <w:pPr>
              <w:jc w:val="center"/>
              <w:textAlignment w:val="bottom"/>
              <w:rPr>
                <w:rFonts w:ascii="宋体" w:hAnsi="宋体" w:cs="等线"/>
                <w:szCs w:val="21"/>
                <w:lang w:bidi="ar"/>
              </w:rPr>
            </w:pPr>
            <w:r>
              <w:rPr>
                <w:rFonts w:ascii="宋体" w:hAnsi="宋体" w:cs="等线" w:hint="eastAsia"/>
                <w:szCs w:val="21"/>
                <w:lang w:bidi="ar"/>
              </w:rPr>
              <w:t>包括电缆两端接入</w:t>
            </w:r>
          </w:p>
        </w:tc>
      </w:tr>
    </w:tbl>
    <w:p w14:paraId="3CF47634" w14:textId="77777777"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sz w:val="28"/>
          <w:szCs w:val="28"/>
        </w:rPr>
        <w:t>B.</w:t>
      </w:r>
      <w:r>
        <w:rPr>
          <w:rFonts w:ascii="仿宋" w:eastAsia="仿宋" w:hAnsi="仿宋" w:cs="仿宋" w:hint="eastAsia"/>
          <w:sz w:val="28"/>
          <w:szCs w:val="28"/>
        </w:rPr>
        <w:t>电缆敷设路由详见附件九。</w:t>
      </w:r>
    </w:p>
    <w:p w14:paraId="09678428" w14:textId="77777777"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sz w:val="28"/>
          <w:szCs w:val="28"/>
        </w:rPr>
        <w:t>C.</w:t>
      </w:r>
      <w:r>
        <w:rPr>
          <w:rFonts w:ascii="仿宋" w:eastAsia="仿宋" w:hAnsi="仿宋" w:cs="仿宋" w:hint="eastAsia"/>
          <w:sz w:val="28"/>
          <w:szCs w:val="28"/>
        </w:rPr>
        <w:t>电缆终点接入详见附件十二铝灰渣项目进线一次图和铝灰渣项目电力平面图</w:t>
      </w:r>
    </w:p>
    <w:p w14:paraId="6345AF25" w14:textId="77777777"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hint="eastAsia"/>
          <w:sz w:val="28"/>
          <w:szCs w:val="28"/>
        </w:rPr>
        <w:t>D</w:t>
      </w:r>
      <w:r>
        <w:rPr>
          <w:rFonts w:ascii="仿宋" w:eastAsia="仿宋" w:hAnsi="仿宋" w:cs="仿宋"/>
          <w:sz w:val="28"/>
          <w:szCs w:val="28"/>
        </w:rPr>
        <w:t>.</w:t>
      </w:r>
      <w:r>
        <w:rPr>
          <w:rFonts w:ascii="仿宋" w:eastAsia="仿宋" w:hAnsi="仿宋" w:cs="仿宋" w:hint="eastAsia"/>
          <w:sz w:val="28"/>
          <w:szCs w:val="28"/>
        </w:rPr>
        <w:t>电缆路由基本上存在电缆沟和桥架，在焚烧车间G、K柱子位置需新建设跨越管廊架和下管廊架的桥架，桥架尺寸为400*200，材质为不锈钢304，厚度不小于2mm，大约长度为2</w:t>
      </w:r>
      <w:r>
        <w:rPr>
          <w:rFonts w:ascii="仿宋" w:eastAsia="仿宋" w:hAnsi="仿宋" w:cs="仿宋"/>
          <w:sz w:val="28"/>
          <w:szCs w:val="28"/>
        </w:rPr>
        <w:t>5</w:t>
      </w:r>
      <w:r>
        <w:rPr>
          <w:rFonts w:ascii="仿宋" w:eastAsia="仿宋" w:hAnsi="仿宋" w:cs="仿宋" w:hint="eastAsia"/>
          <w:sz w:val="28"/>
          <w:szCs w:val="28"/>
        </w:rPr>
        <w:t>米。</w:t>
      </w:r>
    </w:p>
    <w:p w14:paraId="035D1CA0" w14:textId="18577E4E" w:rsidR="006222D9" w:rsidRDefault="0032073F">
      <w:pPr>
        <w:pStyle w:val="3"/>
      </w:pPr>
      <w:r>
        <w:t>3、焚烧车间</w:t>
      </w:r>
      <w:r>
        <w:rPr>
          <w:rFonts w:hint="eastAsia"/>
        </w:rPr>
        <w:t>2</w:t>
      </w:r>
      <w:r>
        <w:t>P01</w:t>
      </w:r>
      <w:proofErr w:type="gramStart"/>
      <w:r>
        <w:t>柜铜</w:t>
      </w:r>
      <w:r w:rsidR="00364E13">
        <w:rPr>
          <w:rFonts w:hint="eastAsia"/>
        </w:rPr>
        <w:t>排</w:t>
      </w:r>
      <w:proofErr w:type="gramEnd"/>
      <w:r>
        <w:t>和分支铜排改造</w:t>
      </w:r>
    </w:p>
    <w:p w14:paraId="261FD51B" w14:textId="77777777"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hint="eastAsia"/>
          <w:sz w:val="28"/>
          <w:szCs w:val="28"/>
        </w:rPr>
        <w:t>要求将原焚烧车间2P</w:t>
      </w:r>
      <w:r>
        <w:rPr>
          <w:rFonts w:ascii="仿宋" w:eastAsia="仿宋" w:hAnsi="仿宋" w:cs="仿宋"/>
          <w:sz w:val="28"/>
          <w:szCs w:val="28"/>
        </w:rPr>
        <w:t>01</w:t>
      </w:r>
      <w:r>
        <w:rPr>
          <w:rFonts w:ascii="仿宋" w:eastAsia="仿宋" w:hAnsi="仿宋" w:cs="仿宋" w:hint="eastAsia"/>
          <w:sz w:val="28"/>
          <w:szCs w:val="28"/>
        </w:rPr>
        <w:t>柜（即AA</w:t>
      </w:r>
      <w:r>
        <w:rPr>
          <w:rFonts w:ascii="仿宋" w:eastAsia="仿宋" w:hAnsi="仿宋" w:cs="仿宋"/>
          <w:sz w:val="28"/>
          <w:szCs w:val="28"/>
        </w:rPr>
        <w:t>01</w:t>
      </w:r>
      <w:r>
        <w:rPr>
          <w:rFonts w:ascii="仿宋" w:eastAsia="仿宋" w:hAnsi="仿宋" w:cs="仿宋" w:hint="eastAsia"/>
          <w:sz w:val="28"/>
          <w:szCs w:val="28"/>
        </w:rPr>
        <w:t>柜）改造为3*（3*</w:t>
      </w:r>
      <w:r>
        <w:rPr>
          <w:rFonts w:ascii="仿宋" w:eastAsia="仿宋" w:hAnsi="仿宋" w:cs="仿宋"/>
          <w:sz w:val="28"/>
          <w:szCs w:val="28"/>
        </w:rPr>
        <w:t>125</w:t>
      </w:r>
      <w:r>
        <w:rPr>
          <w:rFonts w:ascii="仿宋" w:eastAsia="仿宋" w:hAnsi="仿宋" w:cs="仿宋" w:hint="eastAsia"/>
          <w:sz w:val="28"/>
          <w:szCs w:val="28"/>
        </w:rPr>
        <w:t>*</w:t>
      </w:r>
      <w:r>
        <w:rPr>
          <w:rFonts w:ascii="仿宋" w:eastAsia="仿宋" w:hAnsi="仿宋" w:cs="仿宋"/>
          <w:sz w:val="28"/>
          <w:szCs w:val="28"/>
        </w:rPr>
        <w:t>10</w:t>
      </w:r>
      <w:r>
        <w:rPr>
          <w:rFonts w:ascii="仿宋" w:eastAsia="仿宋" w:hAnsi="仿宋" w:cs="仿宋" w:hint="eastAsia"/>
          <w:sz w:val="28"/>
          <w:szCs w:val="28"/>
        </w:rPr>
        <w:t>）相铜排；按原规格重新连接分支铜排。详见附件十一</w:t>
      </w:r>
      <w:r>
        <w:rPr>
          <w:rFonts w:ascii="仿宋" w:eastAsia="仿宋" w:hAnsi="仿宋" w:cs="仿宋"/>
          <w:sz w:val="28"/>
          <w:szCs w:val="28"/>
        </w:rPr>
        <w:t>2</w:t>
      </w:r>
      <w:r>
        <w:rPr>
          <w:rFonts w:ascii="仿宋" w:eastAsia="仿宋" w:hAnsi="仿宋" w:cs="仿宋" w:hint="eastAsia"/>
          <w:sz w:val="28"/>
          <w:szCs w:val="28"/>
        </w:rPr>
        <w:t>P</w:t>
      </w:r>
      <w:r>
        <w:rPr>
          <w:rFonts w:ascii="仿宋" w:eastAsia="仿宋" w:hAnsi="仿宋" w:cs="仿宋"/>
          <w:sz w:val="28"/>
          <w:szCs w:val="28"/>
        </w:rPr>
        <w:t>01</w:t>
      </w:r>
      <w:r>
        <w:rPr>
          <w:rFonts w:ascii="仿宋" w:eastAsia="仿宋" w:hAnsi="仿宋" w:cs="仿宋" w:hint="eastAsia"/>
          <w:sz w:val="28"/>
          <w:szCs w:val="28"/>
        </w:rPr>
        <w:t>柜实物图片。</w:t>
      </w:r>
    </w:p>
    <w:p w14:paraId="2E3F4261" w14:textId="77777777" w:rsidR="006222D9" w:rsidRDefault="0032073F">
      <w:pPr>
        <w:pStyle w:val="2"/>
      </w:pPr>
      <w:r>
        <w:rPr>
          <w:rFonts w:hint="eastAsia"/>
        </w:rPr>
        <w:t>（二）品牌要求</w:t>
      </w:r>
    </w:p>
    <w:tbl>
      <w:tblPr>
        <w:tblW w:w="51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1657"/>
        <w:gridCol w:w="4073"/>
        <w:gridCol w:w="2207"/>
      </w:tblGrid>
      <w:tr w:rsidR="006222D9" w14:paraId="31E15F2B" w14:textId="77777777">
        <w:trPr>
          <w:trHeight w:val="90"/>
          <w:jc w:val="center"/>
        </w:trPr>
        <w:tc>
          <w:tcPr>
            <w:tcW w:w="381" w:type="pct"/>
            <w:vAlign w:val="center"/>
          </w:tcPr>
          <w:p w14:paraId="4BE24759" w14:textId="77777777" w:rsidR="006222D9" w:rsidRDefault="0032073F">
            <w:pPr>
              <w:jc w:val="center"/>
              <w:rPr>
                <w:rFonts w:ascii="宋体" w:hAnsi="宋体" w:cs="宋体"/>
                <w:b/>
                <w:sz w:val="24"/>
                <w:szCs w:val="24"/>
                <w:lang w:val="en-GB"/>
              </w:rPr>
            </w:pPr>
            <w:r>
              <w:rPr>
                <w:rFonts w:ascii="宋体" w:hAnsi="宋体" w:cs="宋体" w:hint="eastAsia"/>
                <w:b/>
                <w:sz w:val="24"/>
                <w:szCs w:val="24"/>
                <w:lang w:val="en-GB"/>
              </w:rPr>
              <w:t>序号</w:t>
            </w:r>
          </w:p>
        </w:tc>
        <w:tc>
          <w:tcPr>
            <w:tcW w:w="964" w:type="pct"/>
            <w:vAlign w:val="center"/>
          </w:tcPr>
          <w:p w14:paraId="42D7FF71" w14:textId="77777777" w:rsidR="006222D9" w:rsidRDefault="0032073F">
            <w:pPr>
              <w:jc w:val="center"/>
              <w:rPr>
                <w:rFonts w:ascii="宋体" w:hAnsi="宋体" w:cs="宋体"/>
                <w:b/>
                <w:sz w:val="24"/>
                <w:szCs w:val="24"/>
                <w:lang w:val="en-GB"/>
              </w:rPr>
            </w:pPr>
            <w:r>
              <w:rPr>
                <w:rFonts w:ascii="宋体" w:hAnsi="宋体" w:cs="宋体" w:hint="eastAsia"/>
                <w:b/>
                <w:sz w:val="24"/>
                <w:szCs w:val="24"/>
                <w:lang w:val="en-GB"/>
              </w:rPr>
              <w:t>元器件名称</w:t>
            </w:r>
          </w:p>
        </w:tc>
        <w:tc>
          <w:tcPr>
            <w:tcW w:w="2370" w:type="pct"/>
            <w:vAlign w:val="center"/>
          </w:tcPr>
          <w:p w14:paraId="736F7148" w14:textId="77777777" w:rsidR="006222D9" w:rsidRDefault="0032073F">
            <w:pPr>
              <w:jc w:val="center"/>
              <w:rPr>
                <w:rFonts w:ascii="宋体" w:hAnsi="宋体" w:cs="宋体"/>
                <w:b/>
                <w:sz w:val="24"/>
                <w:szCs w:val="24"/>
                <w:lang w:val="en-GB"/>
              </w:rPr>
            </w:pPr>
            <w:r>
              <w:rPr>
                <w:rFonts w:ascii="宋体" w:hAnsi="宋体" w:cs="宋体" w:hint="eastAsia"/>
                <w:b/>
                <w:sz w:val="24"/>
                <w:szCs w:val="24"/>
              </w:rPr>
              <w:t>相关品牌要求</w:t>
            </w:r>
          </w:p>
        </w:tc>
        <w:tc>
          <w:tcPr>
            <w:tcW w:w="1284" w:type="pct"/>
            <w:vAlign w:val="center"/>
          </w:tcPr>
          <w:p w14:paraId="1559D231" w14:textId="77777777" w:rsidR="006222D9" w:rsidRDefault="0032073F">
            <w:pPr>
              <w:jc w:val="center"/>
              <w:rPr>
                <w:rFonts w:ascii="宋体" w:hAnsi="宋体" w:cs="宋体"/>
                <w:b/>
                <w:sz w:val="24"/>
                <w:szCs w:val="24"/>
              </w:rPr>
            </w:pPr>
            <w:r>
              <w:rPr>
                <w:rFonts w:ascii="宋体" w:hAnsi="宋体" w:cs="宋体" w:hint="eastAsia"/>
                <w:b/>
                <w:sz w:val="24"/>
                <w:szCs w:val="24"/>
              </w:rPr>
              <w:t>备注</w:t>
            </w:r>
          </w:p>
        </w:tc>
      </w:tr>
      <w:tr w:rsidR="006222D9" w14:paraId="57948B62" w14:textId="77777777">
        <w:trPr>
          <w:trHeight w:val="622"/>
          <w:jc w:val="center"/>
        </w:trPr>
        <w:tc>
          <w:tcPr>
            <w:tcW w:w="381" w:type="pct"/>
            <w:vAlign w:val="center"/>
          </w:tcPr>
          <w:p w14:paraId="2E0CC565" w14:textId="77777777" w:rsidR="006222D9" w:rsidRDefault="0032073F">
            <w:pPr>
              <w:jc w:val="center"/>
              <w:rPr>
                <w:rFonts w:ascii="宋体" w:hAnsi="宋体" w:cs="宋体"/>
                <w:sz w:val="24"/>
                <w:szCs w:val="24"/>
              </w:rPr>
            </w:pPr>
            <w:r>
              <w:rPr>
                <w:rFonts w:ascii="宋体" w:hAnsi="宋体" w:cs="宋体"/>
                <w:sz w:val="24"/>
                <w:szCs w:val="24"/>
              </w:rPr>
              <w:t>1</w:t>
            </w:r>
          </w:p>
        </w:tc>
        <w:tc>
          <w:tcPr>
            <w:tcW w:w="964" w:type="pct"/>
            <w:vAlign w:val="center"/>
          </w:tcPr>
          <w:p w14:paraId="3AFD8630" w14:textId="77777777" w:rsidR="006222D9" w:rsidRDefault="0032073F">
            <w:pPr>
              <w:pStyle w:val="a0"/>
              <w:spacing w:after="0"/>
              <w:jc w:val="center"/>
              <w:rPr>
                <w:rFonts w:ascii="宋体" w:hAnsi="宋体"/>
                <w:szCs w:val="24"/>
              </w:rPr>
            </w:pPr>
            <w:r>
              <w:rPr>
                <w:rFonts w:hint="eastAsia"/>
              </w:rPr>
              <w:t>0</w:t>
            </w:r>
            <w:r>
              <w:t>.4KV</w:t>
            </w:r>
            <w:r>
              <w:rPr>
                <w:rFonts w:hint="eastAsia"/>
              </w:rPr>
              <w:t>开关柜</w:t>
            </w:r>
          </w:p>
        </w:tc>
        <w:tc>
          <w:tcPr>
            <w:tcW w:w="2370" w:type="pct"/>
            <w:vAlign w:val="center"/>
          </w:tcPr>
          <w:p w14:paraId="2B11B8C1" w14:textId="77777777" w:rsidR="006222D9" w:rsidRDefault="0032073F" w:rsidP="00E02C72">
            <w:pPr>
              <w:pStyle w:val="a0"/>
              <w:spacing w:after="0"/>
              <w:rPr>
                <w:rFonts w:ascii="宋体" w:hAnsi="宋体"/>
                <w:szCs w:val="24"/>
              </w:rPr>
            </w:pPr>
            <w:r>
              <w:rPr>
                <w:rFonts w:ascii="宋体" w:hAnsi="宋体" w:cs="宋体" w:hint="eastAsia"/>
                <w:szCs w:val="24"/>
              </w:rPr>
              <w:t>提供3C认证或者国家市场监督管理总局信息中心《强制性认证产品符合性自我声明》、型式试验报告、出厂合格证，主母线载流量5</w:t>
            </w:r>
            <w:r>
              <w:rPr>
                <w:rFonts w:ascii="宋体" w:hAnsi="宋体" w:cs="宋体"/>
                <w:szCs w:val="24"/>
              </w:rPr>
              <w:t>000</w:t>
            </w:r>
            <w:r>
              <w:rPr>
                <w:rFonts w:ascii="宋体" w:hAnsi="宋体" w:cs="宋体" w:hint="eastAsia"/>
                <w:szCs w:val="24"/>
              </w:rPr>
              <w:t>A以上</w:t>
            </w:r>
          </w:p>
        </w:tc>
        <w:tc>
          <w:tcPr>
            <w:tcW w:w="1284" w:type="pct"/>
            <w:vAlign w:val="center"/>
          </w:tcPr>
          <w:p w14:paraId="61E98B5E" w14:textId="77777777" w:rsidR="006222D9" w:rsidRDefault="0032073F">
            <w:pPr>
              <w:pStyle w:val="a0"/>
              <w:spacing w:after="0"/>
              <w:rPr>
                <w:rFonts w:ascii="宋体" w:hAnsi="宋体" w:cs="宋体"/>
                <w:szCs w:val="24"/>
              </w:rPr>
            </w:pPr>
            <w:r>
              <w:rPr>
                <w:rFonts w:ascii="宋体" w:hAnsi="宋体" w:cs="宋体" w:hint="eastAsia"/>
                <w:szCs w:val="24"/>
              </w:rPr>
              <w:t>柜内主要原器件选用ABB、施耐德、西门子等品牌，</w:t>
            </w:r>
            <w:r>
              <w:rPr>
                <w:rFonts w:ascii="宋体" w:hAnsi="宋体" w:cs="宋体"/>
                <w:szCs w:val="24"/>
              </w:rPr>
              <w:t>MNS</w:t>
            </w:r>
            <w:proofErr w:type="gramStart"/>
            <w:r>
              <w:rPr>
                <w:rFonts w:ascii="宋体" w:hAnsi="宋体" w:cs="宋体" w:hint="eastAsia"/>
                <w:szCs w:val="24"/>
              </w:rPr>
              <w:t>柜型能</w:t>
            </w:r>
            <w:proofErr w:type="gramEnd"/>
            <w:r>
              <w:rPr>
                <w:rFonts w:ascii="宋体" w:hAnsi="宋体" w:cs="宋体" w:hint="eastAsia"/>
                <w:szCs w:val="24"/>
              </w:rPr>
              <w:t>与原2P</w:t>
            </w:r>
            <w:r>
              <w:rPr>
                <w:rFonts w:ascii="宋体" w:hAnsi="宋体" w:cs="宋体"/>
                <w:szCs w:val="24"/>
              </w:rPr>
              <w:t>01</w:t>
            </w:r>
            <w:proofErr w:type="gramStart"/>
            <w:r>
              <w:rPr>
                <w:rFonts w:ascii="宋体" w:hAnsi="宋体" w:cs="宋体" w:hint="eastAsia"/>
                <w:szCs w:val="24"/>
              </w:rPr>
              <w:t>电柜拼柜</w:t>
            </w:r>
            <w:proofErr w:type="gramEnd"/>
          </w:p>
        </w:tc>
      </w:tr>
      <w:tr w:rsidR="006222D9" w14:paraId="4FA38EC5" w14:textId="77777777">
        <w:trPr>
          <w:trHeight w:val="90"/>
          <w:jc w:val="center"/>
        </w:trPr>
        <w:tc>
          <w:tcPr>
            <w:tcW w:w="381" w:type="pct"/>
            <w:vAlign w:val="center"/>
          </w:tcPr>
          <w:p w14:paraId="78B42090" w14:textId="77777777" w:rsidR="006222D9" w:rsidRDefault="0032073F">
            <w:pPr>
              <w:jc w:val="center"/>
              <w:rPr>
                <w:rFonts w:ascii="宋体" w:hAnsi="宋体" w:cs="宋体"/>
                <w:sz w:val="24"/>
                <w:szCs w:val="24"/>
              </w:rPr>
            </w:pPr>
            <w:r>
              <w:rPr>
                <w:rFonts w:ascii="宋体" w:hAnsi="宋体" w:cs="宋体"/>
                <w:sz w:val="24"/>
                <w:szCs w:val="24"/>
              </w:rPr>
              <w:t>2</w:t>
            </w:r>
          </w:p>
        </w:tc>
        <w:tc>
          <w:tcPr>
            <w:tcW w:w="964" w:type="pct"/>
            <w:vAlign w:val="center"/>
          </w:tcPr>
          <w:p w14:paraId="31523F15" w14:textId="77777777" w:rsidR="006222D9" w:rsidRDefault="0032073F">
            <w:pPr>
              <w:pStyle w:val="a0"/>
              <w:spacing w:after="0"/>
              <w:jc w:val="center"/>
              <w:rPr>
                <w:rFonts w:ascii="宋体" w:hAnsi="宋体" w:cs="宋体"/>
                <w:szCs w:val="24"/>
              </w:rPr>
            </w:pPr>
            <w:r>
              <w:rPr>
                <w:rFonts w:ascii="宋体" w:hAnsi="宋体" w:cs="宋体" w:hint="eastAsia"/>
                <w:szCs w:val="24"/>
              </w:rPr>
              <w:t>电缆</w:t>
            </w:r>
          </w:p>
        </w:tc>
        <w:tc>
          <w:tcPr>
            <w:tcW w:w="2370" w:type="pct"/>
            <w:vAlign w:val="center"/>
          </w:tcPr>
          <w:p w14:paraId="3B4ACB64" w14:textId="77777777" w:rsidR="006222D9" w:rsidRDefault="0032073F">
            <w:pPr>
              <w:pStyle w:val="a0"/>
              <w:spacing w:after="0"/>
              <w:jc w:val="center"/>
              <w:rPr>
                <w:rFonts w:ascii="宋体" w:hAnsi="宋体" w:cs="宋体"/>
                <w:szCs w:val="24"/>
              </w:rPr>
            </w:pPr>
            <w:r>
              <w:rPr>
                <w:rFonts w:ascii="宋体" w:hAnsi="宋体" w:cs="宋体" w:hint="eastAsia"/>
                <w:szCs w:val="24"/>
              </w:rPr>
              <w:t>广东珠江</w:t>
            </w:r>
            <w:r>
              <w:rPr>
                <w:rFonts w:ascii="宋体" w:hAnsi="宋体" w:hint="eastAsia"/>
                <w:szCs w:val="24"/>
              </w:rPr>
              <w:t>/</w:t>
            </w:r>
            <w:r>
              <w:rPr>
                <w:rFonts w:ascii="宋体" w:hAnsi="宋体" w:cs="宋体" w:hint="eastAsia"/>
                <w:szCs w:val="24"/>
              </w:rPr>
              <w:t>金龙羽</w:t>
            </w:r>
            <w:r>
              <w:rPr>
                <w:rFonts w:ascii="宋体" w:hAnsi="宋体" w:hint="eastAsia"/>
                <w:szCs w:val="24"/>
              </w:rPr>
              <w:t>/广州南洋</w:t>
            </w:r>
          </w:p>
        </w:tc>
        <w:tc>
          <w:tcPr>
            <w:tcW w:w="1284" w:type="pct"/>
            <w:vAlign w:val="center"/>
          </w:tcPr>
          <w:p w14:paraId="3F698F19" w14:textId="77777777" w:rsidR="006222D9" w:rsidRDefault="006222D9">
            <w:pPr>
              <w:pStyle w:val="a0"/>
              <w:spacing w:after="0"/>
              <w:jc w:val="center"/>
              <w:rPr>
                <w:rFonts w:ascii="宋体" w:hAnsi="宋体" w:cs="宋体"/>
                <w:szCs w:val="24"/>
              </w:rPr>
            </w:pPr>
          </w:p>
        </w:tc>
      </w:tr>
      <w:tr w:rsidR="006222D9" w14:paraId="78217CAC" w14:textId="77777777">
        <w:trPr>
          <w:trHeight w:val="90"/>
          <w:jc w:val="center"/>
        </w:trPr>
        <w:tc>
          <w:tcPr>
            <w:tcW w:w="381" w:type="pct"/>
            <w:vAlign w:val="center"/>
          </w:tcPr>
          <w:p w14:paraId="50A8E97E" w14:textId="77777777" w:rsidR="006222D9" w:rsidRDefault="0032073F">
            <w:pPr>
              <w:jc w:val="center"/>
              <w:rPr>
                <w:rFonts w:ascii="宋体" w:hAnsi="宋体" w:cs="宋体"/>
                <w:sz w:val="24"/>
                <w:szCs w:val="24"/>
              </w:rPr>
            </w:pPr>
            <w:r>
              <w:rPr>
                <w:rFonts w:ascii="宋体" w:hAnsi="宋体" w:cs="宋体"/>
                <w:sz w:val="24"/>
                <w:szCs w:val="24"/>
              </w:rPr>
              <w:t>3</w:t>
            </w:r>
          </w:p>
        </w:tc>
        <w:tc>
          <w:tcPr>
            <w:tcW w:w="964" w:type="pct"/>
            <w:vAlign w:val="center"/>
          </w:tcPr>
          <w:p w14:paraId="7B125D03" w14:textId="77777777" w:rsidR="006222D9" w:rsidRDefault="0032073F">
            <w:pPr>
              <w:pStyle w:val="a0"/>
              <w:spacing w:after="0"/>
              <w:jc w:val="center"/>
              <w:rPr>
                <w:rFonts w:ascii="宋体" w:hAnsi="宋体"/>
                <w:szCs w:val="24"/>
              </w:rPr>
            </w:pPr>
            <w:r>
              <w:rPr>
                <w:rFonts w:ascii="宋体" w:hAnsi="宋体" w:hint="eastAsia"/>
                <w:szCs w:val="24"/>
              </w:rPr>
              <w:t>互感器</w:t>
            </w:r>
          </w:p>
        </w:tc>
        <w:tc>
          <w:tcPr>
            <w:tcW w:w="2370" w:type="pct"/>
            <w:vAlign w:val="center"/>
          </w:tcPr>
          <w:p w14:paraId="0A873EEB" w14:textId="77777777" w:rsidR="006222D9" w:rsidRDefault="0032073F">
            <w:pPr>
              <w:pStyle w:val="a0"/>
              <w:spacing w:after="0"/>
              <w:jc w:val="center"/>
              <w:rPr>
                <w:rFonts w:ascii="宋体" w:hAnsi="宋体"/>
                <w:szCs w:val="24"/>
              </w:rPr>
            </w:pPr>
            <w:r>
              <w:rPr>
                <w:rFonts w:ascii="宋体" w:hAnsi="宋体" w:hint="eastAsia"/>
                <w:szCs w:val="24"/>
              </w:rPr>
              <w:t>ABB/大连一互/西门子</w:t>
            </w:r>
          </w:p>
        </w:tc>
        <w:tc>
          <w:tcPr>
            <w:tcW w:w="1284" w:type="pct"/>
            <w:vAlign w:val="center"/>
          </w:tcPr>
          <w:p w14:paraId="0185768C" w14:textId="77777777" w:rsidR="006222D9" w:rsidRDefault="006222D9">
            <w:pPr>
              <w:pStyle w:val="a0"/>
              <w:spacing w:after="0"/>
              <w:jc w:val="center"/>
              <w:rPr>
                <w:rFonts w:ascii="宋体" w:hAnsi="宋体" w:cs="宋体"/>
                <w:szCs w:val="24"/>
              </w:rPr>
            </w:pPr>
          </w:p>
        </w:tc>
      </w:tr>
      <w:tr w:rsidR="006222D9" w14:paraId="53A5F89B" w14:textId="77777777">
        <w:trPr>
          <w:trHeight w:val="90"/>
          <w:jc w:val="center"/>
        </w:trPr>
        <w:tc>
          <w:tcPr>
            <w:tcW w:w="381" w:type="pct"/>
            <w:vAlign w:val="center"/>
          </w:tcPr>
          <w:p w14:paraId="37B8CBF2" w14:textId="77777777" w:rsidR="006222D9" w:rsidRDefault="0032073F">
            <w:pPr>
              <w:jc w:val="center"/>
              <w:rPr>
                <w:rFonts w:ascii="宋体" w:hAnsi="宋体" w:cs="宋体"/>
                <w:sz w:val="24"/>
                <w:szCs w:val="24"/>
              </w:rPr>
            </w:pPr>
            <w:r>
              <w:rPr>
                <w:rFonts w:ascii="宋体" w:hAnsi="宋体" w:cs="宋体"/>
                <w:sz w:val="24"/>
                <w:szCs w:val="24"/>
              </w:rPr>
              <w:t>4</w:t>
            </w:r>
          </w:p>
        </w:tc>
        <w:tc>
          <w:tcPr>
            <w:tcW w:w="964" w:type="pct"/>
            <w:vAlign w:val="center"/>
          </w:tcPr>
          <w:p w14:paraId="4774D2DD" w14:textId="77777777" w:rsidR="006222D9" w:rsidRDefault="0032073F">
            <w:pPr>
              <w:pStyle w:val="a0"/>
              <w:spacing w:after="0"/>
              <w:jc w:val="center"/>
              <w:rPr>
                <w:rFonts w:ascii="宋体" w:hAnsi="宋体"/>
                <w:szCs w:val="24"/>
              </w:rPr>
            </w:pPr>
            <w:r>
              <w:rPr>
                <w:rFonts w:ascii="宋体" w:hAnsi="宋体" w:hint="eastAsia"/>
                <w:szCs w:val="24"/>
              </w:rPr>
              <w:t>低压断路器</w:t>
            </w:r>
          </w:p>
        </w:tc>
        <w:tc>
          <w:tcPr>
            <w:tcW w:w="2370" w:type="pct"/>
            <w:vAlign w:val="center"/>
          </w:tcPr>
          <w:p w14:paraId="67CA3ADB" w14:textId="77777777" w:rsidR="006222D9" w:rsidRDefault="0032073F">
            <w:pPr>
              <w:pStyle w:val="a0"/>
              <w:spacing w:after="0"/>
              <w:jc w:val="center"/>
              <w:rPr>
                <w:rFonts w:ascii="宋体" w:hAnsi="宋体"/>
                <w:szCs w:val="24"/>
              </w:rPr>
            </w:pPr>
            <w:r>
              <w:rPr>
                <w:rFonts w:ascii="宋体" w:hAnsi="宋体" w:hint="eastAsia"/>
                <w:szCs w:val="24"/>
              </w:rPr>
              <w:t>框架式断路器：ABB Emax2（T脱扣器）/西门子3WL（ETU45B脱扣器）/施耐德MT Mic6.0脱扣器</w:t>
            </w:r>
          </w:p>
        </w:tc>
        <w:tc>
          <w:tcPr>
            <w:tcW w:w="1284" w:type="pct"/>
            <w:vAlign w:val="center"/>
          </w:tcPr>
          <w:p w14:paraId="5440C3D7" w14:textId="586BCC3F" w:rsidR="006222D9" w:rsidRDefault="006222D9">
            <w:pPr>
              <w:pStyle w:val="a0"/>
              <w:jc w:val="center"/>
              <w:rPr>
                <w:rFonts w:ascii="宋体" w:hAnsi="宋体"/>
                <w:szCs w:val="24"/>
              </w:rPr>
            </w:pPr>
          </w:p>
        </w:tc>
      </w:tr>
      <w:tr w:rsidR="006222D9" w14:paraId="06FEF47E" w14:textId="77777777">
        <w:trPr>
          <w:trHeight w:val="90"/>
          <w:jc w:val="center"/>
        </w:trPr>
        <w:tc>
          <w:tcPr>
            <w:tcW w:w="381" w:type="pct"/>
            <w:vAlign w:val="center"/>
          </w:tcPr>
          <w:p w14:paraId="213F228F" w14:textId="77777777" w:rsidR="006222D9" w:rsidRDefault="0032073F">
            <w:pPr>
              <w:jc w:val="center"/>
              <w:rPr>
                <w:rFonts w:ascii="宋体" w:hAnsi="宋体" w:cs="宋体"/>
                <w:sz w:val="24"/>
                <w:szCs w:val="24"/>
              </w:rPr>
            </w:pPr>
            <w:r>
              <w:rPr>
                <w:rFonts w:ascii="宋体" w:hAnsi="宋体" w:cs="宋体"/>
                <w:sz w:val="24"/>
                <w:szCs w:val="24"/>
              </w:rPr>
              <w:t>5</w:t>
            </w:r>
          </w:p>
        </w:tc>
        <w:tc>
          <w:tcPr>
            <w:tcW w:w="964" w:type="pct"/>
            <w:vAlign w:val="center"/>
          </w:tcPr>
          <w:p w14:paraId="0E1D9009" w14:textId="77777777" w:rsidR="006222D9" w:rsidRDefault="0032073F">
            <w:pPr>
              <w:pStyle w:val="a0"/>
              <w:spacing w:after="0"/>
              <w:jc w:val="center"/>
              <w:rPr>
                <w:rFonts w:ascii="宋体" w:hAnsi="宋体"/>
                <w:szCs w:val="24"/>
              </w:rPr>
            </w:pPr>
            <w:r>
              <w:rPr>
                <w:rFonts w:ascii="宋体" w:hAnsi="宋体" w:hint="eastAsia"/>
                <w:szCs w:val="24"/>
              </w:rPr>
              <w:t>多功能表</w:t>
            </w:r>
          </w:p>
        </w:tc>
        <w:tc>
          <w:tcPr>
            <w:tcW w:w="2370" w:type="pct"/>
            <w:vAlign w:val="center"/>
          </w:tcPr>
          <w:p w14:paraId="1F2B52B5" w14:textId="77777777" w:rsidR="006222D9" w:rsidRDefault="0032073F">
            <w:pPr>
              <w:pStyle w:val="a0"/>
              <w:jc w:val="center"/>
              <w:rPr>
                <w:rFonts w:ascii="宋体" w:hAnsi="宋体"/>
                <w:szCs w:val="24"/>
              </w:rPr>
            </w:pPr>
            <w:r>
              <w:rPr>
                <w:rFonts w:ascii="宋体" w:hAnsi="宋体" w:hint="eastAsia"/>
                <w:szCs w:val="24"/>
              </w:rPr>
              <w:t>广东雅达、安科瑞、亚特尔</w:t>
            </w:r>
          </w:p>
        </w:tc>
        <w:tc>
          <w:tcPr>
            <w:tcW w:w="1284" w:type="pct"/>
            <w:vAlign w:val="center"/>
          </w:tcPr>
          <w:p w14:paraId="5C10AE63" w14:textId="3A8783B9" w:rsidR="006222D9" w:rsidRDefault="006222D9">
            <w:pPr>
              <w:pStyle w:val="a0"/>
              <w:jc w:val="center"/>
              <w:rPr>
                <w:rFonts w:ascii="宋体" w:hAnsi="宋体"/>
                <w:szCs w:val="24"/>
              </w:rPr>
            </w:pPr>
          </w:p>
        </w:tc>
      </w:tr>
    </w:tbl>
    <w:p w14:paraId="7DF64828" w14:textId="77777777" w:rsidR="006222D9" w:rsidRDefault="0032073F">
      <w:pPr>
        <w:pStyle w:val="2"/>
      </w:pPr>
      <w:r>
        <w:rPr>
          <w:rFonts w:hint="eastAsia"/>
        </w:rPr>
        <w:t>（三）建设要求</w:t>
      </w:r>
    </w:p>
    <w:p w14:paraId="6C3B242F" w14:textId="78CC1A05"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hint="eastAsia"/>
          <w:sz w:val="28"/>
          <w:szCs w:val="28"/>
        </w:rPr>
        <w:lastRenderedPageBreak/>
        <w:t>1、本项目范围内的全部电力系统</w:t>
      </w:r>
      <w:proofErr w:type="gramStart"/>
      <w:r>
        <w:rPr>
          <w:rFonts w:ascii="仿宋" w:eastAsia="仿宋" w:hAnsi="仿宋" w:cs="仿宋" w:hint="eastAsia"/>
          <w:sz w:val="28"/>
          <w:szCs w:val="28"/>
        </w:rPr>
        <w:t>由成交人</w:t>
      </w:r>
      <w:proofErr w:type="gramEnd"/>
      <w:r>
        <w:rPr>
          <w:rFonts w:ascii="仿宋" w:eastAsia="仿宋" w:hAnsi="仿宋" w:cs="仿宋" w:hint="eastAsia"/>
          <w:sz w:val="28"/>
          <w:szCs w:val="28"/>
        </w:rPr>
        <w:t>根据采购人提供的资料和要求负责</w:t>
      </w:r>
      <w:r>
        <w:rPr>
          <w:rFonts w:ascii="仿宋" w:eastAsia="仿宋" w:hAnsi="仿宋" w:cs="仿宋"/>
          <w:sz w:val="28"/>
          <w:szCs w:val="28"/>
        </w:rPr>
        <w:t>设计</w:t>
      </w:r>
      <w:bookmarkStart w:id="7" w:name="_Hlk103001134"/>
      <w:r w:rsidR="00364E13">
        <w:rPr>
          <w:rFonts w:ascii="仿宋" w:eastAsia="仿宋" w:hAnsi="仿宋" w:cs="仿宋" w:hint="eastAsia"/>
          <w:sz w:val="28"/>
          <w:szCs w:val="28"/>
        </w:rPr>
        <w:t>（</w:t>
      </w:r>
      <w:r w:rsidR="0064629B">
        <w:rPr>
          <w:rFonts w:ascii="仿宋" w:eastAsia="仿宋" w:hAnsi="仿宋" w:cs="仿宋" w:hint="eastAsia"/>
          <w:sz w:val="28"/>
          <w:szCs w:val="28"/>
        </w:rPr>
        <w:t>提供</w:t>
      </w:r>
      <w:r w:rsidR="00364E13">
        <w:rPr>
          <w:rFonts w:ascii="仿宋" w:eastAsia="仿宋" w:hAnsi="仿宋" w:cs="仿宋" w:hint="eastAsia"/>
          <w:sz w:val="28"/>
          <w:szCs w:val="28"/>
        </w:rPr>
        <w:t>包括但不限于0</w:t>
      </w:r>
      <w:r w:rsidR="00364E13">
        <w:rPr>
          <w:rFonts w:ascii="仿宋" w:eastAsia="仿宋" w:hAnsi="仿宋" w:cs="仿宋"/>
          <w:sz w:val="28"/>
          <w:szCs w:val="28"/>
        </w:rPr>
        <w:t>.4</w:t>
      </w:r>
      <w:r w:rsidR="00364E13">
        <w:rPr>
          <w:rFonts w:ascii="仿宋" w:eastAsia="仿宋" w:hAnsi="仿宋" w:cs="仿宋" w:hint="eastAsia"/>
          <w:sz w:val="28"/>
          <w:szCs w:val="28"/>
        </w:rPr>
        <w:t>KV配电柜原理图、铜排改造设计图</w:t>
      </w:r>
      <w:r w:rsidR="0064629B">
        <w:rPr>
          <w:rFonts w:ascii="仿宋" w:eastAsia="仿宋" w:hAnsi="仿宋" w:cs="仿宋" w:hint="eastAsia"/>
          <w:sz w:val="28"/>
          <w:szCs w:val="28"/>
        </w:rPr>
        <w:t>等图纸）</w:t>
      </w:r>
      <w:bookmarkEnd w:id="7"/>
      <w:r>
        <w:rPr>
          <w:rFonts w:ascii="仿宋" w:eastAsia="仿宋" w:hAnsi="仿宋" w:cs="仿宋"/>
          <w:sz w:val="28"/>
          <w:szCs w:val="28"/>
        </w:rPr>
        <w:t>、制造、包装、运输、保险、安装、调试试验、试运行等，并提供技术资料、技术服务、培训</w:t>
      </w:r>
      <w:r>
        <w:rPr>
          <w:rFonts w:ascii="仿宋" w:eastAsia="仿宋" w:hAnsi="仿宋" w:cs="仿宋" w:hint="eastAsia"/>
          <w:sz w:val="28"/>
          <w:szCs w:val="28"/>
        </w:rPr>
        <w:t>等。</w:t>
      </w:r>
    </w:p>
    <w:p w14:paraId="33E81071" w14:textId="77777777"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电力系统要符合国家电力标准</w:t>
      </w:r>
      <w:r>
        <w:rPr>
          <w:rFonts w:ascii="仿宋" w:eastAsia="仿宋" w:hAnsi="仿宋" w:cs="仿宋" w:hint="eastAsia"/>
          <w:sz w:val="28"/>
          <w:szCs w:val="28"/>
        </w:rPr>
        <w:t>，</w:t>
      </w:r>
      <w:r>
        <w:rPr>
          <w:rFonts w:ascii="仿宋" w:eastAsia="仿宋" w:hAnsi="仿宋" w:cs="仿宋"/>
          <w:sz w:val="28"/>
          <w:szCs w:val="28"/>
        </w:rPr>
        <w:t>能够达到整个</w:t>
      </w:r>
      <w:r>
        <w:rPr>
          <w:rFonts w:ascii="仿宋" w:eastAsia="仿宋" w:hAnsi="仿宋" w:cs="仿宋" w:hint="eastAsia"/>
          <w:sz w:val="28"/>
          <w:szCs w:val="28"/>
        </w:rPr>
        <w:t>焚烧车间和铝灰渣项目</w:t>
      </w:r>
      <w:r>
        <w:rPr>
          <w:rFonts w:ascii="仿宋" w:eastAsia="仿宋" w:hAnsi="仿宋" w:cs="仿宋"/>
          <w:sz w:val="28"/>
          <w:szCs w:val="28"/>
        </w:rPr>
        <w:t>的正常用电要求</w:t>
      </w:r>
      <w:r>
        <w:rPr>
          <w:rFonts w:ascii="仿宋" w:eastAsia="仿宋" w:hAnsi="仿宋" w:cs="仿宋" w:hint="eastAsia"/>
          <w:sz w:val="28"/>
          <w:szCs w:val="28"/>
        </w:rPr>
        <w:t>；</w:t>
      </w:r>
      <w:r>
        <w:rPr>
          <w:rFonts w:ascii="仿宋" w:eastAsia="仿宋" w:hAnsi="仿宋" w:cs="仿宋"/>
          <w:sz w:val="28"/>
          <w:szCs w:val="28"/>
        </w:rPr>
        <w:t>相关品牌、技术参数</w:t>
      </w:r>
      <w:r>
        <w:rPr>
          <w:rFonts w:ascii="仿宋" w:eastAsia="仿宋" w:hAnsi="仿宋" w:cs="仿宋" w:hint="eastAsia"/>
          <w:sz w:val="28"/>
          <w:szCs w:val="28"/>
        </w:rPr>
        <w:t>、设备材料等参照《0.4KV低压配电系统技术规格书》执行。</w:t>
      </w:r>
    </w:p>
    <w:p w14:paraId="68CB9225" w14:textId="77777777" w:rsidR="006222D9" w:rsidRDefault="0032073F">
      <w:pPr>
        <w:pStyle w:val="aff"/>
        <w:spacing w:line="360" w:lineRule="auto"/>
        <w:ind w:firstLine="560"/>
        <w:rPr>
          <w:rFonts w:ascii="仿宋" w:eastAsia="仿宋" w:hAnsi="仿宋" w:cs="仿宋"/>
          <w:sz w:val="28"/>
          <w:szCs w:val="28"/>
        </w:rPr>
      </w:pPr>
      <w:r>
        <w:rPr>
          <w:rFonts w:ascii="仿宋" w:eastAsia="仿宋" w:hAnsi="仿宋" w:cs="仿宋" w:hint="eastAsia"/>
          <w:sz w:val="28"/>
          <w:szCs w:val="28"/>
        </w:rPr>
        <w:t>3、成交人除需</w:t>
      </w:r>
      <w:r>
        <w:rPr>
          <w:rFonts w:ascii="仿宋" w:eastAsia="仿宋" w:hAnsi="仿宋" w:cs="仿宋"/>
          <w:sz w:val="28"/>
          <w:szCs w:val="28"/>
        </w:rPr>
        <w:t>提供本项目中指明供货范围内的所有</w:t>
      </w:r>
      <w:r>
        <w:rPr>
          <w:rFonts w:ascii="仿宋" w:eastAsia="仿宋" w:hAnsi="仿宋" w:cs="仿宋" w:hint="eastAsia"/>
          <w:sz w:val="28"/>
          <w:szCs w:val="28"/>
        </w:rPr>
        <w:t>电气设备、电缆及电缆附件、母线</w:t>
      </w:r>
      <w:r>
        <w:rPr>
          <w:rFonts w:ascii="仿宋" w:eastAsia="仿宋" w:hAnsi="仿宋" w:cs="仿宋"/>
          <w:sz w:val="28"/>
          <w:szCs w:val="28"/>
        </w:rPr>
        <w:t>及其他附属部件外，</w:t>
      </w:r>
      <w:r>
        <w:rPr>
          <w:rFonts w:ascii="仿宋" w:eastAsia="仿宋" w:hAnsi="仿宋" w:cs="仿宋" w:hint="eastAsia"/>
          <w:sz w:val="28"/>
          <w:szCs w:val="28"/>
        </w:rPr>
        <w:t>仍需提供项目中未明确</w:t>
      </w:r>
      <w:r>
        <w:rPr>
          <w:rFonts w:ascii="仿宋" w:eastAsia="仿宋" w:hAnsi="仿宋" w:cs="仿宋"/>
          <w:sz w:val="28"/>
          <w:szCs w:val="28"/>
        </w:rPr>
        <w:t>但仍属于设备配套运行不可缺少的所有设备、附件等，</w:t>
      </w:r>
      <w:r>
        <w:rPr>
          <w:rFonts w:ascii="仿宋" w:eastAsia="仿宋" w:hAnsi="仿宋" w:cs="仿宋" w:hint="eastAsia"/>
          <w:sz w:val="28"/>
          <w:szCs w:val="28"/>
        </w:rPr>
        <w:t>不得以项目变更等为由要求增加费用，必须高质量完成本项目。</w:t>
      </w:r>
    </w:p>
    <w:p w14:paraId="64B28023" w14:textId="77777777" w:rsidR="006222D9" w:rsidRDefault="0032073F">
      <w:pPr>
        <w:pStyle w:val="a0"/>
        <w:spacing w:after="0" w:line="360" w:lineRule="auto"/>
        <w:ind w:firstLineChars="200" w:firstLine="562"/>
        <w:rPr>
          <w:rFonts w:ascii="仿宋" w:eastAsia="仿宋" w:hAnsi="仿宋" w:cs="仿宋"/>
          <w:b/>
          <w:bCs/>
          <w:sz w:val="28"/>
          <w:szCs w:val="28"/>
        </w:rPr>
      </w:pPr>
      <w:r>
        <w:rPr>
          <w:rFonts w:ascii="仿宋" w:eastAsia="仿宋" w:hAnsi="仿宋" w:cs="仿宋" w:hint="eastAsia"/>
          <w:b/>
          <w:bCs/>
          <w:sz w:val="28"/>
          <w:szCs w:val="28"/>
        </w:rPr>
        <w:t>4、经采购人多次核实，本项目所制定的电缆长度符合项目建设需要并有所预留，对于成交人建设过程中因损耗或施工不当等原因导致实际电缆长度超出项目要求的，采购人不承担该超出部分费用；同时，成交人不得缩减电缆长度，严禁偷工减料。</w:t>
      </w:r>
    </w:p>
    <w:p w14:paraId="2EEAB1BB" w14:textId="77777777"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hint="eastAsia"/>
          <w:sz w:val="28"/>
          <w:szCs w:val="28"/>
        </w:rPr>
        <w:t>5、安装要求：</w:t>
      </w:r>
    </w:p>
    <w:p w14:paraId="7CB125CD" w14:textId="77777777"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hint="eastAsia"/>
          <w:sz w:val="28"/>
          <w:szCs w:val="28"/>
        </w:rPr>
        <w:t>①与土建专业配合，完成设备安装前的工作。</w:t>
      </w:r>
    </w:p>
    <w:p w14:paraId="330425A1" w14:textId="77777777"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hint="eastAsia"/>
          <w:sz w:val="28"/>
          <w:szCs w:val="28"/>
        </w:rPr>
        <w:t>②设备安装根据图纸施工，整体安装规范。</w:t>
      </w:r>
    </w:p>
    <w:p w14:paraId="41246A94" w14:textId="77777777"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hint="eastAsia"/>
          <w:sz w:val="28"/>
          <w:szCs w:val="28"/>
        </w:rPr>
        <w:t>③电缆敷设要求美观并便于检查。</w:t>
      </w:r>
    </w:p>
    <w:p w14:paraId="2D19887B" w14:textId="77777777"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hint="eastAsia"/>
          <w:sz w:val="28"/>
          <w:szCs w:val="28"/>
        </w:rPr>
        <w:t>④母线安装规范，安装错误时全部进行返工，避免损坏绝缘皮。</w:t>
      </w:r>
    </w:p>
    <w:p w14:paraId="4795B2EC" w14:textId="77777777"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hint="eastAsia"/>
          <w:sz w:val="28"/>
          <w:szCs w:val="28"/>
        </w:rPr>
        <w:t>⑤设备必须安全可靠接地。</w:t>
      </w:r>
    </w:p>
    <w:p w14:paraId="54FDD236" w14:textId="77777777"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hint="eastAsia"/>
          <w:sz w:val="28"/>
          <w:szCs w:val="28"/>
        </w:rPr>
        <w:t>⑥符合五防联锁功能要求。</w:t>
      </w:r>
    </w:p>
    <w:p w14:paraId="28765096" w14:textId="77777777"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hint="eastAsia"/>
          <w:sz w:val="28"/>
          <w:szCs w:val="28"/>
        </w:rPr>
        <w:lastRenderedPageBreak/>
        <w:t>6</w:t>
      </w:r>
      <w:r>
        <w:rPr>
          <w:rFonts w:ascii="仿宋" w:eastAsia="仿宋" w:hAnsi="仿宋" w:cs="仿宋"/>
          <w:sz w:val="28"/>
          <w:szCs w:val="28"/>
        </w:rPr>
        <w:t>.</w:t>
      </w:r>
      <w:r>
        <w:rPr>
          <w:rFonts w:ascii="仿宋" w:eastAsia="仿宋" w:hAnsi="仿宋" w:cs="仿宋" w:hint="eastAsia"/>
          <w:sz w:val="28"/>
          <w:szCs w:val="28"/>
        </w:rPr>
        <w:t>特种作业要求：特种作业前需严格按照国家和采购人特种作业相关要求等进行备案和开展必要的安全培训、佩戴必要的防护用品，对于因违法违规操作等原因导致伤亡事故发生，相关责任由成交人承担。</w:t>
      </w:r>
    </w:p>
    <w:p w14:paraId="5DFE64B4" w14:textId="77777777" w:rsidR="006222D9" w:rsidRDefault="0032073F">
      <w:pPr>
        <w:pStyle w:val="2"/>
      </w:pPr>
      <w:r>
        <w:rPr>
          <w:rFonts w:hint="eastAsia"/>
        </w:rPr>
        <w:t>（四）试验要求</w:t>
      </w:r>
    </w:p>
    <w:p w14:paraId="036A41E8" w14:textId="77777777"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hint="eastAsia"/>
          <w:sz w:val="28"/>
          <w:szCs w:val="28"/>
        </w:rPr>
        <w:t>项目过程中，试验分为出厂试验和现场试验两部分，每一台设备都在制造厂内进行出厂试验；现场安装完成后，进行现场试验，出厂试验和现场试验均需形成试验报告并作为工程验收要求之一。出厂、现场试验项目及试验标准需满足DLT 596—1996《电力设备预防性试验规程》、GB 50150-2016《电气装置安装工程电气设备交接试验标准》（有最新标准按照最新标准执行）。</w:t>
      </w:r>
    </w:p>
    <w:p w14:paraId="1E6F2611" w14:textId="77777777" w:rsidR="006222D9" w:rsidRDefault="0032073F">
      <w:pPr>
        <w:pStyle w:val="2"/>
      </w:pPr>
      <w:r>
        <w:rPr>
          <w:rFonts w:hint="eastAsia"/>
        </w:rPr>
        <w:t>（五）工程验收</w:t>
      </w:r>
    </w:p>
    <w:p w14:paraId="29142A47" w14:textId="77777777"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hint="eastAsia"/>
          <w:sz w:val="28"/>
          <w:szCs w:val="28"/>
        </w:rPr>
        <w:t>在完成安装调试和提交试验报告后，由采购人在</w:t>
      </w:r>
      <w:r>
        <w:rPr>
          <w:rFonts w:ascii="仿宋" w:eastAsia="仿宋" w:hAnsi="仿宋" w:cs="仿宋" w:hint="eastAsia"/>
          <w:b/>
          <w:bCs/>
          <w:sz w:val="28"/>
          <w:szCs w:val="28"/>
        </w:rPr>
        <w:t>7个日历日</w:t>
      </w:r>
      <w:r>
        <w:rPr>
          <w:rFonts w:ascii="仿宋" w:eastAsia="仿宋" w:hAnsi="仿宋" w:cs="仿宋" w:hint="eastAsia"/>
          <w:sz w:val="28"/>
          <w:szCs w:val="28"/>
        </w:rPr>
        <w:t>内按照国家现行标准和《0.4KV低压配电系统技术规格书》及相关附件对</w:t>
      </w:r>
      <w:r>
        <w:rPr>
          <w:rFonts w:ascii="仿宋" w:eastAsia="仿宋" w:hAnsi="仿宋" w:cs="仿宋"/>
          <w:sz w:val="28"/>
          <w:szCs w:val="28"/>
        </w:rPr>
        <w:t>相关品牌、技术参数</w:t>
      </w:r>
      <w:r>
        <w:rPr>
          <w:rFonts w:ascii="仿宋" w:eastAsia="仿宋" w:hAnsi="仿宋" w:cs="仿宋" w:hint="eastAsia"/>
          <w:sz w:val="28"/>
          <w:szCs w:val="28"/>
        </w:rPr>
        <w:t>、设备材料等工程整体情况进行验收；对于验收不合格的，成交人需无条件整改。</w:t>
      </w:r>
    </w:p>
    <w:p w14:paraId="05A69FF1" w14:textId="77777777" w:rsidR="006222D9" w:rsidRDefault="0032073F">
      <w:pPr>
        <w:pStyle w:val="2"/>
      </w:pPr>
      <w:r>
        <w:rPr>
          <w:rFonts w:hint="eastAsia"/>
        </w:rPr>
        <w:t>（六）质保要求</w:t>
      </w:r>
    </w:p>
    <w:p w14:paraId="6452923A" w14:textId="77777777"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hint="eastAsia"/>
          <w:sz w:val="28"/>
          <w:szCs w:val="28"/>
        </w:rPr>
        <w:t>1、自竣工验收之日起，成交人对本项目设备提供2年质保服务。</w:t>
      </w:r>
    </w:p>
    <w:p w14:paraId="4EC0A551" w14:textId="77777777"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hint="eastAsia"/>
          <w:sz w:val="28"/>
          <w:szCs w:val="28"/>
        </w:rPr>
        <w:t>2、质保期内，成交人需免费更换或维修非人为损坏的设备或配件等，如因成交人原因导致设备损坏，除要求换新外，该设备质保期应顺延。</w:t>
      </w:r>
    </w:p>
    <w:p w14:paraId="4F9303FE" w14:textId="77777777"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hint="eastAsia"/>
          <w:sz w:val="28"/>
          <w:szCs w:val="28"/>
        </w:rPr>
        <w:t>3、质保期内，成交人在接到采购人</w:t>
      </w:r>
      <w:bookmarkStart w:id="8" w:name="_Hlk102654367"/>
      <w:r>
        <w:rPr>
          <w:rFonts w:ascii="仿宋" w:eastAsia="仿宋" w:hAnsi="仿宋" w:cs="仿宋" w:hint="eastAsia"/>
          <w:sz w:val="28"/>
          <w:szCs w:val="28"/>
        </w:rPr>
        <w:t>设备故障通知的2小时内响</w:t>
      </w:r>
      <w:r>
        <w:rPr>
          <w:rFonts w:ascii="仿宋" w:eastAsia="仿宋" w:hAnsi="仿宋" w:cs="仿宋" w:hint="eastAsia"/>
          <w:sz w:val="28"/>
          <w:szCs w:val="28"/>
        </w:rPr>
        <w:lastRenderedPageBreak/>
        <w:t>应，并在2</w:t>
      </w:r>
      <w:r>
        <w:rPr>
          <w:rFonts w:ascii="仿宋" w:eastAsia="仿宋" w:hAnsi="仿宋" w:cs="仿宋"/>
          <w:sz w:val="28"/>
          <w:szCs w:val="28"/>
        </w:rPr>
        <w:t>4</w:t>
      </w:r>
      <w:r>
        <w:rPr>
          <w:rFonts w:ascii="仿宋" w:eastAsia="仿宋" w:hAnsi="仿宋" w:cs="仿宋" w:hint="eastAsia"/>
          <w:sz w:val="28"/>
          <w:szCs w:val="28"/>
        </w:rPr>
        <w:t>小时内抵达设备故障现场排除故障</w:t>
      </w:r>
      <w:bookmarkEnd w:id="8"/>
      <w:r>
        <w:rPr>
          <w:rFonts w:ascii="仿宋" w:eastAsia="仿宋" w:hAnsi="仿宋" w:cs="仿宋" w:hint="eastAsia"/>
          <w:sz w:val="28"/>
          <w:szCs w:val="28"/>
        </w:rPr>
        <w:t>。</w:t>
      </w:r>
    </w:p>
    <w:p w14:paraId="560D12DF" w14:textId="77777777" w:rsidR="006222D9" w:rsidRDefault="0032073F">
      <w:pPr>
        <w:pStyle w:val="2"/>
      </w:pPr>
      <w:r>
        <w:rPr>
          <w:rFonts w:hint="eastAsia"/>
        </w:rPr>
        <w:t>（七）其他要求</w:t>
      </w:r>
    </w:p>
    <w:p w14:paraId="4E99C88E" w14:textId="77777777"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hint="eastAsia"/>
          <w:sz w:val="28"/>
          <w:szCs w:val="28"/>
        </w:rPr>
        <w:t>其他要求包括但不限于“技术要求”、“标准与规范”、“材料要求”、“设备的包装、发运和核查”和项目布置规划图纸（包括配电柜图纸、电缆路由图等）等，均参照附件《0.4KV低压配电系统技术规格书》及相关附件执行。</w:t>
      </w:r>
    </w:p>
    <w:p w14:paraId="7CAFDDBA" w14:textId="20506A16"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hint="eastAsia"/>
          <w:sz w:val="28"/>
          <w:szCs w:val="28"/>
        </w:rPr>
        <w:t>对本项目要求及现场有疑问，可</w:t>
      </w:r>
      <w:r w:rsidR="0011011F">
        <w:rPr>
          <w:rFonts w:ascii="仿宋" w:eastAsia="仿宋" w:hAnsi="仿宋" w:cs="仿宋" w:hint="eastAsia"/>
          <w:sz w:val="28"/>
          <w:szCs w:val="28"/>
        </w:rPr>
        <w:t>自行到现场进行实地勘察或</w:t>
      </w:r>
      <w:r>
        <w:rPr>
          <w:rFonts w:ascii="仿宋" w:eastAsia="仿宋" w:hAnsi="仿宋" w:cs="仿宋" w:hint="eastAsia"/>
          <w:sz w:val="28"/>
          <w:szCs w:val="28"/>
        </w:rPr>
        <w:t>咨询孔工</w:t>
      </w:r>
      <w:r>
        <w:rPr>
          <w:rFonts w:ascii="仿宋" w:eastAsia="仿宋" w:hAnsi="仿宋" w:cs="仿宋"/>
          <w:sz w:val="28"/>
          <w:szCs w:val="28"/>
        </w:rPr>
        <w:t>13794909911</w:t>
      </w:r>
      <w:r>
        <w:rPr>
          <w:rFonts w:ascii="仿宋" w:eastAsia="仿宋" w:hAnsi="仿宋" w:cs="仿宋" w:hint="eastAsia"/>
          <w:sz w:val="28"/>
          <w:szCs w:val="28"/>
        </w:rPr>
        <w:t>。</w:t>
      </w:r>
    </w:p>
    <w:p w14:paraId="01DA293A" w14:textId="77777777" w:rsidR="006222D9" w:rsidRDefault="0032073F">
      <w:pPr>
        <w:pStyle w:val="1"/>
      </w:pPr>
      <w:r>
        <w:rPr>
          <w:rFonts w:hint="eastAsia"/>
        </w:rPr>
        <w:t>完成时间</w:t>
      </w:r>
    </w:p>
    <w:p w14:paraId="296C44E7" w14:textId="77777777"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hint="eastAsia"/>
          <w:sz w:val="28"/>
          <w:szCs w:val="28"/>
        </w:rPr>
        <w:t>成交人在</w:t>
      </w:r>
      <w:r>
        <w:rPr>
          <w:rFonts w:ascii="仿宋" w:eastAsia="仿宋" w:hAnsi="仿宋" w:cs="仿宋" w:hint="eastAsia"/>
          <w:b/>
          <w:bCs/>
          <w:sz w:val="28"/>
          <w:szCs w:val="28"/>
        </w:rPr>
        <w:t>收到《结果确认函》的7个日历日内提供项目工作计划</w:t>
      </w:r>
      <w:r>
        <w:rPr>
          <w:rFonts w:ascii="仿宋" w:eastAsia="仿宋" w:hAnsi="仿宋" w:cs="仿宋" w:hint="eastAsia"/>
          <w:sz w:val="28"/>
          <w:szCs w:val="28"/>
        </w:rPr>
        <w:t>，在经采购人审核同意后才能开展项目建设。原则上成交人需无条件满足采购人整体工期进度要求，并在签订合同的</w:t>
      </w:r>
      <w:r>
        <w:rPr>
          <w:rFonts w:ascii="仿宋" w:eastAsia="仿宋" w:hAnsi="仿宋" w:cs="仿宋" w:hint="eastAsia"/>
          <w:b/>
          <w:bCs/>
          <w:sz w:val="28"/>
          <w:szCs w:val="28"/>
        </w:rPr>
        <w:t>3</w:t>
      </w:r>
      <w:r>
        <w:rPr>
          <w:rFonts w:ascii="仿宋" w:eastAsia="仿宋" w:hAnsi="仿宋" w:cs="仿宋"/>
          <w:b/>
          <w:bCs/>
          <w:sz w:val="28"/>
          <w:szCs w:val="28"/>
        </w:rPr>
        <w:t>0</w:t>
      </w:r>
      <w:r>
        <w:rPr>
          <w:rFonts w:ascii="仿宋" w:eastAsia="仿宋" w:hAnsi="仿宋" w:cs="仿宋" w:hint="eastAsia"/>
          <w:b/>
          <w:bCs/>
          <w:sz w:val="28"/>
          <w:szCs w:val="28"/>
        </w:rPr>
        <w:t>个日历日</w:t>
      </w:r>
      <w:r>
        <w:rPr>
          <w:rFonts w:ascii="仿宋" w:eastAsia="仿宋" w:hAnsi="仿宋" w:cs="仿宋" w:hint="eastAsia"/>
          <w:sz w:val="28"/>
          <w:szCs w:val="28"/>
        </w:rPr>
        <w:t>内完成本项目的供货、安装、调试、验收和满足送电条件等。</w:t>
      </w:r>
    </w:p>
    <w:p w14:paraId="348D1994" w14:textId="77777777" w:rsidR="006222D9" w:rsidRDefault="0032073F">
      <w:pPr>
        <w:pStyle w:val="1"/>
      </w:pPr>
      <w:r>
        <w:rPr>
          <w:rFonts w:hint="eastAsia"/>
        </w:rPr>
        <w:t>支付方式</w:t>
      </w:r>
    </w:p>
    <w:p w14:paraId="241B1710" w14:textId="77777777" w:rsidR="006222D9" w:rsidRDefault="0032073F">
      <w:pPr>
        <w:ind w:firstLineChars="200" w:firstLine="560"/>
        <w:rPr>
          <w:rFonts w:ascii="仿宋" w:eastAsia="仿宋" w:hAnsi="仿宋" w:cs="仿宋"/>
          <w:sz w:val="28"/>
          <w:szCs w:val="28"/>
        </w:rPr>
      </w:pPr>
      <w:r>
        <w:rPr>
          <w:rFonts w:ascii="仿宋" w:eastAsia="仿宋" w:hAnsi="仿宋" w:cs="仿宋" w:hint="eastAsia"/>
          <w:sz w:val="28"/>
          <w:szCs w:val="28"/>
        </w:rPr>
        <w:t>成交人通过竣工验收后提交等额增值税专用发票及请款资料，采购人在收到有效资料的3</w:t>
      </w:r>
      <w:r>
        <w:rPr>
          <w:rFonts w:ascii="仿宋" w:eastAsia="仿宋" w:hAnsi="仿宋" w:cs="仿宋"/>
          <w:sz w:val="28"/>
          <w:szCs w:val="28"/>
        </w:rPr>
        <w:t>0</w:t>
      </w:r>
      <w:r>
        <w:rPr>
          <w:rFonts w:ascii="仿宋" w:eastAsia="仿宋" w:hAnsi="仿宋" w:cs="仿宋" w:hint="eastAsia"/>
          <w:sz w:val="28"/>
          <w:szCs w:val="28"/>
        </w:rPr>
        <w:t>个日历日内支付至合同（含税）总价的</w:t>
      </w:r>
      <w:r>
        <w:rPr>
          <w:rFonts w:ascii="仿宋" w:eastAsia="仿宋" w:hAnsi="仿宋" w:cs="仿宋"/>
          <w:sz w:val="28"/>
          <w:szCs w:val="28"/>
        </w:rPr>
        <w:t>97</w:t>
      </w:r>
      <w:r>
        <w:rPr>
          <w:rFonts w:ascii="仿宋" w:eastAsia="仿宋" w:hAnsi="仿宋" w:cs="仿宋" w:hint="eastAsia"/>
          <w:sz w:val="28"/>
          <w:szCs w:val="28"/>
        </w:rPr>
        <w:t>%，剩余合同（含税）总价的3</w:t>
      </w:r>
      <w:r>
        <w:rPr>
          <w:rFonts w:ascii="仿宋" w:eastAsia="仿宋" w:hAnsi="仿宋" w:cs="仿宋"/>
          <w:sz w:val="28"/>
          <w:szCs w:val="28"/>
        </w:rPr>
        <w:t>%</w:t>
      </w:r>
      <w:r>
        <w:rPr>
          <w:rFonts w:ascii="仿宋" w:eastAsia="仿宋" w:hAnsi="仿宋" w:cs="仿宋" w:hint="eastAsia"/>
          <w:sz w:val="28"/>
          <w:szCs w:val="28"/>
        </w:rPr>
        <w:t>作为质保金，质保期满后如</w:t>
      </w:r>
      <w:r>
        <w:rPr>
          <w:rFonts w:ascii="仿宋" w:eastAsia="仿宋" w:hAnsi="仿宋" w:cs="仿宋"/>
          <w:sz w:val="28"/>
          <w:szCs w:val="28"/>
        </w:rPr>
        <w:t>无质量、服务问题的，</w:t>
      </w:r>
      <w:r>
        <w:rPr>
          <w:rFonts w:ascii="仿宋" w:eastAsia="仿宋" w:hAnsi="仿宋" w:cs="仿宋" w:hint="eastAsia"/>
          <w:sz w:val="28"/>
          <w:szCs w:val="28"/>
        </w:rPr>
        <w:t>由成交人提交请款资料，采购人在收到后3</w:t>
      </w:r>
      <w:r>
        <w:rPr>
          <w:rFonts w:ascii="仿宋" w:eastAsia="仿宋" w:hAnsi="仿宋" w:cs="仿宋"/>
          <w:sz w:val="28"/>
          <w:szCs w:val="28"/>
        </w:rPr>
        <w:t>0</w:t>
      </w:r>
      <w:r>
        <w:rPr>
          <w:rFonts w:ascii="仿宋" w:eastAsia="仿宋" w:hAnsi="仿宋" w:cs="仿宋" w:hint="eastAsia"/>
          <w:sz w:val="28"/>
          <w:szCs w:val="28"/>
        </w:rPr>
        <w:t>个工作日内一次性支付剩余合同总价3</w:t>
      </w:r>
      <w:r>
        <w:rPr>
          <w:rFonts w:ascii="仿宋" w:eastAsia="仿宋" w:hAnsi="仿宋" w:cs="仿宋"/>
          <w:sz w:val="28"/>
          <w:szCs w:val="28"/>
        </w:rPr>
        <w:t>%</w:t>
      </w:r>
      <w:r>
        <w:rPr>
          <w:rFonts w:ascii="仿宋" w:eastAsia="仿宋" w:hAnsi="仿宋" w:cs="仿宋" w:hint="eastAsia"/>
          <w:sz w:val="28"/>
          <w:szCs w:val="28"/>
        </w:rPr>
        <w:t>的款项。</w:t>
      </w:r>
    </w:p>
    <w:p w14:paraId="3E50818D" w14:textId="77777777" w:rsidR="006222D9" w:rsidRDefault="0032073F">
      <w:pPr>
        <w:pStyle w:val="1"/>
      </w:pPr>
      <w:r>
        <w:rPr>
          <w:rFonts w:hint="eastAsia"/>
        </w:rPr>
        <w:t>报价</w:t>
      </w:r>
    </w:p>
    <w:p w14:paraId="3186D5AA" w14:textId="0DA8CFDE" w:rsidR="006222D9" w:rsidRDefault="0032073F">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采购限价：</w:t>
      </w:r>
      <w:r>
        <w:rPr>
          <w:rFonts w:ascii="MS PGothic" w:eastAsia="MS PGothic" w:hAnsi="MS PGothic" w:cs="仿宋" w:hint="eastAsia"/>
          <w:sz w:val="28"/>
          <w:szCs w:val="28"/>
        </w:rPr>
        <w:t>￥</w:t>
      </w:r>
      <w:r>
        <w:rPr>
          <w:rFonts w:ascii="仿宋" w:eastAsia="仿宋" w:hAnsi="仿宋" w:cs="仿宋"/>
          <w:sz w:val="28"/>
          <w:szCs w:val="28"/>
        </w:rPr>
        <w:t>641,</w:t>
      </w:r>
      <w:r w:rsidR="00364E13">
        <w:rPr>
          <w:rFonts w:ascii="仿宋" w:eastAsia="仿宋" w:hAnsi="仿宋" w:cs="仿宋"/>
          <w:sz w:val="28"/>
          <w:szCs w:val="28"/>
        </w:rPr>
        <w:t>000.00</w:t>
      </w:r>
      <w:r>
        <w:rPr>
          <w:rFonts w:ascii="仿宋" w:eastAsia="仿宋" w:hAnsi="仿宋" w:cs="仿宋" w:hint="eastAsia"/>
          <w:sz w:val="28"/>
          <w:szCs w:val="28"/>
        </w:rPr>
        <w:t>元（含税）。</w:t>
      </w:r>
    </w:p>
    <w:p w14:paraId="1CBFB3A0" w14:textId="3C3F0C6C" w:rsidR="006222D9" w:rsidRDefault="004B4124">
      <w:pPr>
        <w:spacing w:line="360" w:lineRule="auto"/>
        <w:ind w:firstLineChars="200" w:firstLine="560"/>
        <w:rPr>
          <w:rFonts w:ascii="仿宋" w:eastAsia="仿宋" w:hAnsi="仿宋" w:cs="仿宋"/>
          <w:sz w:val="28"/>
          <w:szCs w:val="28"/>
        </w:rPr>
      </w:pPr>
      <w:r w:rsidRPr="004B4124">
        <w:rPr>
          <w:rFonts w:ascii="仿宋" w:eastAsia="仿宋" w:hAnsi="仿宋" w:cs="仿宋" w:hint="eastAsia"/>
          <w:sz w:val="28"/>
          <w:szCs w:val="28"/>
        </w:rPr>
        <w:t>本项目采用EPC总</w:t>
      </w:r>
      <w:proofErr w:type="gramStart"/>
      <w:r w:rsidRPr="004B4124">
        <w:rPr>
          <w:rFonts w:ascii="仿宋" w:eastAsia="仿宋" w:hAnsi="仿宋" w:cs="仿宋" w:hint="eastAsia"/>
          <w:sz w:val="28"/>
          <w:szCs w:val="28"/>
        </w:rPr>
        <w:t>包建设</w:t>
      </w:r>
      <w:proofErr w:type="gramEnd"/>
      <w:r w:rsidRPr="004B4124">
        <w:rPr>
          <w:rFonts w:ascii="仿宋" w:eastAsia="仿宋" w:hAnsi="仿宋" w:cs="仿宋" w:hint="eastAsia"/>
          <w:sz w:val="28"/>
          <w:szCs w:val="28"/>
        </w:rPr>
        <w:t>模式，</w:t>
      </w:r>
      <w:r w:rsidR="0032073F">
        <w:rPr>
          <w:rFonts w:ascii="仿宋" w:eastAsia="仿宋" w:hAnsi="仿宋" w:cs="仿宋" w:hint="eastAsia"/>
          <w:sz w:val="28"/>
          <w:szCs w:val="28"/>
        </w:rPr>
        <w:t>实行固定</w:t>
      </w:r>
      <w:r>
        <w:rPr>
          <w:rFonts w:ascii="仿宋" w:eastAsia="仿宋" w:hAnsi="仿宋" w:cs="仿宋" w:hint="eastAsia"/>
          <w:sz w:val="28"/>
          <w:szCs w:val="28"/>
        </w:rPr>
        <w:t>总价包干，</w:t>
      </w:r>
      <w:r w:rsidR="0032073F">
        <w:rPr>
          <w:rFonts w:ascii="仿宋" w:eastAsia="仿宋" w:hAnsi="仿宋" w:cs="仿宋" w:hint="eastAsia"/>
          <w:sz w:val="28"/>
          <w:szCs w:val="28"/>
        </w:rPr>
        <w:t>报价包含但</w:t>
      </w:r>
      <w:r w:rsidR="0032073F">
        <w:rPr>
          <w:rFonts w:ascii="仿宋" w:eastAsia="仿宋" w:hAnsi="仿宋" w:cs="仿宋" w:hint="eastAsia"/>
          <w:sz w:val="28"/>
          <w:szCs w:val="28"/>
        </w:rPr>
        <w:lastRenderedPageBreak/>
        <w:t>不仅限于</w:t>
      </w:r>
      <w:r>
        <w:rPr>
          <w:rFonts w:ascii="仿宋" w:eastAsia="仿宋" w:hAnsi="仿宋" w:cs="仿宋" w:hint="eastAsia"/>
          <w:sz w:val="28"/>
          <w:szCs w:val="28"/>
        </w:rPr>
        <w:t>设计费、</w:t>
      </w:r>
      <w:r w:rsidR="0032073F">
        <w:rPr>
          <w:rFonts w:ascii="仿宋" w:eastAsia="仿宋" w:hAnsi="仿宋" w:cs="仿宋" w:hint="eastAsia"/>
          <w:sz w:val="28"/>
          <w:szCs w:val="28"/>
        </w:rPr>
        <w:t>运输费、材料费、安装费、人工费、调试费、质保服务费等成交人为完成本项目所涉及的费用，结算时价格不作调整。同时，合同（含税）总价不包括临水临电费用，</w:t>
      </w:r>
      <w:bookmarkStart w:id="9" w:name="_Hlk102654558"/>
      <w:r w:rsidR="0032073F">
        <w:rPr>
          <w:rFonts w:ascii="仿宋" w:eastAsia="仿宋" w:hAnsi="仿宋" w:cs="仿宋" w:hint="eastAsia"/>
          <w:sz w:val="28"/>
          <w:szCs w:val="28"/>
        </w:rPr>
        <w:t>临水临电费用以实际使用量</w:t>
      </w:r>
      <w:proofErr w:type="gramStart"/>
      <w:r w:rsidR="0064629B">
        <w:rPr>
          <w:rFonts w:ascii="仿宋" w:eastAsia="仿宋" w:hAnsi="仿宋" w:cs="仿宋" w:hint="eastAsia"/>
          <w:sz w:val="28"/>
          <w:szCs w:val="28"/>
        </w:rPr>
        <w:t>由成交人</w:t>
      </w:r>
      <w:proofErr w:type="gramEnd"/>
      <w:r w:rsidR="0064629B">
        <w:rPr>
          <w:rFonts w:ascii="仿宋" w:eastAsia="仿宋" w:hAnsi="仿宋" w:cs="仿宋" w:hint="eastAsia"/>
          <w:sz w:val="28"/>
          <w:szCs w:val="28"/>
        </w:rPr>
        <w:t>向采购人支付该笔费用</w:t>
      </w:r>
      <w:bookmarkEnd w:id="9"/>
      <w:r w:rsidR="0032073F">
        <w:rPr>
          <w:rFonts w:ascii="仿宋" w:eastAsia="仿宋" w:hAnsi="仿宋" w:cs="仿宋" w:hint="eastAsia"/>
          <w:sz w:val="28"/>
          <w:szCs w:val="28"/>
        </w:rPr>
        <w:t>。</w:t>
      </w:r>
    </w:p>
    <w:p w14:paraId="015AC4F0" w14:textId="77777777" w:rsidR="006222D9" w:rsidRDefault="0032073F">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要求报价人提供总价及分项报价，分项包括：报价人认为需要列出的其他分项。报价人所报价格不得高于采购限价。</w:t>
      </w:r>
    </w:p>
    <w:p w14:paraId="1241ED6D" w14:textId="77777777" w:rsidR="006222D9" w:rsidRDefault="0032073F">
      <w:pPr>
        <w:pStyle w:val="1"/>
      </w:pPr>
      <w:r>
        <w:rPr>
          <w:rFonts w:hint="eastAsia"/>
        </w:rPr>
        <w:t>定标</w:t>
      </w:r>
    </w:p>
    <w:p w14:paraId="063E37F5" w14:textId="77777777" w:rsidR="006222D9" w:rsidRDefault="0032073F">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本次项目采用询价方式进行采购，原则上以</w:t>
      </w:r>
      <w:r w:rsidRPr="008D77C5">
        <w:rPr>
          <w:rFonts w:ascii="仿宋" w:eastAsia="仿宋" w:hAnsi="仿宋" w:cs="仿宋" w:hint="eastAsia"/>
          <w:b/>
          <w:bCs/>
          <w:sz w:val="28"/>
          <w:szCs w:val="28"/>
        </w:rPr>
        <w:t>含税总价的最低报价的报价人</w:t>
      </w:r>
      <w:r>
        <w:rPr>
          <w:rFonts w:ascii="仿宋" w:eastAsia="仿宋" w:hAnsi="仿宋" w:cs="仿宋" w:hint="eastAsia"/>
          <w:sz w:val="28"/>
          <w:szCs w:val="28"/>
        </w:rPr>
        <w:t>为成交人。</w:t>
      </w:r>
    </w:p>
    <w:p w14:paraId="1BF56A51" w14:textId="77777777" w:rsidR="006222D9" w:rsidRDefault="0032073F">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开标结束后由采购人招投标部将相关询价情况报采购人招标采购工作小组审定，由采购人招标采购工作小组定标。</w:t>
      </w:r>
    </w:p>
    <w:p w14:paraId="30FC5904" w14:textId="77777777" w:rsidR="006222D9" w:rsidRDefault="0032073F">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合同签订的依据为询价文件、报价文件及补充说明等。确定成交人后，成交人在10天内与采购人签订合同（详见附件合同模板）。</w:t>
      </w:r>
    </w:p>
    <w:p w14:paraId="5BEFB765" w14:textId="77777777" w:rsidR="006222D9" w:rsidRDefault="0032073F">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报价人收款前需向采购人提供请款材料和开具合法有效等额的增值税专用发票，否则采购人有权拒绝付款。</w:t>
      </w:r>
    </w:p>
    <w:p w14:paraId="165B8415" w14:textId="77777777" w:rsidR="006222D9" w:rsidRDefault="0032073F">
      <w:pPr>
        <w:pStyle w:val="1"/>
      </w:pPr>
      <w:r>
        <w:rPr>
          <w:rFonts w:hint="eastAsia"/>
        </w:rPr>
        <w:sym w:font="Wingdings" w:char="00AB"/>
      </w:r>
      <w:r>
        <w:rPr>
          <w:rFonts w:hint="eastAsia"/>
        </w:rPr>
        <w:t>报价文件的组成部分（报价人报价文件本项资料如有不全，则作无效报价处理）</w:t>
      </w:r>
    </w:p>
    <w:p w14:paraId="4FE6E874" w14:textId="77777777" w:rsidR="006222D9" w:rsidRDefault="0032073F">
      <w:pPr>
        <w:numPr>
          <w:ilvl w:val="0"/>
          <w:numId w:val="3"/>
        </w:numPr>
        <w:spacing w:line="360" w:lineRule="auto"/>
        <w:ind w:left="0" w:firstLineChars="200" w:firstLine="560"/>
        <w:outlineLvl w:val="1"/>
        <w:rPr>
          <w:rFonts w:ascii="仿宋" w:eastAsia="仿宋" w:hAnsi="仿宋" w:cs="仿宋"/>
          <w:sz w:val="28"/>
          <w:szCs w:val="28"/>
        </w:rPr>
      </w:pPr>
      <w:r>
        <w:rPr>
          <w:rFonts w:ascii="仿宋" w:eastAsia="仿宋" w:hAnsi="仿宋" w:cs="仿宋" w:hint="eastAsia"/>
          <w:sz w:val="28"/>
          <w:szCs w:val="28"/>
        </w:rPr>
        <w:t>报价函（模板，详见附件）（加盖公章）；</w:t>
      </w:r>
    </w:p>
    <w:p w14:paraId="68708746" w14:textId="77777777" w:rsidR="006222D9" w:rsidRDefault="0032073F">
      <w:pPr>
        <w:numPr>
          <w:ilvl w:val="0"/>
          <w:numId w:val="3"/>
        </w:numPr>
        <w:spacing w:line="360" w:lineRule="auto"/>
        <w:ind w:left="0" w:firstLineChars="200" w:firstLine="560"/>
        <w:outlineLvl w:val="1"/>
        <w:rPr>
          <w:rFonts w:ascii="仿宋" w:eastAsia="仿宋" w:hAnsi="仿宋" w:cs="仿宋"/>
          <w:sz w:val="28"/>
          <w:szCs w:val="28"/>
        </w:rPr>
      </w:pPr>
      <w:r>
        <w:rPr>
          <w:rFonts w:ascii="仿宋" w:eastAsia="仿宋" w:hAnsi="仿宋" w:cs="仿宋" w:hint="eastAsia"/>
          <w:sz w:val="28"/>
          <w:szCs w:val="28"/>
        </w:rPr>
        <w:t>法人证明（模板，详见附件）以及法人身份证复印件（加盖公章）；</w:t>
      </w:r>
    </w:p>
    <w:p w14:paraId="4002802A" w14:textId="77777777" w:rsidR="006222D9" w:rsidRDefault="0032073F">
      <w:pPr>
        <w:numPr>
          <w:ilvl w:val="0"/>
          <w:numId w:val="3"/>
        </w:numPr>
        <w:spacing w:line="360" w:lineRule="auto"/>
        <w:ind w:left="0" w:firstLineChars="200" w:firstLine="560"/>
        <w:outlineLvl w:val="1"/>
        <w:rPr>
          <w:rFonts w:ascii="仿宋" w:eastAsia="仿宋" w:hAnsi="仿宋" w:cs="仿宋"/>
          <w:sz w:val="28"/>
          <w:szCs w:val="28"/>
        </w:rPr>
      </w:pPr>
      <w:r>
        <w:rPr>
          <w:rFonts w:ascii="仿宋" w:eastAsia="仿宋" w:hAnsi="仿宋" w:cs="仿宋" w:hint="eastAsia"/>
          <w:sz w:val="28"/>
          <w:szCs w:val="28"/>
        </w:rPr>
        <w:t>法人授权书（模板，详见附件）及被委托人身份证复印件（加盖公章）（法人本人参加报价活动不需提供）；</w:t>
      </w:r>
    </w:p>
    <w:p w14:paraId="3AFBAF23" w14:textId="77777777" w:rsidR="006222D9" w:rsidRDefault="0032073F">
      <w:pPr>
        <w:numPr>
          <w:ilvl w:val="0"/>
          <w:numId w:val="3"/>
        </w:numPr>
        <w:spacing w:line="360" w:lineRule="auto"/>
        <w:ind w:left="0" w:firstLineChars="200" w:firstLine="560"/>
        <w:outlineLvl w:val="1"/>
        <w:rPr>
          <w:rFonts w:ascii="仿宋" w:eastAsia="仿宋" w:hAnsi="仿宋" w:cs="仿宋"/>
          <w:sz w:val="28"/>
          <w:szCs w:val="28"/>
        </w:rPr>
      </w:pPr>
      <w:r>
        <w:rPr>
          <w:rFonts w:ascii="仿宋" w:eastAsia="仿宋" w:hAnsi="仿宋" w:cs="仿宋" w:hint="eastAsia"/>
          <w:sz w:val="28"/>
          <w:szCs w:val="28"/>
        </w:rPr>
        <w:lastRenderedPageBreak/>
        <w:t>报价人营业执照复印件（加盖公章）；</w:t>
      </w:r>
    </w:p>
    <w:p w14:paraId="647AB06C" w14:textId="77777777" w:rsidR="006222D9" w:rsidRDefault="0032073F">
      <w:pPr>
        <w:numPr>
          <w:ilvl w:val="0"/>
          <w:numId w:val="3"/>
        </w:numPr>
        <w:spacing w:line="360" w:lineRule="auto"/>
        <w:ind w:left="0" w:firstLineChars="200" w:firstLine="560"/>
        <w:outlineLvl w:val="1"/>
        <w:rPr>
          <w:rFonts w:ascii="仿宋" w:eastAsia="仿宋" w:hAnsi="仿宋" w:cs="仿宋"/>
          <w:sz w:val="28"/>
          <w:szCs w:val="28"/>
        </w:rPr>
      </w:pPr>
      <w:r>
        <w:rPr>
          <w:rFonts w:ascii="仿宋" w:eastAsia="仿宋" w:hAnsi="仿宋" w:cs="仿宋" w:hint="eastAsia"/>
          <w:sz w:val="28"/>
          <w:szCs w:val="28"/>
        </w:rPr>
        <w:t>《承装（修、试）电力设施许可证》复印件（加盖公章）；</w:t>
      </w:r>
    </w:p>
    <w:p w14:paraId="51CF0FDA" w14:textId="77777777" w:rsidR="006222D9" w:rsidRDefault="0032073F">
      <w:pPr>
        <w:numPr>
          <w:ilvl w:val="0"/>
          <w:numId w:val="3"/>
        </w:numPr>
        <w:spacing w:line="360" w:lineRule="auto"/>
        <w:ind w:left="0" w:firstLineChars="200" w:firstLine="560"/>
        <w:outlineLvl w:val="1"/>
        <w:rPr>
          <w:rFonts w:ascii="仿宋" w:eastAsia="仿宋" w:hAnsi="仿宋" w:cs="仿宋"/>
          <w:sz w:val="28"/>
          <w:szCs w:val="28"/>
        </w:rPr>
      </w:pPr>
      <w:r>
        <w:rPr>
          <w:rFonts w:ascii="仿宋" w:eastAsia="仿宋" w:hAnsi="仿宋" w:cs="仿宋" w:hint="eastAsia"/>
          <w:sz w:val="28"/>
          <w:szCs w:val="28"/>
        </w:rPr>
        <w:t>《安全生产许可证》复印件（加盖公章）；</w:t>
      </w:r>
    </w:p>
    <w:p w14:paraId="0F9FF843" w14:textId="77777777" w:rsidR="006222D9" w:rsidRDefault="0032073F">
      <w:pPr>
        <w:numPr>
          <w:ilvl w:val="0"/>
          <w:numId w:val="3"/>
        </w:numPr>
        <w:spacing w:line="360" w:lineRule="auto"/>
        <w:ind w:left="0" w:firstLineChars="200" w:firstLine="560"/>
        <w:outlineLvl w:val="1"/>
        <w:rPr>
          <w:rFonts w:ascii="仿宋" w:eastAsia="仿宋" w:hAnsi="仿宋" w:cs="仿宋"/>
          <w:sz w:val="28"/>
          <w:szCs w:val="28"/>
        </w:rPr>
      </w:pPr>
      <w:r>
        <w:rPr>
          <w:rFonts w:ascii="仿宋" w:eastAsia="仿宋" w:hAnsi="仿宋" w:cs="仿宋" w:hint="eastAsia"/>
          <w:sz w:val="28"/>
          <w:szCs w:val="28"/>
        </w:rPr>
        <w:t>4名以上（含4名）技术人员证件作业类别为“电工作业”《中华人民共和国特种作业操作证》复印件和一年以上社保缴纳证明材料（加盖公章）；</w:t>
      </w:r>
    </w:p>
    <w:p w14:paraId="0703E28F" w14:textId="77777777" w:rsidR="006222D9" w:rsidRDefault="0032073F">
      <w:pPr>
        <w:numPr>
          <w:ilvl w:val="0"/>
          <w:numId w:val="3"/>
        </w:numPr>
        <w:spacing w:line="360" w:lineRule="auto"/>
        <w:ind w:left="0" w:firstLineChars="200" w:firstLine="560"/>
        <w:outlineLvl w:val="1"/>
        <w:rPr>
          <w:rFonts w:ascii="仿宋" w:eastAsia="仿宋" w:hAnsi="仿宋" w:cs="仿宋"/>
          <w:sz w:val="28"/>
          <w:szCs w:val="28"/>
        </w:rPr>
      </w:pPr>
      <w:r>
        <w:rPr>
          <w:rFonts w:ascii="仿宋" w:eastAsia="仿宋" w:hAnsi="仿宋" w:cs="仿宋" w:hint="eastAsia"/>
          <w:sz w:val="28"/>
          <w:szCs w:val="28"/>
        </w:rPr>
        <w:t>同类项目服务经验的业绩资料【提供过往业绩合同主要页复印件及该合同期内任意一期已开具的发票复印件加盖公章】；</w:t>
      </w:r>
    </w:p>
    <w:p w14:paraId="3B172E9D" w14:textId="29C3CBB2" w:rsidR="006222D9" w:rsidRDefault="0032073F">
      <w:pPr>
        <w:numPr>
          <w:ilvl w:val="0"/>
          <w:numId w:val="3"/>
        </w:numPr>
        <w:spacing w:line="360" w:lineRule="auto"/>
        <w:ind w:left="0" w:firstLineChars="200" w:firstLine="560"/>
        <w:outlineLvl w:val="1"/>
        <w:rPr>
          <w:rFonts w:ascii="仿宋" w:eastAsia="仿宋" w:hAnsi="仿宋" w:cs="仿宋"/>
          <w:sz w:val="28"/>
          <w:szCs w:val="28"/>
        </w:rPr>
      </w:pPr>
      <w:r>
        <w:rPr>
          <w:rFonts w:ascii="仿宋" w:eastAsia="仿宋" w:hAnsi="仿宋" w:cs="仿宋" w:hint="eastAsia"/>
          <w:sz w:val="28"/>
          <w:szCs w:val="28"/>
        </w:rPr>
        <w:t>须在“信用中国”网（www.creditchina.gov.cn）中未被列入失信被执行人、重大税收违法案件当事人名单、政府采购严重违法失信行为记录名单,若中标人有以上行为，取消中标资格。查询时间以发布招标公告之后查询结果为准，并将查询结果“截图”加盖公章附在投标文件中（需提供截图</w:t>
      </w:r>
      <w:r w:rsidR="008D77C5">
        <w:rPr>
          <w:rFonts w:ascii="仿宋" w:eastAsia="仿宋" w:hAnsi="仿宋" w:cs="仿宋" w:hint="eastAsia"/>
          <w:sz w:val="28"/>
          <w:szCs w:val="28"/>
        </w:rPr>
        <w:t>等证明材料</w:t>
      </w:r>
      <w:r>
        <w:rPr>
          <w:rFonts w:ascii="仿宋" w:eastAsia="仿宋" w:hAnsi="仿宋" w:cs="仿宋" w:hint="eastAsia"/>
          <w:sz w:val="28"/>
          <w:szCs w:val="28"/>
        </w:rPr>
        <w:t>并加盖公章）。</w:t>
      </w:r>
    </w:p>
    <w:p w14:paraId="03640C63" w14:textId="77777777" w:rsidR="006222D9" w:rsidRDefault="0032073F">
      <w:pPr>
        <w:numPr>
          <w:ilvl w:val="0"/>
          <w:numId w:val="3"/>
        </w:numPr>
        <w:spacing w:line="360" w:lineRule="auto"/>
        <w:ind w:left="0" w:firstLineChars="200" w:firstLine="560"/>
        <w:outlineLvl w:val="1"/>
        <w:rPr>
          <w:rFonts w:ascii="仿宋" w:eastAsia="仿宋" w:hAnsi="仿宋" w:cs="仿宋"/>
          <w:sz w:val="28"/>
          <w:szCs w:val="28"/>
        </w:rPr>
      </w:pPr>
      <w:r>
        <w:rPr>
          <w:rFonts w:ascii="仿宋" w:eastAsia="仿宋" w:hAnsi="仿宋" w:cs="仿宋" w:hint="eastAsia"/>
          <w:sz w:val="28"/>
          <w:szCs w:val="28"/>
        </w:rPr>
        <w:t>投标人未到场声明（必须提供，详见附件）（加盖公章）;</w:t>
      </w:r>
    </w:p>
    <w:p w14:paraId="303BF327" w14:textId="77777777" w:rsidR="006222D9" w:rsidRDefault="0032073F">
      <w:pPr>
        <w:numPr>
          <w:ilvl w:val="0"/>
          <w:numId w:val="3"/>
        </w:numPr>
        <w:spacing w:line="360" w:lineRule="auto"/>
        <w:ind w:left="0" w:firstLineChars="200" w:firstLine="560"/>
        <w:outlineLvl w:val="1"/>
        <w:rPr>
          <w:rFonts w:ascii="仿宋" w:eastAsia="仿宋" w:hAnsi="仿宋" w:cs="仿宋"/>
          <w:sz w:val="28"/>
          <w:szCs w:val="28"/>
        </w:rPr>
      </w:pPr>
      <w:r>
        <w:rPr>
          <w:rFonts w:ascii="仿宋" w:eastAsia="仿宋" w:hAnsi="仿宋" w:cs="仿宋" w:hint="eastAsia"/>
          <w:sz w:val="28"/>
          <w:szCs w:val="28"/>
        </w:rPr>
        <w:t>报价保证金汇入情况说明（模板，详见附件）（加盖公章）；</w:t>
      </w:r>
    </w:p>
    <w:p w14:paraId="06EBFA0F" w14:textId="77777777" w:rsidR="006222D9" w:rsidRDefault="0032073F">
      <w:pPr>
        <w:numPr>
          <w:ilvl w:val="0"/>
          <w:numId w:val="3"/>
        </w:numPr>
        <w:spacing w:line="360" w:lineRule="auto"/>
        <w:ind w:left="0" w:firstLineChars="200" w:firstLine="560"/>
        <w:outlineLvl w:val="1"/>
        <w:rPr>
          <w:rFonts w:ascii="仿宋" w:eastAsia="仿宋" w:hAnsi="仿宋" w:cs="仿宋"/>
          <w:sz w:val="28"/>
          <w:szCs w:val="28"/>
        </w:rPr>
      </w:pPr>
      <w:r>
        <w:rPr>
          <w:rFonts w:ascii="仿宋" w:eastAsia="仿宋" w:hAnsi="仿宋" w:cs="仿宋" w:hint="eastAsia"/>
          <w:sz w:val="28"/>
          <w:szCs w:val="28"/>
        </w:rPr>
        <w:t>响应文件（包括报价清单、品牌说明、相关设备3C认证、型式试验报告、出厂合格证、《强制性认证产品符合性自我声明》等材料，报价人自拟）（加盖公章）；</w:t>
      </w:r>
    </w:p>
    <w:p w14:paraId="25E4D197" w14:textId="13673971" w:rsidR="006222D9" w:rsidRDefault="0032073F">
      <w:pPr>
        <w:numPr>
          <w:ilvl w:val="0"/>
          <w:numId w:val="3"/>
        </w:numPr>
        <w:spacing w:line="360" w:lineRule="auto"/>
        <w:ind w:left="0" w:firstLineChars="200" w:firstLine="560"/>
        <w:outlineLvl w:val="1"/>
        <w:rPr>
          <w:rFonts w:ascii="仿宋" w:eastAsia="仿宋" w:hAnsi="仿宋" w:cs="仿宋"/>
          <w:sz w:val="28"/>
          <w:szCs w:val="28"/>
        </w:rPr>
      </w:pPr>
      <w:r>
        <w:rPr>
          <w:rFonts w:ascii="仿宋" w:eastAsia="仿宋" w:hAnsi="仿宋" w:cs="仿宋" w:hint="eastAsia"/>
          <w:sz w:val="28"/>
          <w:szCs w:val="28"/>
        </w:rPr>
        <w:t>本项目询价文件要求或报价人认为应补充的其他资料（如有</w:t>
      </w:r>
      <w:r w:rsidR="00713B97">
        <w:rPr>
          <w:rFonts w:ascii="仿宋" w:eastAsia="仿宋" w:hAnsi="仿宋" w:cs="仿宋" w:hint="eastAsia"/>
          <w:sz w:val="28"/>
          <w:szCs w:val="28"/>
        </w:rPr>
        <w:t>。加盖公章</w:t>
      </w:r>
      <w:r>
        <w:rPr>
          <w:rFonts w:ascii="仿宋" w:eastAsia="仿宋" w:hAnsi="仿宋" w:cs="仿宋" w:hint="eastAsia"/>
          <w:sz w:val="28"/>
          <w:szCs w:val="28"/>
        </w:rPr>
        <w:t>）。</w:t>
      </w:r>
    </w:p>
    <w:p w14:paraId="564953EA" w14:textId="77777777" w:rsidR="006222D9" w:rsidRDefault="0032073F">
      <w:pPr>
        <w:pStyle w:val="1"/>
      </w:pPr>
      <w:r>
        <w:rPr>
          <w:rFonts w:hint="eastAsia"/>
        </w:rPr>
        <w:t>响应文件份数</w:t>
      </w:r>
      <w:bookmarkStart w:id="10" w:name="_Hlk90414502"/>
      <w:r>
        <w:rPr>
          <w:rFonts w:hint="eastAsia"/>
        </w:rPr>
        <w:t>及要求</w:t>
      </w:r>
      <w:bookmarkEnd w:id="10"/>
    </w:p>
    <w:p w14:paraId="56250B7A" w14:textId="77777777" w:rsidR="006222D9" w:rsidRDefault="0032073F">
      <w:pPr>
        <w:pStyle w:val="24"/>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1、正本一份、副本一份;</w:t>
      </w:r>
    </w:p>
    <w:p w14:paraId="66362E7F" w14:textId="77777777" w:rsidR="006222D9" w:rsidRDefault="0032073F">
      <w:pPr>
        <w:pStyle w:val="24"/>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lastRenderedPageBreak/>
        <w:t>2、报价人须严格按照采购人提供的表单格式及要求报价，装有报价文件的文件袋须贴有密封条，并于密封条骑缝处加盖企业公章。</w:t>
      </w:r>
    </w:p>
    <w:p w14:paraId="47A29C8C" w14:textId="77777777" w:rsidR="006222D9" w:rsidRDefault="0032073F">
      <w:pPr>
        <w:pStyle w:val="24"/>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3、报价文件须按询价文件要求及模板格式加盖公章、使用订书机装订或胶装成册（可以分册），于文件骑缝处加盖报价单位企业公章并密封完好（不得以快递文件袋作为密封）。</w:t>
      </w:r>
    </w:p>
    <w:p w14:paraId="445C7B9A" w14:textId="77777777" w:rsidR="006222D9" w:rsidRDefault="0032073F">
      <w:pPr>
        <w:pStyle w:val="24"/>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4、报价人所递交的报价文件必须为盖章原件，公章、私章或签字不得为彩色/黑白的打印件/复印件。</w:t>
      </w:r>
    </w:p>
    <w:p w14:paraId="2AFEAD7F" w14:textId="77777777" w:rsidR="006222D9" w:rsidRDefault="0032073F">
      <w:pPr>
        <w:pStyle w:val="24"/>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5、不符合本项要求的报价文件为无效报价。</w:t>
      </w:r>
    </w:p>
    <w:p w14:paraId="07529FDB" w14:textId="77777777" w:rsidR="006222D9" w:rsidRDefault="0032073F">
      <w:pPr>
        <w:pStyle w:val="1"/>
      </w:pPr>
      <w:r>
        <w:rPr>
          <w:rFonts w:hint="eastAsia"/>
        </w:rPr>
        <w:t>保证金</w:t>
      </w:r>
    </w:p>
    <w:p w14:paraId="07CB4950" w14:textId="77777777"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hint="eastAsia"/>
          <w:sz w:val="28"/>
          <w:szCs w:val="28"/>
        </w:rPr>
        <w:t>报价人应按询价文件规定的金额和期限缴纳报价保证金，报价保证金作为报价文件的组成部分。报价人与交款人名称必须一致，非报价人缴纳的报价保证金无效。</w:t>
      </w:r>
    </w:p>
    <w:p w14:paraId="1CC830BF" w14:textId="77777777"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hint="eastAsia"/>
          <w:sz w:val="28"/>
          <w:szCs w:val="28"/>
        </w:rPr>
        <w:t>1、报价保证金金额：</w:t>
      </w:r>
      <w:r>
        <w:rPr>
          <w:rFonts w:ascii="仿宋" w:eastAsia="仿宋" w:hAnsi="仿宋" w:cs="仿宋" w:hint="eastAsia"/>
          <w:b/>
          <w:bCs/>
          <w:sz w:val="28"/>
          <w:szCs w:val="28"/>
        </w:rPr>
        <w:t>人民币壹万贰仟捌佰元整（</w:t>
      </w:r>
      <w:r>
        <w:rPr>
          <w:rFonts w:ascii="MS PGothic" w:eastAsia="MS PGothic" w:hAnsi="MS PGothic" w:cs="仿宋" w:hint="eastAsia"/>
          <w:b/>
          <w:bCs/>
          <w:sz w:val="28"/>
          <w:szCs w:val="28"/>
        </w:rPr>
        <w:t>￥</w:t>
      </w:r>
      <w:r>
        <w:rPr>
          <w:rFonts w:ascii="仿宋" w:eastAsia="仿宋" w:hAnsi="仿宋" w:cs="仿宋" w:hint="eastAsia"/>
          <w:b/>
          <w:bCs/>
          <w:sz w:val="28"/>
          <w:szCs w:val="28"/>
        </w:rPr>
        <w:t>1</w:t>
      </w:r>
      <w:r>
        <w:rPr>
          <w:rFonts w:ascii="仿宋" w:eastAsia="仿宋" w:hAnsi="仿宋" w:cs="仿宋"/>
          <w:b/>
          <w:bCs/>
          <w:sz w:val="28"/>
          <w:szCs w:val="28"/>
        </w:rPr>
        <w:t>2</w:t>
      </w:r>
      <w:r>
        <w:rPr>
          <w:rFonts w:ascii="仿宋" w:eastAsia="仿宋" w:hAnsi="仿宋" w:cs="仿宋" w:hint="eastAsia"/>
          <w:b/>
          <w:bCs/>
          <w:sz w:val="28"/>
          <w:szCs w:val="28"/>
        </w:rPr>
        <w:t>,</w:t>
      </w:r>
      <w:r>
        <w:rPr>
          <w:rFonts w:ascii="仿宋" w:eastAsia="仿宋" w:hAnsi="仿宋" w:cs="仿宋"/>
          <w:b/>
          <w:bCs/>
          <w:sz w:val="28"/>
          <w:szCs w:val="28"/>
        </w:rPr>
        <w:t>800.00</w:t>
      </w:r>
      <w:r>
        <w:rPr>
          <w:rFonts w:ascii="仿宋" w:eastAsia="仿宋" w:hAnsi="仿宋" w:cs="仿宋" w:hint="eastAsia"/>
          <w:b/>
          <w:bCs/>
          <w:sz w:val="28"/>
          <w:szCs w:val="28"/>
        </w:rPr>
        <w:t>）。</w:t>
      </w:r>
    </w:p>
    <w:p w14:paraId="4702C915" w14:textId="77777777"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hint="eastAsia"/>
          <w:sz w:val="28"/>
          <w:szCs w:val="28"/>
        </w:rPr>
        <w:t>2、报价保证金缴纳期限：报价文件递交截止时间前（报价保证金汇错账号、截止时间后汇款或不足额均作无效处理）。</w:t>
      </w:r>
    </w:p>
    <w:p w14:paraId="50E8FF39" w14:textId="77777777" w:rsidR="006222D9" w:rsidRDefault="0032073F">
      <w:pPr>
        <w:pStyle w:val="a0"/>
        <w:spacing w:after="0" w:line="360" w:lineRule="auto"/>
        <w:ind w:firstLineChars="200" w:firstLine="560"/>
        <w:rPr>
          <w:rFonts w:ascii="仿宋" w:eastAsia="仿宋" w:hAnsi="仿宋" w:cs="仿宋"/>
          <w:sz w:val="28"/>
          <w:szCs w:val="28"/>
        </w:rPr>
      </w:pPr>
      <w:r>
        <w:rPr>
          <w:rFonts w:ascii="仿宋" w:eastAsia="仿宋" w:hAnsi="仿宋" w:cs="仿宋" w:hint="eastAsia"/>
          <w:sz w:val="28"/>
          <w:szCs w:val="28"/>
        </w:rPr>
        <w:t>3、报价保证金收款账户信息：</w:t>
      </w:r>
    </w:p>
    <w:p w14:paraId="15940A52" w14:textId="77777777" w:rsidR="006222D9" w:rsidRDefault="0032073F">
      <w:pPr>
        <w:pStyle w:val="13"/>
        <w:spacing w:line="360" w:lineRule="auto"/>
        <w:ind w:firstLine="560"/>
        <w:rPr>
          <w:rFonts w:ascii="仿宋" w:hAnsi="仿宋" w:cs="仿宋"/>
          <w:color w:val="auto"/>
          <w:sz w:val="28"/>
          <w:szCs w:val="28"/>
        </w:rPr>
      </w:pPr>
      <w:r>
        <w:rPr>
          <w:rFonts w:ascii="仿宋" w:hAnsi="仿宋" w:cs="仿宋" w:hint="eastAsia"/>
          <w:color w:val="auto"/>
          <w:sz w:val="28"/>
          <w:szCs w:val="28"/>
        </w:rPr>
        <w:t>账户名称：东莞市新东欣环保投资有限公司</w:t>
      </w:r>
    </w:p>
    <w:p w14:paraId="6B5CB2BE" w14:textId="77777777" w:rsidR="006222D9" w:rsidRDefault="0032073F">
      <w:pPr>
        <w:pStyle w:val="13"/>
        <w:spacing w:line="360" w:lineRule="auto"/>
        <w:ind w:firstLine="560"/>
        <w:rPr>
          <w:rFonts w:ascii="仿宋" w:hAnsi="仿宋" w:cs="仿宋"/>
          <w:color w:val="auto"/>
          <w:sz w:val="28"/>
          <w:szCs w:val="28"/>
        </w:rPr>
      </w:pPr>
      <w:r>
        <w:rPr>
          <w:rFonts w:ascii="仿宋" w:hAnsi="仿宋" w:cs="仿宋" w:hint="eastAsia"/>
          <w:color w:val="auto"/>
          <w:sz w:val="28"/>
          <w:szCs w:val="28"/>
        </w:rPr>
        <w:t>开户银行：中信银行股份有限公司东莞麻涌支行</w:t>
      </w:r>
    </w:p>
    <w:p w14:paraId="5E4223C0" w14:textId="77777777" w:rsidR="006222D9" w:rsidRDefault="0032073F">
      <w:pPr>
        <w:pStyle w:val="13"/>
        <w:spacing w:line="360" w:lineRule="auto"/>
        <w:ind w:firstLine="560"/>
        <w:rPr>
          <w:rFonts w:ascii="仿宋" w:hAnsi="仿宋" w:cs="仿宋"/>
          <w:color w:val="auto"/>
          <w:sz w:val="28"/>
          <w:szCs w:val="28"/>
        </w:rPr>
      </w:pPr>
      <w:r>
        <w:rPr>
          <w:rFonts w:ascii="仿宋" w:hAnsi="仿宋" w:cs="仿宋" w:hint="eastAsia"/>
          <w:color w:val="auto"/>
          <w:sz w:val="28"/>
          <w:szCs w:val="28"/>
        </w:rPr>
        <w:t>银行账号：8114801014200219007</w:t>
      </w:r>
    </w:p>
    <w:p w14:paraId="2A6258FD" w14:textId="77777777" w:rsidR="006222D9" w:rsidRDefault="0032073F">
      <w:pPr>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未中标的报价人的报价保证金在采购人发出结果确认函之日起3</w:t>
      </w:r>
      <w:r>
        <w:rPr>
          <w:rFonts w:ascii="仿宋" w:eastAsia="仿宋" w:hAnsi="仿宋" w:cs="仿宋"/>
          <w:sz w:val="28"/>
          <w:szCs w:val="28"/>
        </w:rPr>
        <w:t>0</w:t>
      </w:r>
      <w:r>
        <w:rPr>
          <w:rFonts w:ascii="仿宋" w:eastAsia="仿宋" w:hAnsi="仿宋" w:cs="仿宋" w:hint="eastAsia"/>
          <w:sz w:val="28"/>
          <w:szCs w:val="28"/>
        </w:rPr>
        <w:t>个日历日内一次性无息退还；在双方签订合同后，成交人的报价保证金转为履约保证金，作为成交人在履约过程中违约金或罚款的扣罚</w:t>
      </w:r>
      <w:r>
        <w:rPr>
          <w:rFonts w:ascii="仿宋" w:eastAsia="仿宋" w:hAnsi="仿宋" w:cs="仿宋" w:hint="eastAsia"/>
          <w:sz w:val="28"/>
          <w:szCs w:val="28"/>
        </w:rPr>
        <w:lastRenderedPageBreak/>
        <w:t>来源之一。履约保证金返还申请时间为通过竣工验收后，成交人没有任何违约的情况下由成交人提交退款申请，收到成交人申请后30个日历日内，采购人一次性无息退回。</w:t>
      </w:r>
    </w:p>
    <w:p w14:paraId="19FCAC64" w14:textId="77777777" w:rsidR="006222D9" w:rsidRDefault="0032073F">
      <w:pPr>
        <w:pStyle w:val="1"/>
        <w:spacing w:line="560" w:lineRule="exact"/>
      </w:pPr>
      <w:r>
        <w:rPr>
          <w:rFonts w:hint="eastAsia"/>
        </w:rPr>
        <w:t>开标时间及地址</w:t>
      </w:r>
    </w:p>
    <w:p w14:paraId="0D6E40F0" w14:textId="2DA573E1" w:rsidR="006222D9" w:rsidRDefault="0032073F">
      <w:pPr>
        <w:pStyle w:val="24"/>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开标时间：2022年</w:t>
      </w:r>
      <w:r w:rsidR="00713B97">
        <w:rPr>
          <w:rFonts w:ascii="仿宋" w:eastAsia="仿宋" w:hAnsi="仿宋" w:cs="仿宋"/>
          <w:sz w:val="28"/>
          <w:szCs w:val="28"/>
        </w:rPr>
        <w:t>5</w:t>
      </w:r>
      <w:r>
        <w:rPr>
          <w:rFonts w:ascii="仿宋" w:eastAsia="仿宋" w:hAnsi="仿宋" w:cs="仿宋" w:hint="eastAsia"/>
          <w:sz w:val="28"/>
          <w:szCs w:val="28"/>
        </w:rPr>
        <w:t>月</w:t>
      </w:r>
      <w:r w:rsidR="00713B97">
        <w:rPr>
          <w:rFonts w:ascii="仿宋" w:eastAsia="仿宋" w:hAnsi="仿宋" w:cs="仿宋"/>
          <w:sz w:val="28"/>
          <w:szCs w:val="28"/>
        </w:rPr>
        <w:t>19</w:t>
      </w:r>
      <w:r>
        <w:rPr>
          <w:rFonts w:ascii="仿宋" w:eastAsia="仿宋" w:hAnsi="仿宋" w:cs="仿宋" w:hint="eastAsia"/>
          <w:sz w:val="28"/>
          <w:szCs w:val="28"/>
        </w:rPr>
        <w:t>日（星期</w:t>
      </w:r>
      <w:r w:rsidR="00713B97">
        <w:rPr>
          <w:rFonts w:ascii="仿宋" w:eastAsia="仿宋" w:hAnsi="仿宋" w:cs="仿宋" w:hint="eastAsia"/>
          <w:sz w:val="28"/>
          <w:szCs w:val="28"/>
        </w:rPr>
        <w:t>四</w:t>
      </w:r>
      <w:r>
        <w:rPr>
          <w:rFonts w:ascii="仿宋" w:eastAsia="仿宋" w:hAnsi="仿宋" w:cs="仿宋" w:hint="eastAsia"/>
          <w:sz w:val="28"/>
          <w:szCs w:val="28"/>
        </w:rPr>
        <w:t>）</w:t>
      </w:r>
      <w:r w:rsidR="00713B97">
        <w:rPr>
          <w:rFonts w:ascii="仿宋" w:eastAsia="仿宋" w:hAnsi="仿宋" w:cs="仿宋" w:hint="eastAsia"/>
          <w:sz w:val="28"/>
          <w:szCs w:val="28"/>
        </w:rPr>
        <w:t>上午1</w:t>
      </w:r>
      <w:r w:rsidR="00713B97">
        <w:rPr>
          <w:rFonts w:ascii="仿宋" w:eastAsia="仿宋" w:hAnsi="仿宋" w:cs="仿宋"/>
          <w:sz w:val="28"/>
          <w:szCs w:val="28"/>
        </w:rPr>
        <w:t>1</w:t>
      </w:r>
      <w:r w:rsidR="00713B97">
        <w:rPr>
          <w:rFonts w:ascii="仿宋" w:eastAsia="仿宋" w:hAnsi="仿宋" w:cs="仿宋" w:hint="eastAsia"/>
          <w:sz w:val="28"/>
          <w:szCs w:val="28"/>
        </w:rPr>
        <w:t>:0</w:t>
      </w:r>
      <w:r w:rsidR="00713B97">
        <w:rPr>
          <w:rFonts w:ascii="仿宋" w:eastAsia="仿宋" w:hAnsi="仿宋" w:cs="仿宋"/>
          <w:sz w:val="28"/>
          <w:szCs w:val="28"/>
        </w:rPr>
        <w:t>0</w:t>
      </w:r>
      <w:r w:rsidR="00713B97">
        <w:rPr>
          <w:rFonts w:ascii="仿宋" w:eastAsia="仿宋" w:hAnsi="仿宋" w:cs="仿宋" w:hint="eastAsia"/>
          <w:sz w:val="28"/>
          <w:szCs w:val="28"/>
        </w:rPr>
        <w:t>时</w:t>
      </w:r>
      <w:r>
        <w:rPr>
          <w:rFonts w:ascii="仿宋" w:eastAsia="仿宋" w:hAnsi="仿宋" w:cs="仿宋" w:hint="eastAsia"/>
          <w:sz w:val="28"/>
          <w:szCs w:val="28"/>
        </w:rPr>
        <w:t>。</w:t>
      </w:r>
    </w:p>
    <w:p w14:paraId="59BDEB09" w14:textId="77777777" w:rsidR="006222D9" w:rsidRDefault="0032073F">
      <w:pPr>
        <w:pStyle w:val="24"/>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为响应新型冠状病毒肺炎防疫工作，本项目报价人</w:t>
      </w:r>
      <w:r w:rsidRPr="00713B97">
        <w:rPr>
          <w:rFonts w:ascii="仿宋" w:eastAsia="仿宋" w:hAnsi="仿宋" w:cs="仿宋" w:hint="eastAsia"/>
          <w:b/>
          <w:bCs/>
          <w:sz w:val="28"/>
          <w:szCs w:val="28"/>
        </w:rPr>
        <w:t>仅可邮寄递交报价文件</w:t>
      </w:r>
      <w:r>
        <w:rPr>
          <w:rFonts w:ascii="仿宋" w:eastAsia="仿宋" w:hAnsi="仿宋" w:cs="仿宋" w:hint="eastAsia"/>
          <w:sz w:val="28"/>
          <w:szCs w:val="28"/>
        </w:rPr>
        <w:t>。</w:t>
      </w:r>
    </w:p>
    <w:p w14:paraId="65EEACC8" w14:textId="77777777" w:rsidR="006222D9" w:rsidRDefault="0032073F">
      <w:pPr>
        <w:pStyle w:val="24"/>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报价人必须确保报价文件密封完好，在开标截止时间前一日送达采购人处，须使用</w:t>
      </w:r>
      <w:r>
        <w:rPr>
          <w:rFonts w:ascii="仿宋" w:eastAsia="仿宋" w:hAnsi="仿宋" w:cs="仿宋" w:hint="eastAsia"/>
          <w:b/>
          <w:bCs/>
          <w:sz w:val="28"/>
          <w:szCs w:val="28"/>
        </w:rPr>
        <w:t>顺丰速运提前寄送（运费自理，采购人拒收到付件）</w:t>
      </w:r>
      <w:r>
        <w:rPr>
          <w:rFonts w:ascii="仿宋" w:eastAsia="仿宋" w:hAnsi="仿宋" w:cs="仿宋" w:hint="eastAsia"/>
          <w:sz w:val="28"/>
          <w:szCs w:val="28"/>
        </w:rPr>
        <w:t>，因邮寄造成报价文件破损无效或文件丢失的责任由报价人自负，因快递派件人员无工作证等原因（如顺丰即日达）造成快递派件问题的责任由报价人自负，开标时间后送达的报价文件无效。</w:t>
      </w:r>
    </w:p>
    <w:p w14:paraId="10675FCF" w14:textId="77777777" w:rsidR="006222D9" w:rsidRDefault="0032073F">
      <w:pPr>
        <w:pStyle w:val="24"/>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收件地址：东莞市麻涌镇大步村海心沙岛东莞市新东欣环保投资有限公司管理中心6楼招投标部</w:t>
      </w:r>
    </w:p>
    <w:p w14:paraId="68D331EF" w14:textId="77777777" w:rsidR="006222D9" w:rsidRDefault="0032073F">
      <w:pPr>
        <w:pStyle w:val="24"/>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联 系 人：杜先生</w:t>
      </w:r>
    </w:p>
    <w:p w14:paraId="092F7E56" w14:textId="77777777" w:rsidR="006222D9" w:rsidRDefault="0032073F">
      <w:pPr>
        <w:pStyle w:val="13"/>
        <w:ind w:firstLine="560"/>
        <w:rPr>
          <w:rFonts w:ascii="仿宋" w:hAnsi="仿宋" w:cs="仿宋"/>
          <w:color w:val="auto"/>
          <w:sz w:val="28"/>
          <w:szCs w:val="28"/>
        </w:rPr>
      </w:pPr>
      <w:r>
        <w:rPr>
          <w:rFonts w:ascii="仿宋" w:hAnsi="仿宋" w:cs="仿宋" w:hint="eastAsia"/>
          <w:color w:val="auto"/>
          <w:sz w:val="28"/>
          <w:szCs w:val="28"/>
        </w:rPr>
        <w:t>联系电话：0769-3902 8</w:t>
      </w:r>
      <w:r>
        <w:rPr>
          <w:rFonts w:ascii="仿宋" w:hAnsi="仿宋" w:cs="仿宋"/>
          <w:color w:val="auto"/>
          <w:sz w:val="28"/>
          <w:szCs w:val="28"/>
        </w:rPr>
        <w:t>691</w:t>
      </w:r>
      <w:r>
        <w:rPr>
          <w:rFonts w:ascii="仿宋" w:hAnsi="仿宋" w:cs="仿宋" w:hint="eastAsia"/>
          <w:color w:val="auto"/>
          <w:sz w:val="28"/>
          <w:szCs w:val="28"/>
        </w:rPr>
        <w:t>，1</w:t>
      </w:r>
      <w:r>
        <w:rPr>
          <w:rFonts w:ascii="仿宋" w:hAnsi="仿宋" w:cs="仿宋"/>
          <w:color w:val="auto"/>
          <w:sz w:val="28"/>
          <w:szCs w:val="28"/>
        </w:rPr>
        <w:t>8998007128</w:t>
      </w:r>
    </w:p>
    <w:p w14:paraId="7E0E5AEB" w14:textId="77777777" w:rsidR="006222D9" w:rsidRDefault="0032073F">
      <w:pPr>
        <w:pStyle w:val="1"/>
        <w:spacing w:line="560" w:lineRule="exact"/>
      </w:pPr>
      <w:r>
        <w:rPr>
          <w:rFonts w:hint="eastAsia"/>
        </w:rPr>
        <w:t>注意事项</w:t>
      </w:r>
    </w:p>
    <w:p w14:paraId="07C2D3A0" w14:textId="77777777" w:rsidR="006222D9" w:rsidRDefault="0032073F">
      <w:pPr>
        <w:pStyle w:val="24"/>
        <w:spacing w:line="560" w:lineRule="exact"/>
        <w:ind w:firstLine="577"/>
        <w:rPr>
          <w:rFonts w:ascii="仿宋" w:eastAsia="仿宋" w:hAnsi="仿宋" w:cs="仿宋"/>
          <w:sz w:val="28"/>
          <w:szCs w:val="28"/>
        </w:rPr>
      </w:pPr>
      <w:r>
        <w:rPr>
          <w:rFonts w:ascii="仿宋" w:eastAsia="仿宋" w:hAnsi="仿宋" w:cs="仿宋" w:hint="eastAsia"/>
          <w:sz w:val="28"/>
          <w:szCs w:val="28"/>
        </w:rPr>
        <w:t>1、若报价人未按规定时间将文件送达现场，视为放弃报价资格。</w:t>
      </w:r>
    </w:p>
    <w:p w14:paraId="583D441E" w14:textId="5CB91777" w:rsidR="006222D9" w:rsidRDefault="0032073F">
      <w:pPr>
        <w:pStyle w:val="24"/>
        <w:spacing w:line="560" w:lineRule="exact"/>
        <w:ind w:firstLine="577"/>
        <w:rPr>
          <w:rFonts w:ascii="仿宋" w:eastAsia="仿宋" w:hAnsi="仿宋" w:cs="仿宋"/>
          <w:sz w:val="28"/>
          <w:szCs w:val="28"/>
        </w:rPr>
      </w:pPr>
      <w:r>
        <w:rPr>
          <w:rFonts w:ascii="仿宋" w:eastAsia="仿宋" w:hAnsi="仿宋" w:cs="仿宋" w:hint="eastAsia"/>
          <w:sz w:val="28"/>
          <w:szCs w:val="28"/>
        </w:rPr>
        <w:t>2、报价人如未按要求</w:t>
      </w:r>
      <w:r w:rsidR="008D77C5">
        <w:rPr>
          <w:rFonts w:ascii="仿宋" w:eastAsia="仿宋" w:hAnsi="仿宋" w:cs="仿宋" w:hint="eastAsia"/>
          <w:sz w:val="28"/>
          <w:szCs w:val="28"/>
        </w:rPr>
        <w:t>缴纳</w:t>
      </w:r>
      <w:r>
        <w:rPr>
          <w:rFonts w:ascii="仿宋" w:eastAsia="仿宋" w:hAnsi="仿宋" w:cs="仿宋" w:hint="eastAsia"/>
          <w:sz w:val="28"/>
          <w:szCs w:val="28"/>
        </w:rPr>
        <w:t>报价保证金，则视为放弃</w:t>
      </w:r>
      <w:r w:rsidR="00603816">
        <w:rPr>
          <w:rFonts w:ascii="仿宋" w:eastAsia="仿宋" w:hAnsi="仿宋" w:cs="仿宋" w:hint="eastAsia"/>
          <w:sz w:val="28"/>
          <w:szCs w:val="28"/>
        </w:rPr>
        <w:t>报价或</w:t>
      </w:r>
      <w:r>
        <w:rPr>
          <w:rFonts w:ascii="仿宋" w:eastAsia="仿宋" w:hAnsi="仿宋" w:cs="仿宋" w:hint="eastAsia"/>
          <w:sz w:val="28"/>
          <w:szCs w:val="28"/>
        </w:rPr>
        <w:t>成交资格。</w:t>
      </w:r>
    </w:p>
    <w:p w14:paraId="416B0612" w14:textId="77777777" w:rsidR="006222D9" w:rsidRDefault="0032073F">
      <w:pPr>
        <w:pStyle w:val="24"/>
        <w:spacing w:line="560" w:lineRule="exact"/>
        <w:ind w:firstLine="577"/>
        <w:rPr>
          <w:rFonts w:ascii="仿宋" w:eastAsia="仿宋" w:hAnsi="仿宋" w:cs="仿宋"/>
          <w:sz w:val="28"/>
          <w:szCs w:val="28"/>
        </w:rPr>
      </w:pPr>
      <w:r>
        <w:rPr>
          <w:rFonts w:ascii="仿宋" w:eastAsia="仿宋" w:hAnsi="仿宋" w:cs="仿宋" w:hint="eastAsia"/>
          <w:sz w:val="28"/>
          <w:szCs w:val="28"/>
        </w:rPr>
        <w:t>3、采购人向报价人提供的有关资料和数据，是采购人现有的能使报价人利用的资料，采购人对报价人由此而做出的推论、理解和结论概不负责。</w:t>
      </w:r>
    </w:p>
    <w:p w14:paraId="41D4ABD8" w14:textId="77777777" w:rsidR="006222D9" w:rsidRDefault="0032073F">
      <w:pPr>
        <w:pStyle w:val="24"/>
        <w:spacing w:line="560" w:lineRule="exact"/>
        <w:ind w:firstLine="577"/>
        <w:rPr>
          <w:rFonts w:ascii="仿宋" w:eastAsia="仿宋" w:hAnsi="仿宋" w:cs="仿宋"/>
          <w:sz w:val="28"/>
          <w:szCs w:val="28"/>
        </w:rPr>
      </w:pPr>
      <w:r>
        <w:rPr>
          <w:rFonts w:ascii="仿宋" w:eastAsia="仿宋" w:hAnsi="仿宋" w:cs="仿宋" w:hint="eastAsia"/>
          <w:sz w:val="28"/>
          <w:szCs w:val="28"/>
        </w:rPr>
        <w:t>4、本项目执行过程中将遵循国家、省、市有关法律、法规、标</w:t>
      </w:r>
      <w:r>
        <w:rPr>
          <w:rFonts w:ascii="仿宋" w:eastAsia="仿宋" w:hAnsi="仿宋" w:cs="仿宋" w:hint="eastAsia"/>
          <w:sz w:val="28"/>
          <w:szCs w:val="28"/>
        </w:rPr>
        <w:lastRenderedPageBreak/>
        <w:t>准、技术规范和规范性文件的最新规定。</w:t>
      </w:r>
    </w:p>
    <w:p w14:paraId="16D14601" w14:textId="77777777" w:rsidR="006222D9" w:rsidRDefault="0032073F">
      <w:pPr>
        <w:pStyle w:val="24"/>
        <w:spacing w:line="560" w:lineRule="exact"/>
        <w:ind w:firstLine="577"/>
        <w:rPr>
          <w:rFonts w:ascii="仿宋" w:eastAsia="仿宋" w:hAnsi="仿宋" w:cs="仿宋"/>
          <w:sz w:val="28"/>
          <w:szCs w:val="28"/>
        </w:rPr>
      </w:pPr>
      <w:r>
        <w:rPr>
          <w:rFonts w:ascii="仿宋" w:eastAsia="仿宋" w:hAnsi="仿宋" w:cs="仿宋" w:hint="eastAsia"/>
          <w:sz w:val="28"/>
          <w:szCs w:val="28"/>
        </w:rPr>
        <w:t>5、本项目仅可提交一个报价方案，提交两个或以上报价方案的报价人视为无效报价。</w:t>
      </w:r>
    </w:p>
    <w:p w14:paraId="7577413E" w14:textId="77777777" w:rsidR="006222D9" w:rsidRDefault="0032073F">
      <w:pPr>
        <w:pStyle w:val="24"/>
        <w:spacing w:line="560" w:lineRule="exact"/>
        <w:ind w:firstLine="577"/>
        <w:rPr>
          <w:rFonts w:ascii="仿宋" w:eastAsia="仿宋" w:hAnsi="仿宋" w:cs="仿宋"/>
          <w:sz w:val="28"/>
          <w:szCs w:val="28"/>
        </w:rPr>
      </w:pPr>
      <w:r>
        <w:rPr>
          <w:rFonts w:ascii="仿宋" w:eastAsia="仿宋" w:hAnsi="仿宋" w:cs="仿宋" w:hint="eastAsia"/>
          <w:sz w:val="28"/>
          <w:szCs w:val="28"/>
        </w:rPr>
        <w:t>6、本项目不接受报价人其他附加条件。</w:t>
      </w:r>
    </w:p>
    <w:p w14:paraId="7B0EE028" w14:textId="77777777" w:rsidR="006222D9" w:rsidRDefault="0032073F">
      <w:pPr>
        <w:pStyle w:val="24"/>
        <w:spacing w:line="560" w:lineRule="exact"/>
        <w:ind w:firstLine="577"/>
        <w:rPr>
          <w:rFonts w:ascii="仿宋" w:eastAsia="仿宋" w:hAnsi="仿宋" w:cs="仿宋"/>
          <w:sz w:val="28"/>
          <w:szCs w:val="28"/>
        </w:rPr>
      </w:pPr>
      <w:r>
        <w:rPr>
          <w:rFonts w:ascii="仿宋" w:eastAsia="仿宋" w:hAnsi="仿宋" w:cs="仿宋" w:hint="eastAsia"/>
          <w:sz w:val="28"/>
          <w:szCs w:val="28"/>
        </w:rPr>
        <w:t>7、有下列情形之一的，保证金将被没收，并纳入采购人供应商黑名单：</w:t>
      </w:r>
    </w:p>
    <w:p w14:paraId="04BA4975" w14:textId="77777777" w:rsidR="006222D9" w:rsidRDefault="0032073F">
      <w:pPr>
        <w:pStyle w:val="24"/>
        <w:spacing w:line="560" w:lineRule="exact"/>
        <w:ind w:firstLine="577"/>
        <w:rPr>
          <w:rFonts w:ascii="仿宋" w:eastAsia="仿宋" w:hAnsi="仿宋" w:cs="仿宋"/>
          <w:sz w:val="28"/>
          <w:szCs w:val="28"/>
        </w:rPr>
      </w:pPr>
      <w:r>
        <w:rPr>
          <w:rFonts w:ascii="仿宋" w:eastAsia="仿宋" w:hAnsi="仿宋" w:cs="仿宋" w:hint="eastAsia"/>
          <w:sz w:val="28"/>
          <w:szCs w:val="28"/>
        </w:rPr>
        <w:t>1）中标后无正当理由放弃中标或不与采购人签订合同。</w:t>
      </w:r>
    </w:p>
    <w:p w14:paraId="79A0C8C5" w14:textId="77777777" w:rsidR="006222D9" w:rsidRDefault="0032073F">
      <w:pPr>
        <w:pStyle w:val="24"/>
        <w:spacing w:line="560" w:lineRule="exact"/>
        <w:ind w:firstLine="577"/>
        <w:rPr>
          <w:rFonts w:ascii="仿宋" w:eastAsia="仿宋" w:hAnsi="仿宋" w:cs="仿宋"/>
          <w:sz w:val="28"/>
          <w:szCs w:val="28"/>
        </w:rPr>
      </w:pPr>
      <w:r>
        <w:rPr>
          <w:rFonts w:ascii="仿宋" w:eastAsia="仿宋" w:hAnsi="仿宋" w:cs="仿宋" w:hint="eastAsia"/>
          <w:sz w:val="28"/>
          <w:szCs w:val="28"/>
        </w:rPr>
        <w:t>2）成交人将本项目转让给他人，或者在报价文件中未说明，且未经采购人同意，将中标项目分包给他人。</w:t>
      </w:r>
    </w:p>
    <w:p w14:paraId="28432168" w14:textId="77777777" w:rsidR="006222D9" w:rsidRDefault="0032073F">
      <w:pPr>
        <w:pStyle w:val="24"/>
        <w:spacing w:line="560" w:lineRule="exact"/>
        <w:ind w:firstLine="577"/>
        <w:rPr>
          <w:rFonts w:ascii="仿宋" w:eastAsia="仿宋" w:hAnsi="仿宋" w:cs="仿宋"/>
          <w:sz w:val="28"/>
          <w:szCs w:val="28"/>
        </w:rPr>
      </w:pPr>
      <w:r>
        <w:rPr>
          <w:rFonts w:ascii="仿宋" w:eastAsia="仿宋" w:hAnsi="仿宋" w:cs="仿宋" w:hint="eastAsia"/>
          <w:sz w:val="28"/>
          <w:szCs w:val="28"/>
        </w:rPr>
        <w:t>3）报价人提供虚假报价文件或虚假补充文件。</w:t>
      </w:r>
    </w:p>
    <w:p w14:paraId="326565BA" w14:textId="77777777" w:rsidR="006222D9" w:rsidRDefault="0032073F">
      <w:pPr>
        <w:pStyle w:val="24"/>
        <w:spacing w:line="560" w:lineRule="exact"/>
        <w:ind w:firstLine="577"/>
        <w:rPr>
          <w:rFonts w:ascii="仿宋" w:eastAsia="仿宋" w:hAnsi="仿宋" w:cs="仿宋"/>
          <w:sz w:val="28"/>
          <w:szCs w:val="28"/>
        </w:rPr>
      </w:pPr>
      <w:r>
        <w:rPr>
          <w:rFonts w:ascii="仿宋" w:eastAsia="仿宋" w:hAnsi="仿宋" w:cs="仿宋" w:hint="eastAsia"/>
          <w:sz w:val="28"/>
          <w:szCs w:val="28"/>
        </w:rPr>
        <w:t>8、有下列情形之一的，视为报价人串通询价，其响应无效：</w:t>
      </w:r>
    </w:p>
    <w:p w14:paraId="76FC6D54" w14:textId="77777777" w:rsidR="006222D9" w:rsidRDefault="0032073F">
      <w:pPr>
        <w:pStyle w:val="24"/>
        <w:spacing w:line="560" w:lineRule="exact"/>
        <w:ind w:firstLine="577"/>
        <w:rPr>
          <w:rFonts w:ascii="仿宋" w:eastAsia="仿宋" w:hAnsi="仿宋" w:cs="仿宋"/>
          <w:sz w:val="28"/>
          <w:szCs w:val="28"/>
        </w:rPr>
      </w:pPr>
      <w:r>
        <w:rPr>
          <w:rFonts w:ascii="仿宋" w:eastAsia="仿宋" w:hAnsi="仿宋" w:cs="仿宋" w:hint="eastAsia"/>
          <w:sz w:val="28"/>
          <w:szCs w:val="28"/>
        </w:rPr>
        <w:t>（1）不同报价人的响应文件由同一单位或者个人编制；</w:t>
      </w:r>
    </w:p>
    <w:p w14:paraId="4CFB2AC6" w14:textId="77777777" w:rsidR="006222D9" w:rsidRDefault="0032073F">
      <w:pPr>
        <w:pStyle w:val="24"/>
        <w:spacing w:line="560" w:lineRule="exact"/>
        <w:ind w:firstLine="577"/>
        <w:rPr>
          <w:rFonts w:ascii="仿宋" w:eastAsia="仿宋" w:hAnsi="仿宋" w:cs="仿宋"/>
          <w:sz w:val="28"/>
          <w:szCs w:val="28"/>
        </w:rPr>
      </w:pPr>
      <w:r>
        <w:rPr>
          <w:rFonts w:ascii="仿宋" w:eastAsia="仿宋" w:hAnsi="仿宋" w:cs="仿宋" w:hint="eastAsia"/>
          <w:sz w:val="28"/>
          <w:szCs w:val="28"/>
        </w:rPr>
        <w:t>（2）不同报价人委托同一单位或者个人办理响应事宜；</w:t>
      </w:r>
    </w:p>
    <w:p w14:paraId="5AA4C020" w14:textId="77777777" w:rsidR="006222D9" w:rsidRDefault="0032073F">
      <w:pPr>
        <w:pStyle w:val="24"/>
        <w:spacing w:line="560" w:lineRule="exact"/>
        <w:ind w:firstLine="577"/>
        <w:rPr>
          <w:rFonts w:ascii="仿宋" w:eastAsia="仿宋" w:hAnsi="仿宋" w:cs="仿宋"/>
          <w:sz w:val="28"/>
          <w:szCs w:val="28"/>
        </w:rPr>
      </w:pPr>
      <w:r>
        <w:rPr>
          <w:rFonts w:ascii="仿宋" w:eastAsia="仿宋" w:hAnsi="仿宋" w:cs="仿宋" w:hint="eastAsia"/>
          <w:sz w:val="28"/>
          <w:szCs w:val="28"/>
        </w:rPr>
        <w:t>（3）不同报价人的响应文件载明的项目管理成员或者联系人员为同一人；</w:t>
      </w:r>
    </w:p>
    <w:p w14:paraId="7D6B6F6D" w14:textId="77777777" w:rsidR="006222D9" w:rsidRDefault="0032073F">
      <w:pPr>
        <w:pStyle w:val="24"/>
        <w:spacing w:line="560" w:lineRule="exact"/>
        <w:ind w:firstLine="577"/>
        <w:rPr>
          <w:rFonts w:ascii="仿宋" w:eastAsia="仿宋" w:hAnsi="仿宋" w:cs="仿宋"/>
          <w:sz w:val="28"/>
          <w:szCs w:val="28"/>
        </w:rPr>
      </w:pPr>
      <w:r>
        <w:rPr>
          <w:rFonts w:ascii="仿宋" w:eastAsia="仿宋" w:hAnsi="仿宋" w:cs="仿宋" w:hint="eastAsia"/>
          <w:sz w:val="28"/>
          <w:szCs w:val="28"/>
        </w:rPr>
        <w:t>（4）不同报价人的响应文件异常一致或者响应报价呈规律性差异；</w:t>
      </w:r>
    </w:p>
    <w:p w14:paraId="1D9EA6B4" w14:textId="77777777" w:rsidR="006222D9" w:rsidRDefault="0032073F">
      <w:pPr>
        <w:pStyle w:val="24"/>
        <w:spacing w:line="560" w:lineRule="exact"/>
        <w:ind w:firstLine="577"/>
        <w:rPr>
          <w:rFonts w:ascii="仿宋" w:eastAsia="仿宋" w:hAnsi="仿宋" w:cs="仿宋"/>
          <w:sz w:val="28"/>
          <w:szCs w:val="28"/>
        </w:rPr>
      </w:pPr>
      <w:r>
        <w:rPr>
          <w:rFonts w:ascii="仿宋" w:eastAsia="仿宋" w:hAnsi="仿宋" w:cs="仿宋" w:hint="eastAsia"/>
          <w:sz w:val="28"/>
          <w:szCs w:val="28"/>
        </w:rPr>
        <w:t>（5）不同报价人的响应文件相互混装；</w:t>
      </w:r>
    </w:p>
    <w:p w14:paraId="6A6E15D7" w14:textId="77777777" w:rsidR="006222D9" w:rsidRDefault="0032073F">
      <w:pPr>
        <w:pStyle w:val="24"/>
        <w:spacing w:line="560" w:lineRule="exact"/>
        <w:ind w:firstLine="577"/>
        <w:rPr>
          <w:rFonts w:ascii="仿宋" w:eastAsia="仿宋" w:hAnsi="仿宋" w:cs="仿宋"/>
          <w:sz w:val="28"/>
          <w:szCs w:val="28"/>
        </w:rPr>
      </w:pPr>
      <w:r>
        <w:rPr>
          <w:rFonts w:ascii="仿宋" w:eastAsia="仿宋" w:hAnsi="仿宋" w:cs="仿宋" w:hint="eastAsia"/>
          <w:sz w:val="28"/>
          <w:szCs w:val="28"/>
        </w:rPr>
        <w:t>（6）不同报价人的响应保证金从同一单位或者个人的账户转出。</w:t>
      </w:r>
    </w:p>
    <w:p w14:paraId="1C48B9C4" w14:textId="77777777" w:rsidR="006222D9" w:rsidRDefault="0032073F">
      <w:pPr>
        <w:pStyle w:val="24"/>
        <w:spacing w:line="560" w:lineRule="exact"/>
        <w:ind w:firstLine="577"/>
        <w:rPr>
          <w:rFonts w:ascii="仿宋" w:eastAsia="仿宋" w:hAnsi="仿宋" w:cs="仿宋"/>
          <w:sz w:val="28"/>
          <w:szCs w:val="28"/>
        </w:rPr>
      </w:pPr>
      <w:r>
        <w:rPr>
          <w:rFonts w:ascii="仿宋" w:eastAsia="仿宋" w:hAnsi="仿宋" w:cs="仿宋" w:hint="eastAsia"/>
          <w:sz w:val="28"/>
          <w:szCs w:val="28"/>
        </w:rPr>
        <w:t>9、已列入采购人及上级单位部门黑名单的报价人视为无效报价。</w:t>
      </w:r>
    </w:p>
    <w:p w14:paraId="2D0B53D2" w14:textId="77777777" w:rsidR="006222D9" w:rsidRDefault="006222D9">
      <w:pPr>
        <w:pStyle w:val="a0"/>
        <w:spacing w:after="0" w:line="560" w:lineRule="exact"/>
        <w:ind w:firstLine="200"/>
      </w:pPr>
    </w:p>
    <w:p w14:paraId="269B5AEF" w14:textId="77777777" w:rsidR="006222D9" w:rsidRDefault="006222D9">
      <w:pPr>
        <w:pStyle w:val="a0"/>
        <w:spacing w:after="0" w:line="560" w:lineRule="exact"/>
        <w:ind w:firstLine="200"/>
      </w:pPr>
    </w:p>
    <w:p w14:paraId="30FC4CC8" w14:textId="77777777" w:rsidR="006222D9" w:rsidRDefault="0032073F">
      <w:pPr>
        <w:spacing w:line="560" w:lineRule="exact"/>
        <w:ind w:firstLineChars="200" w:firstLine="560"/>
        <w:jc w:val="right"/>
        <w:rPr>
          <w:rFonts w:ascii="仿宋" w:eastAsia="仿宋" w:hAnsi="仿宋" w:cs="仿宋"/>
          <w:sz w:val="28"/>
          <w:szCs w:val="28"/>
        </w:rPr>
      </w:pPr>
      <w:r>
        <w:rPr>
          <w:rFonts w:ascii="仿宋" w:eastAsia="仿宋" w:hAnsi="仿宋" w:cs="仿宋" w:hint="eastAsia"/>
          <w:sz w:val="28"/>
          <w:szCs w:val="28"/>
        </w:rPr>
        <w:t xml:space="preserve">东莞市新东欣环保投资有限公司                      </w:t>
      </w:r>
    </w:p>
    <w:p w14:paraId="5A1A52D8" w14:textId="2A3C0658" w:rsidR="006222D9" w:rsidRDefault="0032073F">
      <w:pPr>
        <w:spacing w:line="560" w:lineRule="exact"/>
        <w:ind w:right="560" w:firstLineChars="200" w:firstLine="560"/>
        <w:jc w:val="right"/>
        <w:rPr>
          <w:rFonts w:ascii="仿宋" w:eastAsia="仿宋" w:hAnsi="仿宋" w:cs="仿宋"/>
          <w:sz w:val="32"/>
          <w:szCs w:val="32"/>
        </w:rPr>
      </w:pPr>
      <w:r>
        <w:rPr>
          <w:rFonts w:ascii="仿宋" w:eastAsia="仿宋" w:hAnsi="仿宋" w:cs="仿宋" w:hint="eastAsia"/>
          <w:sz w:val="28"/>
          <w:szCs w:val="28"/>
        </w:rPr>
        <w:t>2022年</w:t>
      </w:r>
      <w:r w:rsidR="00713B97">
        <w:rPr>
          <w:rFonts w:ascii="仿宋" w:eastAsia="仿宋" w:hAnsi="仿宋" w:cs="仿宋" w:hint="eastAsia"/>
          <w:sz w:val="28"/>
          <w:szCs w:val="28"/>
        </w:rPr>
        <w:t>5</w:t>
      </w:r>
      <w:r>
        <w:rPr>
          <w:rFonts w:ascii="仿宋" w:eastAsia="仿宋" w:hAnsi="仿宋" w:cs="仿宋" w:hint="eastAsia"/>
          <w:sz w:val="28"/>
          <w:szCs w:val="28"/>
        </w:rPr>
        <w:t>月</w:t>
      </w:r>
      <w:r w:rsidR="00713B97">
        <w:rPr>
          <w:rFonts w:ascii="仿宋" w:eastAsia="仿宋" w:hAnsi="仿宋" w:cs="仿宋"/>
          <w:sz w:val="28"/>
          <w:szCs w:val="28"/>
        </w:rPr>
        <w:t>11</w:t>
      </w:r>
      <w:r>
        <w:rPr>
          <w:rFonts w:ascii="仿宋" w:eastAsia="仿宋" w:hAnsi="仿宋" w:cs="仿宋" w:hint="eastAsia"/>
          <w:sz w:val="28"/>
          <w:szCs w:val="28"/>
        </w:rPr>
        <w:t>日</w:t>
      </w:r>
      <w:r>
        <w:rPr>
          <w:rFonts w:ascii="仿宋" w:eastAsia="仿宋" w:hAnsi="仿宋" w:cs="仿宋" w:hint="eastAsia"/>
          <w:sz w:val="32"/>
          <w:szCs w:val="32"/>
        </w:rPr>
        <w:br w:type="page"/>
      </w:r>
    </w:p>
    <w:p w14:paraId="3EE91F88" w14:textId="77777777" w:rsidR="006222D9" w:rsidRDefault="0032073F">
      <w:pPr>
        <w:pStyle w:val="11"/>
        <w:numPr>
          <w:ilvl w:val="0"/>
          <w:numId w:val="4"/>
        </w:numPr>
        <w:ind w:left="420" w:firstLineChars="0"/>
        <w:jc w:val="left"/>
        <w:outlineLvl w:val="1"/>
        <w:rPr>
          <w:rFonts w:ascii="仿宋" w:eastAsia="仿宋" w:hAnsi="仿宋"/>
          <w:b/>
          <w:bCs/>
          <w:sz w:val="28"/>
          <w:szCs w:val="44"/>
        </w:rPr>
      </w:pPr>
      <w:r>
        <w:rPr>
          <w:rFonts w:ascii="仿宋" w:eastAsia="仿宋" w:hAnsi="仿宋" w:hint="eastAsia"/>
          <w:b/>
          <w:bCs/>
          <w:sz w:val="28"/>
          <w:szCs w:val="44"/>
        </w:rPr>
        <w:lastRenderedPageBreak/>
        <w:t>密封文件袋封面</w:t>
      </w:r>
    </w:p>
    <w:p w14:paraId="106B6FF0" w14:textId="77777777" w:rsidR="006222D9" w:rsidRDefault="006222D9">
      <w:pPr>
        <w:rPr>
          <w:rFonts w:ascii="仿宋" w:eastAsia="仿宋" w:hAnsi="仿宋"/>
          <w:sz w:val="32"/>
          <w:szCs w:val="32"/>
        </w:rPr>
      </w:pPr>
    </w:p>
    <w:p w14:paraId="04B20144" w14:textId="77777777" w:rsidR="006222D9" w:rsidRDefault="006222D9">
      <w:pPr>
        <w:rPr>
          <w:rFonts w:ascii="仿宋" w:eastAsia="仿宋" w:hAnsi="仿宋"/>
          <w:sz w:val="32"/>
          <w:szCs w:val="32"/>
        </w:rPr>
      </w:pPr>
    </w:p>
    <w:p w14:paraId="3BE72E39" w14:textId="77777777" w:rsidR="006222D9" w:rsidRDefault="006222D9">
      <w:pPr>
        <w:rPr>
          <w:rFonts w:ascii="仿宋" w:eastAsia="仿宋" w:hAnsi="仿宋"/>
          <w:b/>
          <w:bCs/>
          <w:sz w:val="52"/>
          <w:szCs w:val="52"/>
        </w:rPr>
      </w:pPr>
    </w:p>
    <w:p w14:paraId="2EE5141B" w14:textId="77777777" w:rsidR="006222D9" w:rsidRDefault="0032073F">
      <w:pPr>
        <w:snapToGrid w:val="0"/>
        <w:spacing w:line="360" w:lineRule="auto"/>
        <w:jc w:val="center"/>
        <w:rPr>
          <w:rFonts w:ascii="仿宋" w:eastAsia="仿宋" w:hAnsi="仿宋"/>
          <w:b/>
          <w:bCs/>
          <w:sz w:val="48"/>
          <w:szCs w:val="48"/>
        </w:rPr>
      </w:pPr>
      <w:r>
        <w:rPr>
          <w:rFonts w:ascii="仿宋" w:eastAsia="仿宋" w:hAnsi="仿宋" w:hint="eastAsia"/>
          <w:b/>
          <w:bCs/>
          <w:sz w:val="48"/>
          <w:szCs w:val="48"/>
        </w:rPr>
        <w:t>东莞市新东欣环保投资有限公司</w:t>
      </w:r>
    </w:p>
    <w:p w14:paraId="254109A8" w14:textId="77777777" w:rsidR="006222D9" w:rsidRDefault="0032073F">
      <w:pPr>
        <w:snapToGrid w:val="0"/>
        <w:spacing w:line="360" w:lineRule="auto"/>
        <w:jc w:val="center"/>
        <w:rPr>
          <w:rFonts w:ascii="仿宋" w:eastAsia="仿宋" w:hAnsi="仿宋"/>
          <w:b/>
          <w:bCs/>
          <w:sz w:val="48"/>
          <w:szCs w:val="48"/>
        </w:rPr>
      </w:pPr>
      <w:r>
        <w:rPr>
          <w:rFonts w:ascii="仿宋" w:eastAsia="仿宋" w:hAnsi="仿宋" w:hint="eastAsia"/>
          <w:b/>
          <w:bCs/>
          <w:sz w:val="48"/>
          <w:szCs w:val="48"/>
        </w:rPr>
        <w:t>铝灰渣项目0.4KV低压配电系统项目</w:t>
      </w:r>
    </w:p>
    <w:p w14:paraId="4B1C2E33" w14:textId="77777777" w:rsidR="006222D9" w:rsidRDefault="0032073F">
      <w:pPr>
        <w:jc w:val="center"/>
        <w:rPr>
          <w:rFonts w:ascii="仿宋" w:eastAsia="仿宋" w:hAnsi="仿宋"/>
          <w:b/>
          <w:bCs/>
          <w:sz w:val="48"/>
          <w:szCs w:val="48"/>
        </w:rPr>
      </w:pPr>
      <w:r>
        <w:rPr>
          <w:rFonts w:ascii="仿宋" w:eastAsia="仿宋" w:hAnsi="仿宋" w:hint="eastAsia"/>
          <w:b/>
          <w:bCs/>
          <w:sz w:val="48"/>
          <w:szCs w:val="48"/>
        </w:rPr>
        <w:t>报价文件</w:t>
      </w:r>
    </w:p>
    <w:p w14:paraId="13252EE6" w14:textId="77777777" w:rsidR="006222D9" w:rsidRDefault="006222D9">
      <w:pPr>
        <w:rPr>
          <w:rFonts w:ascii="仿宋" w:eastAsia="仿宋" w:hAnsi="仿宋"/>
          <w:sz w:val="32"/>
          <w:szCs w:val="32"/>
        </w:rPr>
      </w:pPr>
    </w:p>
    <w:p w14:paraId="1484F544" w14:textId="77777777" w:rsidR="006222D9" w:rsidRDefault="006222D9">
      <w:pPr>
        <w:rPr>
          <w:rFonts w:ascii="仿宋" w:eastAsia="仿宋" w:hAnsi="仿宋"/>
          <w:sz w:val="32"/>
          <w:szCs w:val="32"/>
        </w:rPr>
      </w:pPr>
    </w:p>
    <w:p w14:paraId="4BC1DEA9" w14:textId="77777777" w:rsidR="006222D9" w:rsidRDefault="006222D9">
      <w:pPr>
        <w:rPr>
          <w:rFonts w:ascii="仿宋" w:eastAsia="仿宋" w:hAnsi="仿宋"/>
          <w:sz w:val="32"/>
          <w:szCs w:val="32"/>
        </w:rPr>
      </w:pPr>
    </w:p>
    <w:p w14:paraId="6787D2A2" w14:textId="77777777" w:rsidR="006222D9" w:rsidRDefault="006222D9">
      <w:pPr>
        <w:rPr>
          <w:rFonts w:ascii="仿宋" w:eastAsia="仿宋" w:hAnsi="仿宋"/>
          <w:sz w:val="32"/>
          <w:szCs w:val="32"/>
        </w:rPr>
      </w:pPr>
    </w:p>
    <w:p w14:paraId="60A87780" w14:textId="77777777" w:rsidR="006222D9" w:rsidRDefault="006222D9">
      <w:pPr>
        <w:pStyle w:val="a0"/>
        <w:rPr>
          <w:rFonts w:ascii="仿宋" w:eastAsia="仿宋" w:hAnsi="仿宋"/>
          <w:sz w:val="32"/>
          <w:szCs w:val="32"/>
        </w:rPr>
      </w:pPr>
    </w:p>
    <w:p w14:paraId="39FD63DC" w14:textId="77777777" w:rsidR="006222D9" w:rsidRDefault="006222D9">
      <w:pPr>
        <w:rPr>
          <w:rFonts w:ascii="仿宋" w:eastAsia="仿宋" w:hAnsi="仿宋"/>
          <w:sz w:val="32"/>
          <w:szCs w:val="32"/>
        </w:rPr>
      </w:pPr>
    </w:p>
    <w:p w14:paraId="48ECBA26" w14:textId="77777777" w:rsidR="006222D9" w:rsidRDefault="0032073F">
      <w:pPr>
        <w:ind w:firstLineChars="177" w:firstLine="566"/>
        <w:rPr>
          <w:rFonts w:ascii="仿宋" w:eastAsia="仿宋" w:hAnsi="仿宋"/>
          <w:sz w:val="32"/>
          <w:szCs w:val="32"/>
        </w:rPr>
      </w:pPr>
      <w:r>
        <w:rPr>
          <w:rFonts w:ascii="仿宋" w:eastAsia="仿宋" w:hAnsi="仿宋" w:hint="eastAsia"/>
          <w:sz w:val="32"/>
          <w:szCs w:val="32"/>
        </w:rPr>
        <w:t>报价人名称（加盖公章）：</w:t>
      </w:r>
      <w:r>
        <w:rPr>
          <w:rFonts w:ascii="仿宋" w:eastAsia="仿宋" w:hAnsi="仿宋" w:hint="eastAsia"/>
          <w:sz w:val="32"/>
          <w:szCs w:val="32"/>
          <w:u w:val="single"/>
        </w:rPr>
        <w:t xml:space="preserve"> </w:t>
      </w:r>
      <w:r>
        <w:rPr>
          <w:rFonts w:ascii="仿宋" w:eastAsia="仿宋" w:hAnsi="仿宋"/>
          <w:sz w:val="32"/>
          <w:szCs w:val="32"/>
          <w:u w:val="single"/>
        </w:rPr>
        <w:t xml:space="preserve">            </w:t>
      </w:r>
    </w:p>
    <w:p w14:paraId="3CAE2BBB" w14:textId="77777777" w:rsidR="006222D9" w:rsidRDefault="0032073F">
      <w:pPr>
        <w:ind w:firstLineChars="177" w:firstLine="566"/>
        <w:rPr>
          <w:rFonts w:ascii="仿宋" w:eastAsia="仿宋" w:hAnsi="仿宋"/>
          <w:sz w:val="32"/>
          <w:szCs w:val="32"/>
        </w:rPr>
      </w:pPr>
      <w:r>
        <w:rPr>
          <w:rFonts w:ascii="仿宋" w:eastAsia="仿宋" w:hAnsi="仿宋" w:hint="eastAsia"/>
          <w:sz w:val="32"/>
          <w:szCs w:val="32"/>
        </w:rPr>
        <w:t>联 系 人：</w:t>
      </w:r>
      <w:r>
        <w:rPr>
          <w:rFonts w:ascii="仿宋" w:eastAsia="仿宋" w:hAnsi="仿宋" w:hint="eastAsia"/>
          <w:sz w:val="32"/>
          <w:szCs w:val="32"/>
          <w:u w:val="single"/>
        </w:rPr>
        <w:t xml:space="preserve"> </w:t>
      </w:r>
      <w:r>
        <w:rPr>
          <w:rFonts w:ascii="仿宋" w:eastAsia="仿宋" w:hAnsi="仿宋"/>
          <w:sz w:val="32"/>
          <w:szCs w:val="32"/>
          <w:u w:val="single"/>
        </w:rPr>
        <w:t xml:space="preserve">                          </w:t>
      </w:r>
    </w:p>
    <w:p w14:paraId="00D07C4E" w14:textId="77777777" w:rsidR="006222D9" w:rsidRDefault="0032073F">
      <w:pPr>
        <w:ind w:firstLineChars="177" w:firstLine="566"/>
        <w:rPr>
          <w:rFonts w:ascii="仿宋" w:eastAsia="仿宋" w:hAnsi="仿宋"/>
          <w:sz w:val="32"/>
          <w:szCs w:val="32"/>
        </w:rPr>
      </w:pPr>
      <w:r>
        <w:rPr>
          <w:rFonts w:ascii="仿宋" w:eastAsia="仿宋" w:hAnsi="仿宋" w:hint="eastAsia"/>
          <w:sz w:val="32"/>
          <w:szCs w:val="32"/>
        </w:rPr>
        <w:t>联系电话：</w:t>
      </w:r>
      <w:r>
        <w:rPr>
          <w:rFonts w:ascii="仿宋" w:eastAsia="仿宋" w:hAnsi="仿宋" w:hint="eastAsia"/>
          <w:sz w:val="32"/>
          <w:szCs w:val="32"/>
          <w:u w:val="single"/>
        </w:rPr>
        <w:t xml:space="preserve"> </w:t>
      </w:r>
      <w:r>
        <w:rPr>
          <w:rFonts w:ascii="仿宋" w:eastAsia="仿宋" w:hAnsi="仿宋"/>
          <w:sz w:val="32"/>
          <w:szCs w:val="32"/>
          <w:u w:val="single"/>
        </w:rPr>
        <w:t xml:space="preserve">                          </w:t>
      </w:r>
    </w:p>
    <w:p w14:paraId="593D67DE" w14:textId="77777777" w:rsidR="006222D9" w:rsidRDefault="0032073F">
      <w:pPr>
        <w:ind w:firstLineChars="177" w:firstLine="566"/>
        <w:rPr>
          <w:rFonts w:ascii="仿宋" w:eastAsia="仿宋" w:hAnsi="仿宋"/>
          <w:sz w:val="32"/>
          <w:szCs w:val="32"/>
          <w:u w:val="single"/>
        </w:rPr>
      </w:pPr>
      <w:r>
        <w:rPr>
          <w:rFonts w:ascii="仿宋" w:eastAsia="仿宋" w:hAnsi="仿宋" w:hint="eastAsia"/>
          <w:sz w:val="32"/>
          <w:szCs w:val="32"/>
        </w:rPr>
        <w:t xml:space="preserve">日 </w:t>
      </w:r>
      <w:r>
        <w:rPr>
          <w:rFonts w:ascii="仿宋" w:eastAsia="仿宋" w:hAnsi="仿宋"/>
          <w:sz w:val="32"/>
          <w:szCs w:val="32"/>
        </w:rPr>
        <w:t xml:space="preserve">   </w:t>
      </w:r>
      <w:r>
        <w:rPr>
          <w:rFonts w:ascii="仿宋" w:eastAsia="仿宋" w:hAnsi="仿宋" w:hint="eastAsia"/>
          <w:sz w:val="32"/>
          <w:szCs w:val="32"/>
        </w:rPr>
        <w:t>期：</w:t>
      </w:r>
      <w:r>
        <w:rPr>
          <w:rFonts w:ascii="仿宋" w:eastAsia="仿宋" w:hAnsi="仿宋" w:hint="eastAsia"/>
          <w:sz w:val="32"/>
          <w:szCs w:val="32"/>
          <w:u w:val="single"/>
        </w:rPr>
        <w:t xml:space="preserve"> </w:t>
      </w:r>
      <w:r>
        <w:rPr>
          <w:rFonts w:ascii="仿宋" w:eastAsia="仿宋" w:hAnsi="仿宋"/>
          <w:sz w:val="32"/>
          <w:szCs w:val="32"/>
          <w:u w:val="single"/>
        </w:rPr>
        <w:t xml:space="preserve">                          </w:t>
      </w:r>
    </w:p>
    <w:p w14:paraId="23C69DF2" w14:textId="77777777" w:rsidR="006222D9" w:rsidRDefault="0032073F">
      <w:pPr>
        <w:widowControl/>
        <w:jc w:val="left"/>
        <w:rPr>
          <w:rFonts w:ascii="仿宋" w:eastAsia="仿宋" w:hAnsi="仿宋"/>
          <w:sz w:val="32"/>
          <w:szCs w:val="32"/>
          <w:u w:val="single"/>
        </w:rPr>
      </w:pPr>
      <w:r>
        <w:rPr>
          <w:rFonts w:ascii="仿宋" w:eastAsia="仿宋" w:hAnsi="仿宋"/>
          <w:sz w:val="32"/>
          <w:szCs w:val="32"/>
          <w:u w:val="single"/>
        </w:rPr>
        <w:br w:type="page"/>
      </w:r>
    </w:p>
    <w:p w14:paraId="15A61A3E" w14:textId="77777777" w:rsidR="006222D9" w:rsidRDefault="0032073F">
      <w:pPr>
        <w:pStyle w:val="11"/>
        <w:numPr>
          <w:ilvl w:val="0"/>
          <w:numId w:val="4"/>
        </w:numPr>
        <w:ind w:left="420" w:firstLineChars="0"/>
        <w:jc w:val="left"/>
        <w:outlineLvl w:val="1"/>
        <w:rPr>
          <w:rFonts w:ascii="宋体" w:hAnsi="宋体" w:cs="宋体"/>
          <w:b/>
          <w:bCs/>
          <w:sz w:val="28"/>
          <w:szCs w:val="28"/>
        </w:rPr>
      </w:pPr>
      <w:bookmarkStart w:id="11" w:name="_Hlk524442005"/>
      <w:r>
        <w:rPr>
          <w:rFonts w:ascii="宋体" w:hAnsi="宋体" w:cs="宋体" w:hint="eastAsia"/>
          <w:b/>
          <w:bCs/>
          <w:sz w:val="28"/>
          <w:szCs w:val="28"/>
        </w:rPr>
        <w:lastRenderedPageBreak/>
        <w:t>报价函</w:t>
      </w:r>
    </w:p>
    <w:p w14:paraId="20498163" w14:textId="77777777" w:rsidR="006222D9" w:rsidRDefault="0032073F">
      <w:pPr>
        <w:spacing w:line="360" w:lineRule="auto"/>
        <w:jc w:val="center"/>
        <w:rPr>
          <w:rFonts w:ascii="宋体" w:hAnsi="宋体" w:cs="宋体"/>
          <w:b/>
          <w:bCs/>
          <w:sz w:val="28"/>
          <w:szCs w:val="28"/>
        </w:rPr>
      </w:pPr>
      <w:r>
        <w:rPr>
          <w:rFonts w:ascii="宋体" w:hAnsi="宋体" w:cs="宋体" w:hint="eastAsia"/>
          <w:b/>
          <w:bCs/>
          <w:sz w:val="28"/>
          <w:szCs w:val="28"/>
        </w:rPr>
        <w:t>报价函</w:t>
      </w:r>
    </w:p>
    <w:p w14:paraId="3EF563AB" w14:textId="77777777" w:rsidR="006222D9" w:rsidRDefault="006222D9">
      <w:pPr>
        <w:spacing w:line="360" w:lineRule="auto"/>
        <w:ind w:firstLine="560"/>
        <w:jc w:val="center"/>
        <w:rPr>
          <w:rFonts w:ascii="宋体" w:hAnsi="宋体" w:cs="宋体"/>
          <w:sz w:val="28"/>
          <w:szCs w:val="28"/>
        </w:rPr>
      </w:pPr>
    </w:p>
    <w:p w14:paraId="66FD7381" w14:textId="77777777" w:rsidR="006222D9" w:rsidRDefault="0032073F">
      <w:pPr>
        <w:spacing w:line="360" w:lineRule="auto"/>
        <w:rPr>
          <w:rFonts w:ascii="宋体" w:hAnsi="宋体" w:cs="宋体"/>
          <w:sz w:val="28"/>
          <w:szCs w:val="28"/>
        </w:rPr>
      </w:pPr>
      <w:r>
        <w:rPr>
          <w:rFonts w:ascii="宋体" w:hAnsi="宋体" w:cs="宋体" w:hint="eastAsia"/>
          <w:sz w:val="28"/>
          <w:szCs w:val="28"/>
        </w:rPr>
        <w:t>东莞市新东欣环保投资有限公司：</w:t>
      </w:r>
    </w:p>
    <w:p w14:paraId="24451AA5" w14:textId="77777777" w:rsidR="006222D9" w:rsidRDefault="0032073F">
      <w:pPr>
        <w:spacing w:line="360" w:lineRule="auto"/>
        <w:ind w:firstLineChars="200" w:firstLine="560"/>
        <w:rPr>
          <w:rFonts w:ascii="宋体" w:hAnsi="宋体" w:cs="宋体"/>
          <w:sz w:val="28"/>
          <w:szCs w:val="28"/>
        </w:rPr>
      </w:pPr>
      <w:r>
        <w:rPr>
          <w:rFonts w:ascii="宋体" w:hAnsi="宋体" w:cs="宋体" w:hint="eastAsia"/>
          <w:sz w:val="28"/>
          <w:szCs w:val="28"/>
        </w:rPr>
        <w:t>针对贵司关于</w:t>
      </w:r>
      <w:r>
        <w:rPr>
          <w:rFonts w:ascii="宋体" w:hAnsi="宋体" w:cs="宋体" w:hint="eastAsia"/>
          <w:color w:val="000000"/>
          <w:kern w:val="0"/>
          <w:sz w:val="28"/>
          <w:szCs w:val="28"/>
          <w:shd w:val="clear" w:color="auto" w:fill="FFFFFF"/>
        </w:rPr>
        <w:t>东莞市新东欣环保投资有限公司铝灰渣项目0.4KV低压配电系统项目</w:t>
      </w:r>
      <w:r>
        <w:rPr>
          <w:rFonts w:ascii="宋体" w:hAnsi="宋体" w:cs="宋体" w:hint="eastAsia"/>
          <w:sz w:val="28"/>
          <w:szCs w:val="28"/>
        </w:rPr>
        <w:t>，我司愿意以</w:t>
      </w:r>
      <w:r>
        <w:rPr>
          <w:rFonts w:ascii="宋体" w:hAnsi="宋体" w:cs="宋体" w:hint="eastAsia"/>
          <w:sz w:val="28"/>
          <w:szCs w:val="28"/>
          <w:u w:val="single"/>
        </w:rPr>
        <w:t>价税合计人民币</w:t>
      </w:r>
      <w:proofErr w:type="spellStart"/>
      <w:r>
        <w:rPr>
          <w:rFonts w:ascii="宋体" w:hAnsi="宋体" w:cs="宋体" w:hint="eastAsia"/>
          <w:sz w:val="28"/>
          <w:szCs w:val="28"/>
          <w:u w:val="single"/>
        </w:rPr>
        <w:t>xxxx</w:t>
      </w:r>
      <w:proofErr w:type="spellEnd"/>
      <w:r>
        <w:rPr>
          <w:rFonts w:ascii="宋体" w:hAnsi="宋体" w:cs="宋体" w:hint="eastAsia"/>
          <w:sz w:val="28"/>
          <w:szCs w:val="28"/>
          <w:u w:val="single"/>
        </w:rPr>
        <w:t>元（大写），¥xxx.00（小写）</w:t>
      </w:r>
      <w:r>
        <w:rPr>
          <w:rFonts w:ascii="宋体" w:hAnsi="宋体" w:cs="宋体" w:hint="eastAsia"/>
          <w:sz w:val="28"/>
          <w:szCs w:val="28"/>
        </w:rPr>
        <w:t>（开具增值税专用发票，票面税率</w:t>
      </w:r>
      <w:r>
        <w:rPr>
          <w:rFonts w:ascii="宋体" w:hAnsi="宋体" w:cs="宋体" w:hint="eastAsia"/>
          <w:sz w:val="28"/>
          <w:szCs w:val="28"/>
          <w:u w:val="single"/>
        </w:rPr>
        <w:t xml:space="preserve">   %</w:t>
      </w:r>
      <w:r>
        <w:rPr>
          <w:rFonts w:ascii="宋体" w:hAnsi="宋体" w:cs="宋体" w:hint="eastAsia"/>
          <w:sz w:val="28"/>
          <w:szCs w:val="28"/>
        </w:rPr>
        <w:t>）承接此项目的服务工作。</w:t>
      </w:r>
    </w:p>
    <w:p w14:paraId="0A1BEC4F" w14:textId="77777777" w:rsidR="006222D9" w:rsidRDefault="006222D9">
      <w:pPr>
        <w:spacing w:line="360" w:lineRule="auto"/>
        <w:rPr>
          <w:rFonts w:ascii="宋体" w:hAnsi="宋体" w:cs="宋体"/>
          <w:sz w:val="28"/>
          <w:szCs w:val="28"/>
        </w:rPr>
      </w:pPr>
    </w:p>
    <w:p w14:paraId="6C45474C" w14:textId="77777777" w:rsidR="006222D9" w:rsidRDefault="006222D9">
      <w:pPr>
        <w:spacing w:line="360" w:lineRule="auto"/>
        <w:rPr>
          <w:rFonts w:ascii="宋体" w:hAnsi="宋体" w:cs="宋体"/>
          <w:sz w:val="28"/>
          <w:szCs w:val="28"/>
        </w:rPr>
      </w:pPr>
    </w:p>
    <w:p w14:paraId="38CD1C15" w14:textId="77777777" w:rsidR="006222D9" w:rsidRDefault="006222D9">
      <w:pPr>
        <w:spacing w:line="360" w:lineRule="auto"/>
        <w:rPr>
          <w:rFonts w:ascii="宋体" w:hAnsi="宋体" w:cs="宋体"/>
          <w:sz w:val="28"/>
          <w:szCs w:val="28"/>
        </w:rPr>
      </w:pPr>
    </w:p>
    <w:p w14:paraId="2FBB13A4" w14:textId="77777777" w:rsidR="006222D9" w:rsidRDefault="0032073F">
      <w:pPr>
        <w:spacing w:line="360" w:lineRule="auto"/>
        <w:jc w:val="left"/>
        <w:rPr>
          <w:rFonts w:ascii="宋体" w:hAnsi="宋体" w:cs="宋体"/>
          <w:sz w:val="28"/>
          <w:szCs w:val="28"/>
        </w:rPr>
      </w:pPr>
      <w:r>
        <w:rPr>
          <w:rFonts w:ascii="宋体" w:hAnsi="宋体" w:cs="宋体" w:hint="eastAsia"/>
          <w:sz w:val="28"/>
          <w:szCs w:val="28"/>
        </w:rPr>
        <w:t>报价人名称（加盖公章）：</w:t>
      </w:r>
    </w:p>
    <w:p w14:paraId="36ED5564" w14:textId="77777777" w:rsidR="006222D9" w:rsidRDefault="0032073F">
      <w:pPr>
        <w:wordWrap w:val="0"/>
        <w:spacing w:line="360" w:lineRule="auto"/>
        <w:jc w:val="left"/>
        <w:rPr>
          <w:rFonts w:ascii="宋体" w:hAnsi="宋体" w:cs="宋体"/>
          <w:sz w:val="28"/>
          <w:szCs w:val="28"/>
        </w:rPr>
      </w:pPr>
      <w:r>
        <w:rPr>
          <w:rFonts w:ascii="宋体" w:hAnsi="宋体" w:cs="宋体" w:hint="eastAsia"/>
          <w:sz w:val="28"/>
          <w:szCs w:val="28"/>
        </w:rPr>
        <w:t>法定代表人（签名或盖章）：</w:t>
      </w:r>
    </w:p>
    <w:p w14:paraId="49F1BCDD" w14:textId="77777777" w:rsidR="006222D9" w:rsidRDefault="0032073F">
      <w:pPr>
        <w:wordWrap w:val="0"/>
        <w:spacing w:line="360" w:lineRule="auto"/>
        <w:jc w:val="left"/>
        <w:rPr>
          <w:rFonts w:ascii="宋体" w:hAnsi="宋体" w:cs="宋体"/>
          <w:sz w:val="28"/>
          <w:szCs w:val="28"/>
        </w:rPr>
      </w:pPr>
      <w:r>
        <w:rPr>
          <w:rFonts w:ascii="宋体" w:hAnsi="宋体" w:cs="宋体" w:hint="eastAsia"/>
          <w:sz w:val="28"/>
          <w:szCs w:val="28"/>
        </w:rPr>
        <w:t>联系人：</w:t>
      </w:r>
    </w:p>
    <w:p w14:paraId="59E73477" w14:textId="77777777" w:rsidR="006222D9" w:rsidRDefault="0032073F">
      <w:pPr>
        <w:wordWrap w:val="0"/>
        <w:spacing w:line="360" w:lineRule="auto"/>
        <w:jc w:val="left"/>
        <w:rPr>
          <w:rFonts w:ascii="宋体" w:hAnsi="宋体" w:cs="宋体"/>
          <w:sz w:val="28"/>
          <w:szCs w:val="28"/>
        </w:rPr>
      </w:pPr>
      <w:r>
        <w:rPr>
          <w:rFonts w:ascii="宋体" w:hAnsi="宋体" w:cs="宋体" w:hint="eastAsia"/>
          <w:sz w:val="28"/>
          <w:szCs w:val="28"/>
        </w:rPr>
        <w:t>联系电话：</w:t>
      </w:r>
    </w:p>
    <w:p w14:paraId="15D48C54" w14:textId="77777777" w:rsidR="006222D9" w:rsidRDefault="0032073F">
      <w:pPr>
        <w:wordWrap w:val="0"/>
        <w:spacing w:line="360" w:lineRule="auto"/>
        <w:jc w:val="left"/>
        <w:rPr>
          <w:rFonts w:ascii="宋体" w:hAnsi="宋体" w:cs="宋体"/>
          <w:sz w:val="28"/>
          <w:szCs w:val="28"/>
        </w:rPr>
      </w:pPr>
      <w:r>
        <w:rPr>
          <w:rFonts w:ascii="宋体" w:hAnsi="宋体" w:cs="宋体" w:hint="eastAsia"/>
          <w:sz w:val="28"/>
          <w:szCs w:val="28"/>
        </w:rPr>
        <w:t>日期：</w:t>
      </w:r>
    </w:p>
    <w:p w14:paraId="161836DA" w14:textId="77777777" w:rsidR="006222D9" w:rsidRDefault="006222D9">
      <w:pPr>
        <w:spacing w:line="360" w:lineRule="auto"/>
        <w:jc w:val="center"/>
        <w:rPr>
          <w:rFonts w:ascii="宋体" w:hAnsi="宋体" w:cs="宋体"/>
          <w:sz w:val="28"/>
          <w:szCs w:val="28"/>
        </w:rPr>
      </w:pPr>
    </w:p>
    <w:p w14:paraId="39FD15D9" w14:textId="5BCC1C02" w:rsidR="00713B97" w:rsidRDefault="00713B97">
      <w:pPr>
        <w:widowControl/>
        <w:jc w:val="left"/>
        <w:rPr>
          <w:rFonts w:ascii="宋体" w:hAnsi="宋体" w:cs="宋体"/>
          <w:sz w:val="28"/>
          <w:szCs w:val="28"/>
        </w:rPr>
      </w:pPr>
      <w:r>
        <w:rPr>
          <w:rFonts w:ascii="宋体" w:hAnsi="宋体" w:cs="宋体"/>
          <w:sz w:val="28"/>
          <w:szCs w:val="28"/>
        </w:rPr>
        <w:br w:type="page"/>
      </w:r>
    </w:p>
    <w:p w14:paraId="405B61DA" w14:textId="59A9F818" w:rsidR="006222D9" w:rsidRPr="00D3052C" w:rsidRDefault="00713B97">
      <w:pPr>
        <w:spacing w:line="360" w:lineRule="auto"/>
        <w:jc w:val="center"/>
        <w:rPr>
          <w:rFonts w:ascii="宋体" w:hAnsi="宋体" w:cs="宋体"/>
          <w:b/>
          <w:bCs/>
          <w:sz w:val="28"/>
          <w:szCs w:val="28"/>
        </w:rPr>
      </w:pPr>
      <w:r w:rsidRPr="00D3052C">
        <w:rPr>
          <w:rFonts w:ascii="宋体" w:hAnsi="宋体" w:cs="宋体" w:hint="eastAsia"/>
          <w:b/>
          <w:bCs/>
          <w:sz w:val="28"/>
          <w:szCs w:val="28"/>
        </w:rPr>
        <w:lastRenderedPageBreak/>
        <w:t>报价清单</w:t>
      </w:r>
    </w:p>
    <w:p w14:paraId="6C857D79" w14:textId="77777777" w:rsidR="00D3052C" w:rsidRDefault="00D3052C" w:rsidP="00D3052C">
      <w:pPr>
        <w:pStyle w:val="22"/>
        <w:ind w:leftChars="0" w:left="0" w:firstLine="0"/>
        <w:rPr>
          <w:rFonts w:ascii="仿宋" w:eastAsia="仿宋" w:hAnsi="仿宋"/>
          <w:sz w:val="32"/>
          <w:szCs w:val="32"/>
        </w:rPr>
      </w:pPr>
      <w:bookmarkStart w:id="12" w:name="_Hlk102826694"/>
      <w:r>
        <w:rPr>
          <w:rFonts w:ascii="仿宋" w:eastAsia="仿宋" w:hAnsi="仿宋" w:hint="eastAsia"/>
          <w:sz w:val="32"/>
          <w:szCs w:val="32"/>
        </w:rPr>
        <w:t>（报价人请根据项目要求自拟。报价人应详细核对本询价文件相关要求，如有遗漏造成报价失误由报价人自行负责）</w:t>
      </w:r>
    </w:p>
    <w:bookmarkEnd w:id="12"/>
    <w:p w14:paraId="689F945F" w14:textId="77777777" w:rsidR="00713B97" w:rsidRPr="00D3052C" w:rsidRDefault="00713B97" w:rsidP="00713B97">
      <w:pPr>
        <w:pStyle w:val="a0"/>
      </w:pPr>
    </w:p>
    <w:p w14:paraId="3D3BF8B4" w14:textId="77777777" w:rsidR="006222D9" w:rsidRDefault="006222D9">
      <w:pPr>
        <w:spacing w:line="360" w:lineRule="auto"/>
        <w:jc w:val="center"/>
        <w:rPr>
          <w:rFonts w:ascii="宋体" w:hAnsi="宋体" w:cs="宋体"/>
          <w:sz w:val="28"/>
          <w:szCs w:val="28"/>
        </w:rPr>
      </w:pPr>
    </w:p>
    <w:p w14:paraId="40C0E72F" w14:textId="77777777" w:rsidR="006222D9" w:rsidRDefault="0032073F">
      <w:pPr>
        <w:widowControl/>
        <w:jc w:val="left"/>
        <w:rPr>
          <w:rFonts w:ascii="宋体" w:hAnsi="宋体" w:cs="宋体"/>
          <w:sz w:val="28"/>
          <w:szCs w:val="28"/>
        </w:rPr>
      </w:pPr>
      <w:r>
        <w:rPr>
          <w:rFonts w:ascii="宋体" w:hAnsi="宋体" w:cs="宋体"/>
          <w:sz w:val="28"/>
          <w:szCs w:val="28"/>
        </w:rPr>
        <w:br w:type="page"/>
      </w:r>
    </w:p>
    <w:p w14:paraId="4371CF17" w14:textId="77777777" w:rsidR="006222D9" w:rsidRDefault="0032073F">
      <w:pPr>
        <w:pStyle w:val="11"/>
        <w:numPr>
          <w:ilvl w:val="0"/>
          <w:numId w:val="4"/>
        </w:numPr>
        <w:ind w:left="420" w:firstLineChars="0" w:firstLine="0"/>
        <w:jc w:val="left"/>
        <w:outlineLvl w:val="1"/>
        <w:rPr>
          <w:rFonts w:ascii="宋体" w:hAnsi="宋体" w:cs="宋体"/>
          <w:b/>
          <w:bCs/>
          <w:sz w:val="28"/>
          <w:szCs w:val="28"/>
        </w:rPr>
      </w:pPr>
      <w:r>
        <w:rPr>
          <w:rFonts w:ascii="宋体" w:hAnsi="宋体" w:cs="宋体" w:hint="eastAsia"/>
          <w:b/>
          <w:bCs/>
          <w:sz w:val="28"/>
          <w:szCs w:val="28"/>
        </w:rPr>
        <w:lastRenderedPageBreak/>
        <w:t>法人证明</w:t>
      </w:r>
    </w:p>
    <w:p w14:paraId="0022771B" w14:textId="77777777" w:rsidR="006222D9" w:rsidRDefault="006222D9">
      <w:pPr>
        <w:spacing w:line="360" w:lineRule="auto"/>
        <w:jc w:val="center"/>
        <w:rPr>
          <w:rFonts w:ascii="宋体" w:hAnsi="宋体" w:cs="宋体"/>
          <w:b/>
          <w:bCs/>
          <w:sz w:val="28"/>
          <w:szCs w:val="28"/>
        </w:rPr>
      </w:pPr>
    </w:p>
    <w:p w14:paraId="454000CE" w14:textId="77777777" w:rsidR="006222D9" w:rsidRDefault="0032073F">
      <w:pPr>
        <w:spacing w:line="360" w:lineRule="auto"/>
        <w:jc w:val="center"/>
        <w:rPr>
          <w:rFonts w:ascii="宋体" w:hAnsi="宋体" w:cs="宋体"/>
          <w:b/>
          <w:bCs/>
          <w:sz w:val="28"/>
          <w:szCs w:val="28"/>
        </w:rPr>
      </w:pPr>
      <w:r>
        <w:rPr>
          <w:rFonts w:ascii="宋体" w:hAnsi="宋体" w:cs="宋体" w:hint="eastAsia"/>
          <w:b/>
          <w:bCs/>
          <w:sz w:val="28"/>
          <w:szCs w:val="28"/>
        </w:rPr>
        <w:t>法定代表人身份证明书及法定代表人身份证复印件</w:t>
      </w:r>
    </w:p>
    <w:p w14:paraId="436BA8F1" w14:textId="77777777" w:rsidR="006222D9" w:rsidRDefault="006222D9">
      <w:pPr>
        <w:spacing w:line="360" w:lineRule="auto"/>
        <w:rPr>
          <w:rFonts w:ascii="宋体" w:hAnsi="宋体" w:cs="宋体"/>
          <w:sz w:val="28"/>
          <w:szCs w:val="28"/>
        </w:rPr>
      </w:pPr>
    </w:p>
    <w:p w14:paraId="143D0011" w14:textId="77777777" w:rsidR="006222D9" w:rsidRDefault="0032073F">
      <w:pPr>
        <w:pStyle w:val="24"/>
        <w:spacing w:line="360" w:lineRule="auto"/>
        <w:ind w:firstLineChars="0" w:firstLine="0"/>
        <w:rPr>
          <w:rFonts w:ascii="宋体" w:eastAsia="宋体" w:cs="宋体"/>
          <w:sz w:val="28"/>
          <w:szCs w:val="28"/>
        </w:rPr>
      </w:pPr>
      <w:r>
        <w:rPr>
          <w:rFonts w:ascii="宋体" w:eastAsia="宋体" w:cs="宋体" w:hint="eastAsia"/>
          <w:sz w:val="28"/>
          <w:szCs w:val="28"/>
        </w:rPr>
        <w:t>东莞市新东欣环保投资有限公司：</w:t>
      </w:r>
    </w:p>
    <w:p w14:paraId="03384FD7" w14:textId="77777777" w:rsidR="006222D9" w:rsidRDefault="0032073F">
      <w:pPr>
        <w:pStyle w:val="24"/>
        <w:spacing w:line="360" w:lineRule="auto"/>
        <w:ind w:firstLine="577"/>
        <w:rPr>
          <w:rFonts w:ascii="宋体" w:eastAsia="宋体" w:cs="宋体"/>
          <w:sz w:val="28"/>
          <w:szCs w:val="28"/>
        </w:rPr>
      </w:pPr>
      <w:r>
        <w:rPr>
          <w:rFonts w:ascii="宋体" w:eastAsia="宋体" w:cs="宋体" w:hint="eastAsia"/>
          <w:sz w:val="28"/>
          <w:szCs w:val="28"/>
        </w:rPr>
        <w:t>本证明书声明：注册于</w:t>
      </w:r>
      <w:r>
        <w:rPr>
          <w:rFonts w:ascii="宋体" w:eastAsia="宋体" w:cs="宋体" w:hint="eastAsia"/>
          <w:sz w:val="28"/>
          <w:szCs w:val="28"/>
          <w:u w:val="single"/>
        </w:rPr>
        <w:t xml:space="preserve">     </w:t>
      </w:r>
      <w:r>
        <w:rPr>
          <w:rFonts w:ascii="宋体" w:eastAsia="宋体" w:cs="宋体" w:hint="eastAsia"/>
          <w:sz w:val="28"/>
          <w:szCs w:val="28"/>
        </w:rPr>
        <w:t>（国家名称）的</w:t>
      </w:r>
      <w:r>
        <w:rPr>
          <w:rFonts w:ascii="宋体" w:eastAsia="宋体" w:cs="宋体" w:hint="eastAsia"/>
          <w:sz w:val="28"/>
          <w:szCs w:val="28"/>
          <w:u w:val="single"/>
        </w:rPr>
        <w:t xml:space="preserve">　　</w:t>
      </w:r>
      <w:r>
        <w:rPr>
          <w:rFonts w:ascii="宋体" w:eastAsia="宋体" w:cs="宋体" w:hint="eastAsia"/>
          <w:sz w:val="28"/>
          <w:szCs w:val="28"/>
        </w:rPr>
        <w:t>（报价人名称）在下面签字的</w:t>
      </w:r>
      <w:r>
        <w:rPr>
          <w:rFonts w:ascii="宋体" w:eastAsia="宋体" w:cs="宋体" w:hint="eastAsia"/>
          <w:sz w:val="28"/>
          <w:szCs w:val="28"/>
          <w:u w:val="single"/>
        </w:rPr>
        <w:t xml:space="preserve">　　　　　</w:t>
      </w:r>
      <w:r>
        <w:rPr>
          <w:rFonts w:ascii="宋体" w:eastAsia="宋体" w:cs="宋体" w:hint="eastAsia"/>
          <w:sz w:val="28"/>
          <w:szCs w:val="28"/>
        </w:rPr>
        <w:t>（法定代表人姓名、职务）为本公司的合法代表人（</w:t>
      </w:r>
      <w:r>
        <w:rPr>
          <w:rFonts w:ascii="宋体" w:eastAsia="宋体" w:cs="宋体" w:hint="eastAsia"/>
          <w:b/>
          <w:bCs/>
          <w:sz w:val="28"/>
          <w:szCs w:val="28"/>
        </w:rPr>
        <w:t>须附法定代表人身份证复印件</w:t>
      </w:r>
      <w:r>
        <w:rPr>
          <w:rFonts w:ascii="宋体" w:eastAsia="宋体" w:cs="宋体" w:hint="eastAsia"/>
          <w:sz w:val="28"/>
          <w:szCs w:val="28"/>
        </w:rPr>
        <w:t>）。</w:t>
      </w:r>
    </w:p>
    <w:p w14:paraId="225B9F68" w14:textId="77777777" w:rsidR="006222D9" w:rsidRDefault="0032073F">
      <w:pPr>
        <w:spacing w:line="360" w:lineRule="auto"/>
        <w:ind w:firstLineChars="150" w:firstLine="420"/>
        <w:rPr>
          <w:rFonts w:ascii="宋体" w:hAnsi="宋体" w:cs="宋体"/>
          <w:sz w:val="28"/>
          <w:szCs w:val="28"/>
        </w:rPr>
      </w:pPr>
      <w:r>
        <w:rPr>
          <w:rFonts w:ascii="宋体" w:hAnsi="宋体" w:cs="宋体" w:hint="eastAsia"/>
          <w:sz w:val="28"/>
          <w:szCs w:val="28"/>
        </w:rPr>
        <w:t>特此证明</w:t>
      </w:r>
    </w:p>
    <w:p w14:paraId="2FFF2A62" w14:textId="77777777" w:rsidR="006222D9" w:rsidRDefault="006222D9">
      <w:pPr>
        <w:spacing w:line="360" w:lineRule="auto"/>
        <w:rPr>
          <w:rFonts w:ascii="宋体" w:hAnsi="宋体" w:cs="宋体"/>
          <w:sz w:val="28"/>
          <w:szCs w:val="28"/>
        </w:rPr>
      </w:pPr>
    </w:p>
    <w:p w14:paraId="6B09B4A9" w14:textId="77777777" w:rsidR="006222D9" w:rsidRDefault="006222D9">
      <w:pPr>
        <w:spacing w:line="360" w:lineRule="auto"/>
        <w:rPr>
          <w:rFonts w:ascii="宋体" w:hAnsi="宋体" w:cs="宋体"/>
          <w:sz w:val="28"/>
          <w:szCs w:val="28"/>
        </w:rPr>
      </w:pPr>
    </w:p>
    <w:p w14:paraId="6E64A709" w14:textId="77777777" w:rsidR="006222D9" w:rsidRDefault="006222D9">
      <w:pPr>
        <w:spacing w:line="360" w:lineRule="auto"/>
        <w:rPr>
          <w:rFonts w:ascii="宋体" w:hAnsi="宋体" w:cs="宋体"/>
          <w:sz w:val="28"/>
          <w:szCs w:val="28"/>
        </w:rPr>
      </w:pPr>
    </w:p>
    <w:p w14:paraId="2668F6FD" w14:textId="77777777" w:rsidR="006222D9" w:rsidRDefault="0032073F">
      <w:pPr>
        <w:spacing w:line="360" w:lineRule="auto"/>
        <w:jc w:val="left"/>
        <w:rPr>
          <w:rFonts w:ascii="宋体" w:hAnsi="宋体" w:cs="宋体"/>
          <w:sz w:val="28"/>
          <w:szCs w:val="28"/>
        </w:rPr>
      </w:pPr>
      <w:r>
        <w:rPr>
          <w:rFonts w:ascii="宋体" w:hAnsi="宋体" w:cs="宋体" w:hint="eastAsia"/>
          <w:sz w:val="28"/>
          <w:szCs w:val="28"/>
        </w:rPr>
        <w:t>报价人名称（加盖公章）：</w:t>
      </w:r>
    </w:p>
    <w:p w14:paraId="23D7FEFC" w14:textId="77777777" w:rsidR="006222D9" w:rsidRDefault="0032073F">
      <w:pPr>
        <w:spacing w:line="360" w:lineRule="auto"/>
        <w:jc w:val="left"/>
        <w:rPr>
          <w:rFonts w:ascii="宋体" w:hAnsi="宋体" w:cs="宋体"/>
          <w:sz w:val="28"/>
          <w:szCs w:val="28"/>
        </w:rPr>
      </w:pPr>
      <w:r>
        <w:rPr>
          <w:rFonts w:ascii="宋体" w:hAnsi="宋体" w:cs="宋体" w:hint="eastAsia"/>
          <w:sz w:val="28"/>
          <w:szCs w:val="28"/>
        </w:rPr>
        <w:t>报价人地址：</w:t>
      </w:r>
    </w:p>
    <w:p w14:paraId="305DD06E" w14:textId="77777777" w:rsidR="006222D9" w:rsidRDefault="0032073F">
      <w:pPr>
        <w:spacing w:line="360" w:lineRule="auto"/>
        <w:jc w:val="left"/>
        <w:rPr>
          <w:rFonts w:ascii="宋体" w:hAnsi="宋体" w:cs="宋体"/>
          <w:sz w:val="28"/>
          <w:szCs w:val="28"/>
        </w:rPr>
      </w:pPr>
      <w:r>
        <w:rPr>
          <w:rFonts w:ascii="宋体" w:hAnsi="宋体" w:cs="宋体" w:hint="eastAsia"/>
          <w:sz w:val="28"/>
          <w:szCs w:val="28"/>
        </w:rPr>
        <w:t>法定代表人（签名或盖私章）：</w:t>
      </w:r>
    </w:p>
    <w:p w14:paraId="1A11DF5C" w14:textId="77777777" w:rsidR="006222D9" w:rsidRDefault="0032073F">
      <w:pPr>
        <w:spacing w:line="360" w:lineRule="auto"/>
        <w:jc w:val="left"/>
        <w:rPr>
          <w:rFonts w:ascii="宋体" w:hAnsi="宋体" w:cs="宋体"/>
          <w:sz w:val="28"/>
          <w:szCs w:val="28"/>
        </w:rPr>
      </w:pPr>
      <w:r>
        <w:rPr>
          <w:rFonts w:ascii="宋体" w:hAnsi="宋体" w:cs="宋体" w:hint="eastAsia"/>
          <w:sz w:val="28"/>
          <w:szCs w:val="28"/>
        </w:rPr>
        <w:t>职务：</w:t>
      </w:r>
    </w:p>
    <w:p w14:paraId="3AB28644" w14:textId="77777777" w:rsidR="006222D9" w:rsidRDefault="006222D9">
      <w:pPr>
        <w:spacing w:line="360" w:lineRule="auto"/>
        <w:rPr>
          <w:rFonts w:ascii="宋体" w:hAnsi="宋体" w:cs="宋体"/>
          <w:sz w:val="28"/>
          <w:szCs w:val="28"/>
        </w:rPr>
      </w:pPr>
    </w:p>
    <w:p w14:paraId="6DD5C13B" w14:textId="77777777" w:rsidR="006222D9" w:rsidRDefault="0032073F">
      <w:pPr>
        <w:widowControl/>
        <w:spacing w:line="360" w:lineRule="auto"/>
        <w:jc w:val="center"/>
        <w:rPr>
          <w:rFonts w:ascii="宋体" w:hAnsi="宋体" w:cs="宋体"/>
          <w:sz w:val="28"/>
          <w:szCs w:val="28"/>
        </w:rPr>
      </w:pPr>
      <w:r>
        <w:rPr>
          <w:rFonts w:ascii="宋体" w:hAnsi="宋体" w:cs="宋体" w:hint="eastAsia"/>
          <w:sz w:val="28"/>
          <w:szCs w:val="28"/>
        </w:rPr>
        <w:br w:type="page"/>
      </w:r>
      <w:bookmarkStart w:id="13" w:name="_Toc384752807"/>
    </w:p>
    <w:p w14:paraId="3C62EF2B" w14:textId="77777777" w:rsidR="006222D9" w:rsidRDefault="0032073F">
      <w:pPr>
        <w:pStyle w:val="11"/>
        <w:numPr>
          <w:ilvl w:val="0"/>
          <w:numId w:val="4"/>
        </w:numPr>
        <w:ind w:left="420" w:firstLineChars="0" w:firstLine="0"/>
        <w:jc w:val="left"/>
        <w:outlineLvl w:val="1"/>
        <w:rPr>
          <w:rFonts w:ascii="宋体" w:hAnsi="宋体" w:cs="宋体"/>
          <w:b/>
          <w:bCs/>
          <w:sz w:val="28"/>
          <w:szCs w:val="28"/>
        </w:rPr>
      </w:pPr>
      <w:r>
        <w:rPr>
          <w:rFonts w:ascii="宋体" w:hAnsi="宋体" w:cs="宋体" w:hint="eastAsia"/>
          <w:b/>
          <w:bCs/>
          <w:sz w:val="28"/>
          <w:szCs w:val="28"/>
        </w:rPr>
        <w:lastRenderedPageBreak/>
        <w:t>法人授权书</w:t>
      </w:r>
    </w:p>
    <w:p w14:paraId="3A7E0C7A" w14:textId="77777777" w:rsidR="006222D9" w:rsidRDefault="0032073F">
      <w:pPr>
        <w:widowControl/>
        <w:spacing w:line="360" w:lineRule="auto"/>
        <w:jc w:val="center"/>
        <w:rPr>
          <w:rFonts w:ascii="宋体" w:hAnsi="宋体" w:cs="宋体"/>
          <w:sz w:val="28"/>
          <w:szCs w:val="28"/>
        </w:rPr>
      </w:pPr>
      <w:r>
        <w:rPr>
          <w:rFonts w:ascii="宋体" w:hAnsi="宋体" w:cs="宋体" w:hint="eastAsia"/>
          <w:b/>
          <w:sz w:val="28"/>
          <w:szCs w:val="28"/>
        </w:rPr>
        <w:t>授权委托书</w:t>
      </w:r>
      <w:bookmarkEnd w:id="13"/>
    </w:p>
    <w:p w14:paraId="10B18595" w14:textId="77777777" w:rsidR="006222D9" w:rsidRDefault="006222D9">
      <w:pPr>
        <w:pStyle w:val="24"/>
        <w:spacing w:line="360" w:lineRule="auto"/>
        <w:ind w:firstLineChars="0" w:firstLine="0"/>
        <w:rPr>
          <w:rFonts w:ascii="宋体" w:eastAsia="宋体" w:cs="宋体"/>
          <w:sz w:val="28"/>
          <w:szCs w:val="28"/>
        </w:rPr>
      </w:pPr>
    </w:p>
    <w:p w14:paraId="055E4FC4" w14:textId="77777777" w:rsidR="006222D9" w:rsidRDefault="0032073F">
      <w:pPr>
        <w:pStyle w:val="24"/>
        <w:spacing w:line="360" w:lineRule="auto"/>
        <w:ind w:firstLineChars="0" w:firstLine="0"/>
        <w:rPr>
          <w:rFonts w:ascii="宋体" w:eastAsia="宋体" w:cs="宋体"/>
          <w:sz w:val="28"/>
          <w:szCs w:val="28"/>
        </w:rPr>
      </w:pPr>
      <w:r>
        <w:rPr>
          <w:rFonts w:ascii="宋体" w:eastAsia="宋体" w:cs="宋体" w:hint="eastAsia"/>
          <w:sz w:val="28"/>
          <w:szCs w:val="28"/>
        </w:rPr>
        <w:t>东莞市新东欣环保投资有限公司：</w:t>
      </w:r>
    </w:p>
    <w:p w14:paraId="0E26D33F" w14:textId="77777777" w:rsidR="006222D9" w:rsidRDefault="0032073F">
      <w:pPr>
        <w:pStyle w:val="24"/>
        <w:spacing w:line="360" w:lineRule="auto"/>
        <w:ind w:firstLine="577"/>
        <w:rPr>
          <w:rFonts w:ascii="宋体" w:eastAsia="宋体" w:cs="宋体"/>
          <w:sz w:val="28"/>
          <w:szCs w:val="28"/>
        </w:rPr>
      </w:pPr>
      <w:r>
        <w:rPr>
          <w:rFonts w:ascii="宋体" w:eastAsia="宋体" w:cs="宋体" w:hint="eastAsia"/>
          <w:sz w:val="28"/>
          <w:szCs w:val="28"/>
        </w:rPr>
        <w:t>本委托书声明：在下面签字的</w:t>
      </w:r>
      <w:r>
        <w:rPr>
          <w:rFonts w:ascii="宋体" w:eastAsia="宋体" w:cs="宋体" w:hint="eastAsia"/>
          <w:sz w:val="28"/>
          <w:szCs w:val="28"/>
          <w:u w:val="single"/>
        </w:rPr>
        <w:t>（填写法定代表人姓名、职务）</w:t>
      </w:r>
      <w:r>
        <w:rPr>
          <w:rFonts w:ascii="宋体" w:eastAsia="宋体" w:cs="宋体" w:hint="eastAsia"/>
          <w:sz w:val="28"/>
          <w:szCs w:val="28"/>
        </w:rPr>
        <w:t>代表</w:t>
      </w:r>
      <w:r>
        <w:rPr>
          <w:rFonts w:ascii="宋体" w:eastAsia="宋体" w:cs="宋体" w:hint="eastAsia"/>
          <w:sz w:val="28"/>
          <w:szCs w:val="28"/>
          <w:u w:val="single"/>
        </w:rPr>
        <w:t>（填写报价人名称）</w:t>
      </w:r>
      <w:r>
        <w:rPr>
          <w:rFonts w:ascii="宋体" w:eastAsia="宋体" w:cs="宋体" w:hint="eastAsia"/>
          <w:sz w:val="28"/>
          <w:szCs w:val="28"/>
        </w:rPr>
        <w:t>委托在下面签字的</w:t>
      </w:r>
      <w:r>
        <w:rPr>
          <w:rFonts w:ascii="宋体" w:eastAsia="宋体" w:cs="宋体" w:hint="eastAsia"/>
          <w:sz w:val="28"/>
          <w:szCs w:val="28"/>
          <w:u w:val="single"/>
        </w:rPr>
        <w:t>（填写受委托人的姓名、职务）</w:t>
      </w:r>
      <w:r>
        <w:rPr>
          <w:rFonts w:ascii="宋体" w:eastAsia="宋体" w:cs="宋体" w:hint="eastAsia"/>
          <w:sz w:val="28"/>
          <w:szCs w:val="28"/>
        </w:rPr>
        <w:t>为本公司的合法代表人，就</w:t>
      </w:r>
      <w:r>
        <w:rPr>
          <w:rFonts w:ascii="宋体" w:eastAsia="宋体" w:cs="宋体" w:hint="eastAsia"/>
          <w:color w:val="000000"/>
          <w:kern w:val="0"/>
          <w:sz w:val="28"/>
          <w:szCs w:val="28"/>
          <w:shd w:val="clear" w:color="auto" w:fill="FFFFFF"/>
        </w:rPr>
        <w:t>东莞市新东欣环保投资有限公司铝灰渣项目0.4KV低压配电系统项目</w:t>
      </w:r>
      <w:r>
        <w:rPr>
          <w:rFonts w:ascii="宋体" w:eastAsia="宋体" w:cs="宋体" w:hint="eastAsia"/>
          <w:sz w:val="28"/>
          <w:szCs w:val="28"/>
        </w:rPr>
        <w:t>的谈判和合同的执行，以我方的名义处理一切与之有关的事宜（相关身份证复印件须附后）。</w:t>
      </w:r>
    </w:p>
    <w:p w14:paraId="0282BE7B" w14:textId="77777777" w:rsidR="006222D9" w:rsidRDefault="006222D9">
      <w:pPr>
        <w:pStyle w:val="24"/>
        <w:spacing w:line="360" w:lineRule="auto"/>
        <w:ind w:firstLine="577"/>
        <w:rPr>
          <w:rFonts w:ascii="宋体" w:eastAsia="宋体" w:cs="宋体"/>
          <w:sz w:val="28"/>
          <w:szCs w:val="28"/>
        </w:rPr>
      </w:pPr>
    </w:p>
    <w:p w14:paraId="6CD216B3" w14:textId="77777777" w:rsidR="006222D9" w:rsidRDefault="0032073F">
      <w:pPr>
        <w:pStyle w:val="24"/>
        <w:spacing w:line="360" w:lineRule="auto"/>
        <w:ind w:firstLine="577"/>
        <w:rPr>
          <w:rFonts w:ascii="宋体" w:eastAsia="宋体" w:cs="宋体"/>
          <w:sz w:val="28"/>
          <w:szCs w:val="28"/>
        </w:rPr>
      </w:pPr>
      <w:r>
        <w:rPr>
          <w:rFonts w:ascii="宋体" w:eastAsia="宋体" w:cs="宋体" w:hint="eastAsia"/>
          <w:sz w:val="28"/>
          <w:szCs w:val="28"/>
        </w:rPr>
        <w:t>本委托书于</w:t>
      </w:r>
      <w:r>
        <w:rPr>
          <w:rFonts w:ascii="宋体" w:eastAsia="宋体" w:cs="宋体" w:hint="eastAsia"/>
          <w:sz w:val="28"/>
          <w:szCs w:val="28"/>
          <w:u w:val="single"/>
        </w:rPr>
        <w:t xml:space="preserve">　</w:t>
      </w:r>
      <w:r>
        <w:rPr>
          <w:rFonts w:ascii="宋体" w:eastAsia="宋体" w:cs="宋体" w:hint="eastAsia"/>
          <w:sz w:val="28"/>
          <w:szCs w:val="28"/>
        </w:rPr>
        <w:t>年</w:t>
      </w:r>
      <w:r>
        <w:rPr>
          <w:rFonts w:ascii="宋体" w:eastAsia="宋体" w:cs="宋体" w:hint="eastAsia"/>
          <w:sz w:val="28"/>
          <w:szCs w:val="28"/>
          <w:u w:val="single"/>
        </w:rPr>
        <w:t xml:space="preserve">　</w:t>
      </w:r>
      <w:r>
        <w:rPr>
          <w:rFonts w:ascii="宋体" w:eastAsia="宋体" w:cs="宋体" w:hint="eastAsia"/>
          <w:sz w:val="28"/>
          <w:szCs w:val="28"/>
        </w:rPr>
        <w:t>月</w:t>
      </w:r>
      <w:r>
        <w:rPr>
          <w:rFonts w:ascii="宋体" w:eastAsia="宋体" w:cs="宋体" w:hint="eastAsia"/>
          <w:sz w:val="28"/>
          <w:szCs w:val="28"/>
          <w:u w:val="single"/>
        </w:rPr>
        <w:t xml:space="preserve">　</w:t>
      </w:r>
      <w:r>
        <w:rPr>
          <w:rFonts w:ascii="宋体" w:eastAsia="宋体" w:cs="宋体" w:hint="eastAsia"/>
          <w:sz w:val="28"/>
          <w:szCs w:val="28"/>
        </w:rPr>
        <w:t>日至</w:t>
      </w:r>
      <w:r>
        <w:rPr>
          <w:rFonts w:ascii="宋体" w:eastAsia="宋体" w:cs="宋体" w:hint="eastAsia"/>
          <w:sz w:val="28"/>
          <w:szCs w:val="28"/>
          <w:u w:val="single"/>
        </w:rPr>
        <w:t xml:space="preserve">　</w:t>
      </w:r>
      <w:r>
        <w:rPr>
          <w:rFonts w:ascii="宋体" w:eastAsia="宋体" w:cs="宋体" w:hint="eastAsia"/>
          <w:sz w:val="28"/>
          <w:szCs w:val="28"/>
        </w:rPr>
        <w:t>年</w:t>
      </w:r>
      <w:r>
        <w:rPr>
          <w:rFonts w:ascii="宋体" w:eastAsia="宋体" w:cs="宋体" w:hint="eastAsia"/>
          <w:sz w:val="28"/>
          <w:szCs w:val="28"/>
          <w:u w:val="single"/>
        </w:rPr>
        <w:t xml:space="preserve">　</w:t>
      </w:r>
      <w:r>
        <w:rPr>
          <w:rFonts w:ascii="宋体" w:eastAsia="宋体" w:cs="宋体" w:hint="eastAsia"/>
          <w:sz w:val="28"/>
          <w:szCs w:val="28"/>
        </w:rPr>
        <w:t>月</w:t>
      </w:r>
      <w:r>
        <w:rPr>
          <w:rFonts w:ascii="宋体" w:eastAsia="宋体" w:cs="宋体" w:hint="eastAsia"/>
          <w:sz w:val="28"/>
          <w:szCs w:val="28"/>
          <w:u w:val="single"/>
        </w:rPr>
        <w:t xml:space="preserve">　</w:t>
      </w:r>
      <w:r>
        <w:rPr>
          <w:rFonts w:ascii="宋体" w:eastAsia="宋体" w:cs="宋体" w:hint="eastAsia"/>
          <w:sz w:val="28"/>
          <w:szCs w:val="28"/>
        </w:rPr>
        <w:t>日签字生效，特此声明。</w:t>
      </w:r>
    </w:p>
    <w:p w14:paraId="52BDBCB3" w14:textId="77777777" w:rsidR="006222D9" w:rsidRDefault="006222D9">
      <w:pPr>
        <w:pStyle w:val="24"/>
        <w:spacing w:line="360" w:lineRule="auto"/>
        <w:ind w:firstLine="577"/>
        <w:rPr>
          <w:rFonts w:ascii="宋体" w:eastAsia="宋体" w:cs="宋体"/>
          <w:sz w:val="28"/>
          <w:szCs w:val="28"/>
        </w:rPr>
      </w:pPr>
    </w:p>
    <w:p w14:paraId="53FD108B" w14:textId="77777777" w:rsidR="006222D9" w:rsidRDefault="0032073F">
      <w:pPr>
        <w:pStyle w:val="24"/>
        <w:spacing w:line="360" w:lineRule="auto"/>
        <w:ind w:right="160" w:firstLineChars="0" w:firstLine="0"/>
        <w:jc w:val="left"/>
        <w:rPr>
          <w:rFonts w:ascii="宋体" w:eastAsia="宋体" w:cs="宋体"/>
          <w:sz w:val="28"/>
          <w:szCs w:val="28"/>
        </w:rPr>
      </w:pPr>
      <w:r>
        <w:rPr>
          <w:rFonts w:ascii="宋体" w:eastAsia="宋体" w:cs="宋体" w:hint="eastAsia"/>
          <w:sz w:val="28"/>
          <w:szCs w:val="28"/>
        </w:rPr>
        <w:t>报价人名称（加盖公章）：</w:t>
      </w:r>
    </w:p>
    <w:p w14:paraId="2E708574" w14:textId="77777777" w:rsidR="006222D9" w:rsidRDefault="0032073F">
      <w:pPr>
        <w:pStyle w:val="24"/>
        <w:wordWrap w:val="0"/>
        <w:spacing w:line="360" w:lineRule="auto"/>
        <w:ind w:firstLineChars="0" w:firstLine="0"/>
        <w:jc w:val="left"/>
        <w:rPr>
          <w:rFonts w:ascii="宋体" w:eastAsia="宋体" w:cs="宋体"/>
          <w:sz w:val="28"/>
          <w:szCs w:val="28"/>
        </w:rPr>
      </w:pPr>
      <w:r>
        <w:rPr>
          <w:rFonts w:ascii="宋体" w:eastAsia="宋体" w:cs="宋体" w:hint="eastAsia"/>
          <w:sz w:val="28"/>
          <w:szCs w:val="28"/>
        </w:rPr>
        <w:t>报价人地址：</w:t>
      </w:r>
    </w:p>
    <w:p w14:paraId="2DBC8EA1" w14:textId="77777777" w:rsidR="006222D9" w:rsidRDefault="0032073F">
      <w:pPr>
        <w:pStyle w:val="24"/>
        <w:wordWrap w:val="0"/>
        <w:spacing w:line="360" w:lineRule="auto"/>
        <w:ind w:firstLineChars="0" w:firstLine="0"/>
        <w:jc w:val="left"/>
        <w:rPr>
          <w:rFonts w:ascii="宋体" w:eastAsia="宋体" w:cs="宋体"/>
          <w:sz w:val="28"/>
          <w:szCs w:val="28"/>
        </w:rPr>
      </w:pPr>
      <w:r>
        <w:rPr>
          <w:rFonts w:ascii="宋体" w:eastAsia="宋体" w:cs="宋体" w:hint="eastAsia"/>
          <w:sz w:val="28"/>
          <w:szCs w:val="28"/>
        </w:rPr>
        <w:t>法定代表人（签字或盖章）：</w:t>
      </w:r>
    </w:p>
    <w:p w14:paraId="35B88803" w14:textId="77777777" w:rsidR="006222D9" w:rsidRDefault="0032073F">
      <w:pPr>
        <w:pStyle w:val="24"/>
        <w:wordWrap w:val="0"/>
        <w:spacing w:line="360" w:lineRule="auto"/>
        <w:ind w:firstLineChars="0" w:firstLine="0"/>
        <w:jc w:val="left"/>
        <w:rPr>
          <w:rFonts w:ascii="宋体" w:eastAsia="宋体" w:cs="宋体"/>
          <w:sz w:val="28"/>
          <w:szCs w:val="28"/>
        </w:rPr>
      </w:pPr>
      <w:r>
        <w:rPr>
          <w:rFonts w:ascii="宋体" w:eastAsia="宋体" w:cs="宋体" w:hint="eastAsia"/>
          <w:sz w:val="28"/>
          <w:szCs w:val="28"/>
        </w:rPr>
        <w:t>职务：</w:t>
      </w:r>
    </w:p>
    <w:p w14:paraId="0346A68C" w14:textId="77777777" w:rsidR="006222D9" w:rsidRDefault="0032073F">
      <w:pPr>
        <w:pStyle w:val="24"/>
        <w:wordWrap w:val="0"/>
        <w:spacing w:line="360" w:lineRule="auto"/>
        <w:ind w:firstLineChars="0" w:firstLine="0"/>
        <w:jc w:val="left"/>
        <w:rPr>
          <w:rFonts w:ascii="宋体" w:eastAsia="宋体" w:cs="宋体"/>
          <w:sz w:val="28"/>
          <w:szCs w:val="28"/>
        </w:rPr>
      </w:pPr>
      <w:r>
        <w:rPr>
          <w:rFonts w:ascii="宋体" w:eastAsia="宋体" w:cs="宋体" w:hint="eastAsia"/>
          <w:sz w:val="28"/>
          <w:szCs w:val="28"/>
        </w:rPr>
        <w:t>受委托人（签字或盖章）：</w:t>
      </w:r>
    </w:p>
    <w:p w14:paraId="486FF8F7" w14:textId="77777777" w:rsidR="006222D9" w:rsidRDefault="0032073F">
      <w:pPr>
        <w:pStyle w:val="24"/>
        <w:wordWrap w:val="0"/>
        <w:spacing w:line="360" w:lineRule="auto"/>
        <w:ind w:firstLineChars="0" w:firstLine="0"/>
        <w:jc w:val="left"/>
        <w:rPr>
          <w:rFonts w:ascii="宋体" w:eastAsia="宋体" w:cs="宋体"/>
          <w:sz w:val="28"/>
          <w:szCs w:val="28"/>
        </w:rPr>
      </w:pPr>
      <w:r>
        <w:rPr>
          <w:rFonts w:ascii="宋体" w:eastAsia="宋体" w:cs="宋体" w:hint="eastAsia"/>
          <w:sz w:val="28"/>
          <w:szCs w:val="28"/>
        </w:rPr>
        <w:t>职务：</w:t>
      </w:r>
    </w:p>
    <w:p w14:paraId="0AAEE6BD" w14:textId="77777777" w:rsidR="006222D9" w:rsidRDefault="0032073F">
      <w:pPr>
        <w:pStyle w:val="24"/>
        <w:wordWrap w:val="0"/>
        <w:spacing w:line="360" w:lineRule="auto"/>
        <w:ind w:firstLineChars="0" w:firstLine="0"/>
        <w:jc w:val="left"/>
        <w:rPr>
          <w:rFonts w:ascii="宋体" w:eastAsia="宋体" w:cs="宋体"/>
          <w:sz w:val="28"/>
          <w:szCs w:val="28"/>
        </w:rPr>
      </w:pPr>
      <w:r>
        <w:rPr>
          <w:rFonts w:ascii="宋体" w:eastAsia="宋体" w:cs="宋体" w:hint="eastAsia"/>
          <w:sz w:val="28"/>
          <w:szCs w:val="28"/>
        </w:rPr>
        <w:t>日期：</w:t>
      </w:r>
    </w:p>
    <w:bookmarkEnd w:id="11"/>
    <w:p w14:paraId="72D6A451" w14:textId="77777777" w:rsidR="006222D9" w:rsidRDefault="0032073F">
      <w:pPr>
        <w:pStyle w:val="11"/>
        <w:spacing w:line="360" w:lineRule="auto"/>
        <w:ind w:firstLineChars="0" w:firstLine="0"/>
        <w:jc w:val="left"/>
        <w:outlineLvl w:val="1"/>
        <w:rPr>
          <w:rFonts w:ascii="宋体" w:hAnsi="宋体" w:cs="宋体"/>
          <w:sz w:val="28"/>
          <w:szCs w:val="28"/>
        </w:rPr>
      </w:pPr>
      <w:r>
        <w:rPr>
          <w:rFonts w:ascii="宋体" w:hAnsi="宋体" w:cs="宋体" w:hint="eastAsia"/>
          <w:sz w:val="28"/>
          <w:szCs w:val="28"/>
        </w:rPr>
        <w:br w:type="page"/>
      </w:r>
    </w:p>
    <w:p w14:paraId="2F6AB874" w14:textId="77777777" w:rsidR="006222D9" w:rsidRDefault="0032073F">
      <w:pPr>
        <w:pStyle w:val="11"/>
        <w:numPr>
          <w:ilvl w:val="0"/>
          <w:numId w:val="4"/>
        </w:numPr>
        <w:ind w:left="420" w:firstLineChars="0" w:firstLine="0"/>
        <w:jc w:val="left"/>
        <w:outlineLvl w:val="1"/>
        <w:rPr>
          <w:rFonts w:ascii="宋体" w:hAnsi="宋体" w:cs="宋体"/>
          <w:b/>
          <w:bCs/>
          <w:sz w:val="28"/>
          <w:szCs w:val="28"/>
        </w:rPr>
      </w:pPr>
      <w:r>
        <w:rPr>
          <w:rFonts w:ascii="宋体" w:hAnsi="宋体" w:cs="宋体" w:hint="eastAsia"/>
          <w:b/>
          <w:bCs/>
          <w:sz w:val="28"/>
          <w:szCs w:val="28"/>
        </w:rPr>
        <w:lastRenderedPageBreak/>
        <w:t>投标人未到场声明</w:t>
      </w:r>
    </w:p>
    <w:p w14:paraId="2C330BE4" w14:textId="77777777" w:rsidR="006222D9" w:rsidRDefault="006222D9">
      <w:pPr>
        <w:spacing w:line="360" w:lineRule="auto"/>
        <w:jc w:val="center"/>
        <w:rPr>
          <w:rFonts w:ascii="宋体" w:hAnsi="宋体" w:cs="宋体"/>
          <w:b/>
          <w:bCs/>
          <w:sz w:val="28"/>
          <w:szCs w:val="28"/>
        </w:rPr>
      </w:pPr>
    </w:p>
    <w:p w14:paraId="3D5BE3D3" w14:textId="77777777" w:rsidR="006222D9" w:rsidRDefault="0032073F">
      <w:pPr>
        <w:spacing w:line="360" w:lineRule="auto"/>
        <w:jc w:val="center"/>
        <w:rPr>
          <w:rFonts w:ascii="宋体" w:hAnsi="宋体" w:cs="宋体"/>
          <w:b/>
          <w:bCs/>
          <w:sz w:val="28"/>
          <w:szCs w:val="28"/>
        </w:rPr>
      </w:pPr>
      <w:r>
        <w:rPr>
          <w:rFonts w:ascii="宋体" w:hAnsi="宋体" w:cs="宋体" w:hint="eastAsia"/>
          <w:b/>
          <w:bCs/>
          <w:sz w:val="28"/>
          <w:szCs w:val="28"/>
        </w:rPr>
        <w:t>投标人未到场声明</w:t>
      </w:r>
    </w:p>
    <w:p w14:paraId="093FDFC3" w14:textId="77777777" w:rsidR="006222D9" w:rsidRDefault="0032073F">
      <w:pPr>
        <w:spacing w:line="360" w:lineRule="auto"/>
        <w:rPr>
          <w:rFonts w:ascii="宋体" w:hAnsi="宋体" w:cs="宋体"/>
          <w:sz w:val="28"/>
          <w:szCs w:val="28"/>
        </w:rPr>
      </w:pPr>
      <w:r>
        <w:rPr>
          <w:rFonts w:ascii="宋体" w:hAnsi="宋体" w:cs="宋体" w:hint="eastAsia"/>
          <w:sz w:val="28"/>
          <w:szCs w:val="28"/>
        </w:rPr>
        <w:t>东莞市新东欣环保投资有限公司：</w:t>
      </w:r>
    </w:p>
    <w:p w14:paraId="7277E19A" w14:textId="77777777" w:rsidR="006222D9" w:rsidRDefault="0032073F">
      <w:pPr>
        <w:spacing w:line="360" w:lineRule="auto"/>
        <w:ind w:firstLineChars="200" w:firstLine="560"/>
        <w:rPr>
          <w:rFonts w:ascii="宋体" w:hAnsi="宋体" w:cs="宋体"/>
          <w:sz w:val="28"/>
          <w:szCs w:val="28"/>
        </w:rPr>
      </w:pPr>
      <w:r>
        <w:rPr>
          <w:rFonts w:ascii="宋体" w:hAnsi="宋体" w:cs="宋体" w:hint="eastAsia"/>
          <w:sz w:val="28"/>
          <w:szCs w:val="28"/>
        </w:rPr>
        <w:t>我司就</w:t>
      </w:r>
      <w:r>
        <w:rPr>
          <w:rFonts w:ascii="宋体" w:hAnsi="宋体" w:cs="宋体" w:hint="eastAsia"/>
          <w:color w:val="000000"/>
          <w:kern w:val="0"/>
          <w:sz w:val="28"/>
          <w:szCs w:val="28"/>
          <w:u w:val="single"/>
          <w:shd w:val="clear" w:color="auto" w:fill="FFFFFF"/>
        </w:rPr>
        <w:t>东莞市新东欣环保投资有限公司铝灰渣项目0.4KV低压配电系统项目</w:t>
      </w:r>
      <w:r>
        <w:rPr>
          <w:rFonts w:ascii="宋体" w:hAnsi="宋体" w:cs="宋体" w:hint="eastAsia"/>
          <w:sz w:val="28"/>
          <w:szCs w:val="28"/>
        </w:rPr>
        <w:t>报价工作，作出郑重说明：</w:t>
      </w:r>
    </w:p>
    <w:p w14:paraId="7C16BFC3" w14:textId="77777777" w:rsidR="006222D9" w:rsidRDefault="0032073F">
      <w:pPr>
        <w:spacing w:line="360" w:lineRule="auto"/>
        <w:ind w:firstLineChars="200" w:firstLine="560"/>
        <w:rPr>
          <w:rFonts w:ascii="宋体" w:hAnsi="宋体" w:cs="宋体"/>
          <w:sz w:val="28"/>
          <w:szCs w:val="28"/>
        </w:rPr>
      </w:pPr>
      <w:r>
        <w:rPr>
          <w:rFonts w:ascii="宋体" w:hAnsi="宋体" w:cs="宋体" w:hint="eastAsia"/>
          <w:sz w:val="28"/>
          <w:szCs w:val="28"/>
        </w:rPr>
        <w:t>我司保证报价文件及其后提供的一切材料都是真实的；</w:t>
      </w:r>
    </w:p>
    <w:p w14:paraId="0FC78E8F" w14:textId="77777777" w:rsidR="006222D9" w:rsidRDefault="0032073F">
      <w:pPr>
        <w:spacing w:line="360" w:lineRule="auto"/>
        <w:ind w:firstLineChars="200" w:firstLine="560"/>
        <w:rPr>
          <w:rFonts w:ascii="宋体" w:hAnsi="宋体" w:cs="宋体"/>
          <w:sz w:val="28"/>
          <w:szCs w:val="28"/>
        </w:rPr>
      </w:pPr>
      <w:r>
        <w:rPr>
          <w:rFonts w:ascii="宋体" w:hAnsi="宋体" w:cs="宋体" w:hint="eastAsia"/>
          <w:sz w:val="28"/>
          <w:szCs w:val="28"/>
        </w:rPr>
        <w:t>我司因疫情防控原因情况未能到现场参加开标工作，对开标结果不存在任何异议。</w:t>
      </w:r>
    </w:p>
    <w:p w14:paraId="75B4BB05" w14:textId="77777777" w:rsidR="006222D9" w:rsidRDefault="0032073F">
      <w:pPr>
        <w:spacing w:line="360" w:lineRule="auto"/>
        <w:ind w:firstLineChars="200" w:firstLine="560"/>
        <w:rPr>
          <w:rFonts w:ascii="宋体" w:hAnsi="宋体" w:cs="宋体"/>
          <w:sz w:val="28"/>
          <w:szCs w:val="28"/>
        </w:rPr>
      </w:pPr>
      <w:r>
        <w:rPr>
          <w:rFonts w:ascii="宋体" w:hAnsi="宋体" w:cs="宋体" w:hint="eastAsia"/>
          <w:sz w:val="28"/>
          <w:szCs w:val="28"/>
        </w:rPr>
        <w:t xml:space="preserve"> </w:t>
      </w:r>
    </w:p>
    <w:p w14:paraId="31779C10" w14:textId="77777777" w:rsidR="006222D9" w:rsidRDefault="0032073F">
      <w:pPr>
        <w:spacing w:line="360" w:lineRule="auto"/>
        <w:ind w:firstLineChars="200" w:firstLine="560"/>
        <w:rPr>
          <w:rFonts w:ascii="宋体" w:hAnsi="宋体" w:cs="宋体"/>
          <w:sz w:val="28"/>
          <w:szCs w:val="28"/>
        </w:rPr>
      </w:pPr>
      <w:r>
        <w:rPr>
          <w:rFonts w:ascii="宋体" w:hAnsi="宋体" w:cs="宋体" w:hint="eastAsia"/>
          <w:sz w:val="28"/>
          <w:szCs w:val="28"/>
        </w:rPr>
        <w:t xml:space="preserve"> </w:t>
      </w:r>
    </w:p>
    <w:p w14:paraId="54AAE55B" w14:textId="77777777" w:rsidR="006222D9" w:rsidRDefault="0032073F">
      <w:pPr>
        <w:spacing w:line="360" w:lineRule="auto"/>
        <w:ind w:firstLineChars="200" w:firstLine="560"/>
        <w:rPr>
          <w:rFonts w:ascii="宋体" w:hAnsi="宋体" w:cs="宋体"/>
          <w:sz w:val="28"/>
          <w:szCs w:val="28"/>
        </w:rPr>
      </w:pPr>
      <w:r>
        <w:rPr>
          <w:rFonts w:ascii="宋体" w:hAnsi="宋体" w:cs="宋体" w:hint="eastAsia"/>
          <w:sz w:val="28"/>
          <w:szCs w:val="28"/>
        </w:rPr>
        <w:t xml:space="preserve"> </w:t>
      </w:r>
    </w:p>
    <w:p w14:paraId="3B2DC234" w14:textId="77777777" w:rsidR="006222D9" w:rsidRDefault="0032073F">
      <w:pPr>
        <w:spacing w:line="360" w:lineRule="auto"/>
        <w:ind w:firstLineChars="200" w:firstLine="560"/>
        <w:rPr>
          <w:rFonts w:ascii="宋体" w:hAnsi="宋体" w:cs="宋体"/>
          <w:sz w:val="28"/>
          <w:szCs w:val="28"/>
        </w:rPr>
      </w:pPr>
      <w:r>
        <w:rPr>
          <w:rFonts w:ascii="宋体" w:hAnsi="宋体" w:cs="宋体" w:hint="eastAsia"/>
          <w:sz w:val="28"/>
          <w:szCs w:val="28"/>
        </w:rPr>
        <w:t xml:space="preserve"> </w:t>
      </w:r>
    </w:p>
    <w:p w14:paraId="65801F2D" w14:textId="77777777" w:rsidR="006222D9" w:rsidRDefault="0032073F">
      <w:pPr>
        <w:spacing w:line="360" w:lineRule="auto"/>
        <w:ind w:firstLineChars="200" w:firstLine="560"/>
        <w:rPr>
          <w:rFonts w:ascii="宋体" w:hAnsi="宋体" w:cs="宋体"/>
          <w:sz w:val="28"/>
          <w:szCs w:val="28"/>
        </w:rPr>
      </w:pPr>
      <w:r>
        <w:rPr>
          <w:rFonts w:ascii="宋体" w:hAnsi="宋体" w:cs="宋体" w:hint="eastAsia"/>
          <w:sz w:val="28"/>
          <w:szCs w:val="28"/>
        </w:rPr>
        <w:t>报价人名称（加盖公章）：</w:t>
      </w:r>
    </w:p>
    <w:p w14:paraId="7F38FCD3" w14:textId="77777777" w:rsidR="006222D9" w:rsidRDefault="0032073F">
      <w:pPr>
        <w:spacing w:line="360" w:lineRule="auto"/>
        <w:ind w:firstLineChars="200" w:firstLine="560"/>
        <w:rPr>
          <w:rFonts w:ascii="宋体" w:hAnsi="宋体" w:cs="宋体"/>
          <w:sz w:val="28"/>
          <w:szCs w:val="28"/>
        </w:rPr>
      </w:pPr>
      <w:r>
        <w:rPr>
          <w:rFonts w:ascii="宋体" w:hAnsi="宋体" w:cs="宋体" w:hint="eastAsia"/>
          <w:sz w:val="28"/>
          <w:szCs w:val="28"/>
        </w:rPr>
        <w:t>法定代表人（签字或盖章）：</w:t>
      </w:r>
    </w:p>
    <w:p w14:paraId="4848380B" w14:textId="77777777" w:rsidR="006222D9" w:rsidRDefault="0032073F">
      <w:pPr>
        <w:spacing w:line="360" w:lineRule="auto"/>
        <w:ind w:firstLineChars="200" w:firstLine="560"/>
        <w:rPr>
          <w:rFonts w:ascii="宋体" w:hAnsi="宋体" w:cs="宋体"/>
          <w:sz w:val="28"/>
          <w:szCs w:val="28"/>
        </w:rPr>
      </w:pPr>
      <w:r>
        <w:rPr>
          <w:rFonts w:ascii="宋体" w:hAnsi="宋体" w:cs="宋体" w:hint="eastAsia"/>
          <w:sz w:val="28"/>
          <w:szCs w:val="28"/>
        </w:rPr>
        <w:t>日期：</w:t>
      </w:r>
    </w:p>
    <w:p w14:paraId="159ACE8C" w14:textId="77777777" w:rsidR="006222D9" w:rsidRDefault="0032073F">
      <w:pPr>
        <w:spacing w:line="360" w:lineRule="auto"/>
        <w:rPr>
          <w:rFonts w:ascii="宋体" w:hAnsi="宋体" w:cs="宋体"/>
          <w:sz w:val="28"/>
          <w:szCs w:val="28"/>
        </w:rPr>
      </w:pPr>
      <w:r>
        <w:rPr>
          <w:rFonts w:ascii="宋体" w:hAnsi="宋体" w:cs="宋体" w:hint="eastAsia"/>
          <w:sz w:val="28"/>
          <w:szCs w:val="28"/>
        </w:rPr>
        <w:br w:type="page"/>
      </w:r>
    </w:p>
    <w:p w14:paraId="6EF28E73" w14:textId="77777777" w:rsidR="006222D9" w:rsidRDefault="0032073F">
      <w:pPr>
        <w:pStyle w:val="11"/>
        <w:numPr>
          <w:ilvl w:val="0"/>
          <w:numId w:val="4"/>
        </w:numPr>
        <w:ind w:left="420" w:firstLineChars="0" w:firstLine="0"/>
        <w:jc w:val="left"/>
        <w:outlineLvl w:val="1"/>
        <w:rPr>
          <w:rFonts w:ascii="仿宋" w:eastAsia="仿宋" w:hAnsi="仿宋" w:cs="仿宋"/>
          <w:b/>
          <w:bCs/>
          <w:sz w:val="32"/>
          <w:szCs w:val="32"/>
        </w:rPr>
      </w:pPr>
      <w:r>
        <w:rPr>
          <w:rFonts w:ascii="仿宋" w:eastAsia="仿宋" w:hAnsi="仿宋" w:cs="仿宋" w:hint="eastAsia"/>
          <w:b/>
          <w:bCs/>
          <w:sz w:val="32"/>
          <w:szCs w:val="32"/>
        </w:rPr>
        <w:lastRenderedPageBreak/>
        <w:t xml:space="preserve"> 报价保证金汇入情况说明</w:t>
      </w:r>
    </w:p>
    <w:p w14:paraId="6A4FB774" w14:textId="77777777" w:rsidR="006222D9" w:rsidRDefault="0032073F">
      <w:pPr>
        <w:jc w:val="center"/>
        <w:rPr>
          <w:rFonts w:ascii="仿宋" w:eastAsia="仿宋" w:hAnsi="仿宋"/>
          <w:sz w:val="44"/>
          <w:szCs w:val="44"/>
        </w:rPr>
      </w:pPr>
      <w:r>
        <w:rPr>
          <w:rFonts w:ascii="仿宋" w:eastAsia="仿宋" w:hAnsi="仿宋" w:hint="eastAsia"/>
          <w:sz w:val="44"/>
          <w:szCs w:val="44"/>
        </w:rPr>
        <w:t>报价保证金汇入情况说明</w:t>
      </w:r>
    </w:p>
    <w:p w14:paraId="0F3DC9B7" w14:textId="77777777" w:rsidR="006222D9" w:rsidRDefault="0032073F">
      <w:pPr>
        <w:spacing w:line="360" w:lineRule="auto"/>
        <w:rPr>
          <w:rFonts w:ascii="仿宋" w:eastAsia="仿宋" w:hAnsi="仿宋"/>
          <w:sz w:val="28"/>
          <w:szCs w:val="44"/>
        </w:rPr>
      </w:pPr>
      <w:r>
        <w:rPr>
          <w:rFonts w:ascii="仿宋" w:eastAsia="仿宋" w:hAnsi="仿宋" w:hint="eastAsia"/>
          <w:sz w:val="28"/>
          <w:szCs w:val="44"/>
        </w:rPr>
        <w:t xml:space="preserve">东莞市新东欣环保投资有限公司： </w:t>
      </w:r>
    </w:p>
    <w:p w14:paraId="50702C86" w14:textId="77777777" w:rsidR="006222D9" w:rsidRDefault="0032073F">
      <w:pPr>
        <w:spacing w:line="360" w:lineRule="auto"/>
        <w:ind w:firstLineChars="200" w:firstLine="480"/>
        <w:rPr>
          <w:rFonts w:ascii="仿宋" w:eastAsia="仿宋" w:hAnsi="仿宋"/>
          <w:sz w:val="24"/>
          <w:szCs w:val="24"/>
        </w:rPr>
      </w:pPr>
      <w:r>
        <w:rPr>
          <w:rFonts w:ascii="仿宋" w:eastAsia="仿宋" w:hAnsi="仿宋" w:hint="eastAsia"/>
          <w:sz w:val="24"/>
          <w:szCs w:val="24"/>
        </w:rPr>
        <w:t>本单位已按</w:t>
      </w:r>
      <w:r>
        <w:rPr>
          <w:rFonts w:ascii="仿宋" w:eastAsia="仿宋" w:hAnsi="仿宋" w:hint="eastAsia"/>
          <w:b/>
          <w:bCs/>
          <w:sz w:val="24"/>
          <w:szCs w:val="24"/>
          <w:u w:val="single"/>
        </w:rPr>
        <w:t>东莞市新东欣环保投资有限公司铝灰渣项目0.4KV低压配电系统项目</w:t>
      </w:r>
      <w:r>
        <w:rPr>
          <w:rFonts w:ascii="仿宋" w:eastAsia="仿宋" w:hAnsi="仿宋" w:hint="eastAsia"/>
          <w:sz w:val="24"/>
          <w:szCs w:val="24"/>
        </w:rPr>
        <w:t>的采购文件要求，于</w:t>
      </w:r>
      <w:r>
        <w:rPr>
          <w:rFonts w:ascii="仿宋" w:eastAsia="仿宋" w:hAnsi="仿宋" w:hint="eastAsia"/>
          <w:sz w:val="24"/>
          <w:szCs w:val="24"/>
          <w:u w:val="single"/>
        </w:rPr>
        <w:t xml:space="preserve">    </w:t>
      </w:r>
      <w:r>
        <w:rPr>
          <w:rFonts w:ascii="仿宋" w:eastAsia="仿宋" w:hAnsi="仿宋" w:hint="eastAsia"/>
          <w:sz w:val="24"/>
          <w:szCs w:val="24"/>
        </w:rPr>
        <w:t>年</w:t>
      </w:r>
      <w:r>
        <w:rPr>
          <w:rFonts w:ascii="仿宋" w:eastAsia="仿宋" w:hAnsi="仿宋" w:hint="eastAsia"/>
          <w:sz w:val="24"/>
          <w:szCs w:val="24"/>
          <w:u w:val="single"/>
        </w:rPr>
        <w:t xml:space="preserve">    </w:t>
      </w:r>
      <w:r>
        <w:rPr>
          <w:rFonts w:ascii="仿宋" w:eastAsia="仿宋" w:hAnsi="仿宋" w:hint="eastAsia"/>
          <w:sz w:val="24"/>
          <w:szCs w:val="24"/>
        </w:rPr>
        <w:t>月</w:t>
      </w:r>
      <w:r>
        <w:rPr>
          <w:rFonts w:ascii="仿宋" w:eastAsia="仿宋" w:hAnsi="仿宋" w:hint="eastAsia"/>
          <w:sz w:val="24"/>
          <w:szCs w:val="24"/>
          <w:u w:val="single"/>
        </w:rPr>
        <w:t xml:space="preserve">    </w:t>
      </w:r>
      <w:r>
        <w:rPr>
          <w:rFonts w:ascii="仿宋" w:eastAsia="仿宋" w:hAnsi="仿宋" w:hint="eastAsia"/>
          <w:sz w:val="24"/>
          <w:szCs w:val="24"/>
        </w:rPr>
        <w:t>日前以</w:t>
      </w:r>
      <w:r>
        <w:rPr>
          <w:rFonts w:ascii="仿宋" w:eastAsia="仿宋" w:hAnsi="仿宋" w:hint="eastAsia"/>
          <w:sz w:val="24"/>
          <w:szCs w:val="24"/>
          <w:u w:val="single"/>
        </w:rPr>
        <w:t xml:space="preserve">    （付款形式）  </w:t>
      </w:r>
      <w:r>
        <w:rPr>
          <w:rFonts w:ascii="仿宋" w:eastAsia="仿宋" w:hAnsi="仿宋" w:hint="eastAsia"/>
          <w:sz w:val="24"/>
          <w:szCs w:val="24"/>
        </w:rPr>
        <w:t>方式汇入指定帐户（帐户名称：</w:t>
      </w:r>
      <w:r>
        <w:rPr>
          <w:rFonts w:ascii="仿宋" w:eastAsia="仿宋" w:hAnsi="仿宋" w:hint="eastAsia"/>
          <w:sz w:val="24"/>
          <w:szCs w:val="24"/>
          <w:u w:val="single"/>
        </w:rPr>
        <w:t xml:space="preserve">     </w:t>
      </w:r>
      <w:r>
        <w:rPr>
          <w:rFonts w:ascii="仿宋" w:eastAsia="仿宋" w:hAnsi="仿宋"/>
          <w:sz w:val="24"/>
          <w:szCs w:val="24"/>
          <w:u w:val="single"/>
        </w:rPr>
        <w:t xml:space="preserve">     </w:t>
      </w:r>
      <w:r>
        <w:rPr>
          <w:rFonts w:ascii="仿宋" w:eastAsia="仿宋" w:hAnsi="仿宋" w:hint="eastAsia"/>
          <w:sz w:val="24"/>
          <w:szCs w:val="24"/>
          <w:u w:val="single"/>
        </w:rPr>
        <w:t xml:space="preserve">   </w:t>
      </w:r>
      <w:r>
        <w:rPr>
          <w:rFonts w:ascii="仿宋" w:eastAsia="仿宋" w:hAnsi="仿宋" w:hint="eastAsia"/>
          <w:sz w:val="24"/>
          <w:szCs w:val="24"/>
        </w:rPr>
        <w:t xml:space="preserve">，帐号 </w:t>
      </w:r>
      <w:r>
        <w:rPr>
          <w:rFonts w:ascii="仿宋" w:eastAsia="仿宋" w:hAnsi="仿宋" w:hint="eastAsia"/>
          <w:sz w:val="24"/>
          <w:szCs w:val="24"/>
          <w:u w:val="single"/>
        </w:rPr>
        <w:t xml:space="preserve">      </w:t>
      </w:r>
      <w:r>
        <w:rPr>
          <w:rFonts w:ascii="仿宋" w:eastAsia="仿宋" w:hAnsi="仿宋"/>
          <w:sz w:val="24"/>
          <w:szCs w:val="24"/>
          <w:u w:val="single"/>
        </w:rPr>
        <w:t xml:space="preserve">     </w:t>
      </w:r>
      <w:r>
        <w:rPr>
          <w:rFonts w:ascii="仿宋" w:eastAsia="仿宋" w:hAnsi="仿宋" w:hint="eastAsia"/>
          <w:sz w:val="24"/>
          <w:szCs w:val="24"/>
          <w:u w:val="single"/>
        </w:rPr>
        <w:t xml:space="preserve"> </w:t>
      </w:r>
      <w:r>
        <w:rPr>
          <w:rFonts w:ascii="仿宋" w:eastAsia="仿宋" w:hAnsi="仿宋" w:hint="eastAsia"/>
          <w:sz w:val="24"/>
          <w:szCs w:val="24"/>
        </w:rPr>
        <w:t xml:space="preserve"> ,开户银行：</w:t>
      </w:r>
      <w:r>
        <w:rPr>
          <w:rFonts w:ascii="仿宋" w:eastAsia="仿宋" w:hAnsi="仿宋" w:hint="eastAsia"/>
          <w:sz w:val="24"/>
          <w:szCs w:val="24"/>
          <w:u w:val="single"/>
        </w:rPr>
        <w:t xml:space="preserve">      </w:t>
      </w:r>
      <w:r>
        <w:rPr>
          <w:rFonts w:ascii="仿宋" w:eastAsia="仿宋" w:hAnsi="仿宋"/>
          <w:sz w:val="24"/>
          <w:szCs w:val="24"/>
          <w:u w:val="single"/>
        </w:rPr>
        <w:t xml:space="preserve">  </w:t>
      </w:r>
      <w:r>
        <w:rPr>
          <w:rFonts w:ascii="仿宋" w:eastAsia="仿宋" w:hAnsi="仿宋" w:hint="eastAsia"/>
          <w:sz w:val="24"/>
          <w:szCs w:val="24"/>
          <w:u w:val="single"/>
        </w:rPr>
        <w:t xml:space="preserve">       </w:t>
      </w:r>
      <w:r>
        <w:rPr>
          <w:rFonts w:ascii="仿宋" w:eastAsia="仿宋" w:hAnsi="仿宋" w:hint="eastAsia"/>
          <w:sz w:val="24"/>
          <w:szCs w:val="24"/>
        </w:rPr>
        <w:t>）。</w:t>
      </w:r>
    </w:p>
    <w:p w14:paraId="7A68EF9C" w14:textId="77777777" w:rsidR="006222D9" w:rsidRDefault="0032073F">
      <w:pPr>
        <w:spacing w:line="360" w:lineRule="auto"/>
        <w:ind w:firstLineChars="200" w:firstLine="480"/>
        <w:rPr>
          <w:rFonts w:ascii="仿宋" w:eastAsia="仿宋" w:hAnsi="仿宋"/>
          <w:sz w:val="24"/>
          <w:szCs w:val="24"/>
        </w:rPr>
      </w:pPr>
      <w:r>
        <w:rPr>
          <w:rFonts w:ascii="仿宋" w:eastAsia="仿宋" w:hAnsi="仿宋" w:hint="eastAsia"/>
          <w:sz w:val="24"/>
          <w:szCs w:val="24"/>
        </w:rPr>
        <w:t>本单位报价保证金的汇款情况：（详见附件－报价保证金进帐单）</w:t>
      </w:r>
    </w:p>
    <w:p w14:paraId="26BD3932" w14:textId="77777777" w:rsidR="006222D9" w:rsidRDefault="0032073F">
      <w:pPr>
        <w:spacing w:line="360" w:lineRule="auto"/>
        <w:ind w:firstLineChars="200" w:firstLine="480"/>
        <w:rPr>
          <w:rFonts w:ascii="仿宋" w:eastAsia="仿宋" w:hAnsi="仿宋"/>
          <w:sz w:val="24"/>
          <w:szCs w:val="24"/>
        </w:rPr>
      </w:pPr>
      <w:r>
        <w:rPr>
          <w:rFonts w:ascii="仿宋" w:eastAsia="仿宋" w:hAnsi="仿宋" w:hint="eastAsia"/>
          <w:sz w:val="24"/>
          <w:szCs w:val="24"/>
        </w:rPr>
        <w:t>汇出时间：</w:t>
      </w:r>
      <w:r>
        <w:rPr>
          <w:rFonts w:ascii="仿宋" w:eastAsia="仿宋" w:hAnsi="仿宋" w:hint="eastAsia"/>
          <w:sz w:val="24"/>
          <w:szCs w:val="24"/>
          <w:u w:val="single"/>
        </w:rPr>
        <w:t xml:space="preserve">    </w:t>
      </w:r>
      <w:r>
        <w:rPr>
          <w:rFonts w:ascii="仿宋" w:eastAsia="仿宋" w:hAnsi="仿宋" w:hint="eastAsia"/>
          <w:sz w:val="24"/>
          <w:szCs w:val="24"/>
        </w:rPr>
        <w:t>年</w:t>
      </w:r>
      <w:r>
        <w:rPr>
          <w:rFonts w:ascii="仿宋" w:eastAsia="仿宋" w:hAnsi="仿宋" w:hint="eastAsia"/>
          <w:sz w:val="24"/>
          <w:szCs w:val="24"/>
          <w:u w:val="single"/>
        </w:rPr>
        <w:t xml:space="preserve">    </w:t>
      </w:r>
      <w:r>
        <w:rPr>
          <w:rFonts w:ascii="仿宋" w:eastAsia="仿宋" w:hAnsi="仿宋" w:hint="eastAsia"/>
          <w:sz w:val="24"/>
          <w:szCs w:val="24"/>
        </w:rPr>
        <w:t>月</w:t>
      </w:r>
      <w:r>
        <w:rPr>
          <w:rFonts w:ascii="仿宋" w:eastAsia="仿宋" w:hAnsi="仿宋" w:hint="eastAsia"/>
          <w:sz w:val="24"/>
          <w:szCs w:val="24"/>
          <w:u w:val="single"/>
        </w:rPr>
        <w:t xml:space="preserve">    </w:t>
      </w:r>
      <w:r>
        <w:rPr>
          <w:rFonts w:ascii="仿宋" w:eastAsia="仿宋" w:hAnsi="仿宋" w:hint="eastAsia"/>
          <w:sz w:val="24"/>
          <w:szCs w:val="24"/>
        </w:rPr>
        <w:t>日</w:t>
      </w:r>
    </w:p>
    <w:p w14:paraId="44480104" w14:textId="77777777" w:rsidR="006222D9" w:rsidRDefault="0032073F">
      <w:pPr>
        <w:spacing w:line="360" w:lineRule="auto"/>
        <w:ind w:firstLineChars="200" w:firstLine="480"/>
        <w:rPr>
          <w:rFonts w:ascii="仿宋" w:eastAsia="仿宋" w:hAnsi="仿宋"/>
          <w:sz w:val="24"/>
          <w:szCs w:val="24"/>
        </w:rPr>
      </w:pPr>
      <w:r>
        <w:rPr>
          <w:rFonts w:ascii="仿宋" w:eastAsia="仿宋" w:hAnsi="仿宋" w:hint="eastAsia"/>
          <w:sz w:val="24"/>
          <w:szCs w:val="24"/>
        </w:rPr>
        <w:t>汇款金额：（大写）人民币</w:t>
      </w:r>
      <w:r>
        <w:rPr>
          <w:rFonts w:ascii="仿宋" w:eastAsia="仿宋" w:hAnsi="仿宋" w:hint="eastAsia"/>
          <w:sz w:val="24"/>
          <w:szCs w:val="24"/>
          <w:u w:val="single"/>
        </w:rPr>
        <w:t xml:space="preserve">       </w:t>
      </w:r>
      <w:r>
        <w:rPr>
          <w:rFonts w:ascii="仿宋" w:eastAsia="仿宋" w:hAnsi="仿宋" w:hint="eastAsia"/>
          <w:sz w:val="24"/>
          <w:szCs w:val="24"/>
        </w:rPr>
        <w:t>元（小写：￥</w:t>
      </w:r>
      <w:r>
        <w:rPr>
          <w:rFonts w:ascii="仿宋" w:eastAsia="仿宋" w:hAnsi="仿宋" w:hint="eastAsia"/>
          <w:sz w:val="24"/>
          <w:szCs w:val="24"/>
          <w:u w:val="single"/>
        </w:rPr>
        <w:t xml:space="preserve">      </w:t>
      </w:r>
      <w:r>
        <w:rPr>
          <w:rFonts w:ascii="仿宋" w:eastAsia="仿宋" w:hAnsi="仿宋" w:hint="eastAsia"/>
          <w:sz w:val="24"/>
          <w:szCs w:val="24"/>
        </w:rPr>
        <w:t>元）</w:t>
      </w:r>
    </w:p>
    <w:p w14:paraId="195BC5BB" w14:textId="77777777" w:rsidR="006222D9" w:rsidRDefault="0032073F">
      <w:pPr>
        <w:spacing w:line="360" w:lineRule="auto"/>
        <w:ind w:firstLineChars="200" w:firstLine="480"/>
        <w:rPr>
          <w:rFonts w:ascii="仿宋" w:eastAsia="仿宋" w:hAnsi="仿宋"/>
          <w:sz w:val="24"/>
          <w:szCs w:val="24"/>
        </w:rPr>
      </w:pPr>
      <w:r>
        <w:rPr>
          <w:rFonts w:ascii="仿宋" w:eastAsia="仿宋" w:hAnsi="仿宋" w:hint="eastAsia"/>
          <w:sz w:val="24"/>
          <w:szCs w:val="24"/>
        </w:rPr>
        <w:t>汇款帐户名称：</w:t>
      </w:r>
      <w:r>
        <w:rPr>
          <w:rFonts w:ascii="仿宋" w:eastAsia="仿宋" w:hAnsi="仿宋" w:hint="eastAsia"/>
          <w:sz w:val="24"/>
          <w:szCs w:val="24"/>
          <w:u w:val="single"/>
        </w:rPr>
        <w:t xml:space="preserve">  （必须是报价时使用的帐户名）   </w:t>
      </w:r>
    </w:p>
    <w:p w14:paraId="70BD5126" w14:textId="77777777" w:rsidR="006222D9" w:rsidRDefault="0032073F">
      <w:pPr>
        <w:spacing w:line="360" w:lineRule="auto"/>
        <w:ind w:firstLineChars="200" w:firstLine="480"/>
        <w:rPr>
          <w:rFonts w:ascii="仿宋" w:eastAsia="仿宋" w:hAnsi="仿宋"/>
          <w:sz w:val="24"/>
          <w:szCs w:val="24"/>
        </w:rPr>
      </w:pPr>
      <w:r>
        <w:rPr>
          <w:rFonts w:ascii="仿宋" w:eastAsia="仿宋" w:hAnsi="仿宋" w:hint="eastAsia"/>
          <w:sz w:val="24"/>
          <w:szCs w:val="24"/>
        </w:rPr>
        <w:t>帐    号：</w:t>
      </w:r>
      <w:r>
        <w:rPr>
          <w:rFonts w:ascii="仿宋" w:eastAsia="仿宋" w:hAnsi="仿宋" w:hint="eastAsia"/>
          <w:sz w:val="24"/>
          <w:szCs w:val="24"/>
          <w:u w:val="single"/>
        </w:rPr>
        <w:t xml:space="preserve">      （必须是报价时使用的帐号）     </w:t>
      </w:r>
    </w:p>
    <w:p w14:paraId="29DF242E" w14:textId="77777777" w:rsidR="006222D9" w:rsidRDefault="0032073F">
      <w:pPr>
        <w:spacing w:line="360" w:lineRule="auto"/>
        <w:ind w:firstLineChars="200" w:firstLine="480"/>
        <w:rPr>
          <w:rFonts w:ascii="仿宋" w:eastAsia="仿宋" w:hAnsi="仿宋"/>
          <w:sz w:val="24"/>
          <w:szCs w:val="24"/>
        </w:rPr>
      </w:pPr>
      <w:r>
        <w:rPr>
          <w:rFonts w:ascii="仿宋" w:eastAsia="仿宋" w:hAnsi="仿宋" w:hint="eastAsia"/>
          <w:sz w:val="24"/>
          <w:szCs w:val="24"/>
        </w:rPr>
        <w:t>开户银行：</w:t>
      </w:r>
      <w:r>
        <w:rPr>
          <w:rFonts w:ascii="仿宋" w:eastAsia="仿宋" w:hAnsi="仿宋" w:hint="eastAsia"/>
          <w:sz w:val="24"/>
          <w:szCs w:val="24"/>
          <w:u w:val="single"/>
        </w:rPr>
        <w:t xml:space="preserve">         省    市                    </w:t>
      </w:r>
    </w:p>
    <w:p w14:paraId="707BB879" w14:textId="77777777" w:rsidR="006222D9" w:rsidRDefault="0032073F">
      <w:pPr>
        <w:spacing w:line="360" w:lineRule="auto"/>
        <w:ind w:firstLineChars="200" w:firstLine="480"/>
        <w:rPr>
          <w:rFonts w:ascii="仿宋" w:eastAsia="仿宋" w:hAnsi="仿宋"/>
          <w:sz w:val="24"/>
          <w:szCs w:val="24"/>
        </w:rPr>
      </w:pPr>
      <w:r>
        <w:rPr>
          <w:rFonts w:ascii="仿宋" w:eastAsia="仿宋" w:hAnsi="仿宋" w:hint="eastAsia"/>
          <w:sz w:val="24"/>
          <w:szCs w:val="24"/>
        </w:rPr>
        <w:t>本单位谨承诺上述资料是正确、真实的，如因上述证明与事实不符导致的一切损失，本单位保证承担赔偿等一切法律责任。</w:t>
      </w:r>
    </w:p>
    <w:p w14:paraId="5560E9E6" w14:textId="77777777" w:rsidR="006222D9" w:rsidRDefault="0032073F">
      <w:pPr>
        <w:spacing w:line="360" w:lineRule="auto"/>
        <w:ind w:firstLineChars="200" w:firstLine="480"/>
        <w:rPr>
          <w:rFonts w:ascii="仿宋" w:eastAsia="仿宋" w:hAnsi="仿宋"/>
          <w:sz w:val="24"/>
          <w:szCs w:val="24"/>
        </w:rPr>
      </w:pPr>
      <w:r>
        <w:rPr>
          <w:rFonts w:ascii="仿宋" w:eastAsia="仿宋" w:hAnsi="仿宋" w:hint="eastAsia"/>
          <w:sz w:val="24"/>
          <w:szCs w:val="24"/>
        </w:rPr>
        <w:t>报价保证金退回时，请按上述资料退回。</w:t>
      </w:r>
    </w:p>
    <w:p w14:paraId="01FA04C9" w14:textId="77777777" w:rsidR="006222D9" w:rsidRDefault="0032073F">
      <w:pPr>
        <w:spacing w:line="360" w:lineRule="auto"/>
        <w:ind w:rightChars="402" w:right="844"/>
        <w:jc w:val="right"/>
        <w:rPr>
          <w:rFonts w:ascii="仿宋" w:eastAsia="仿宋" w:hAnsi="仿宋"/>
          <w:sz w:val="24"/>
          <w:szCs w:val="24"/>
        </w:rPr>
      </w:pPr>
      <w:r>
        <w:rPr>
          <w:rFonts w:ascii="仿宋" w:eastAsia="仿宋" w:hAnsi="仿宋" w:hint="eastAsia"/>
          <w:sz w:val="24"/>
          <w:szCs w:val="24"/>
        </w:rPr>
        <w:t>（单位公章）</w:t>
      </w:r>
    </w:p>
    <w:p w14:paraId="6F963988" w14:textId="77777777" w:rsidR="006222D9" w:rsidRDefault="0032073F">
      <w:pPr>
        <w:spacing w:line="360" w:lineRule="auto"/>
        <w:ind w:rightChars="299" w:right="628"/>
        <w:jc w:val="right"/>
        <w:rPr>
          <w:rFonts w:ascii="仿宋" w:eastAsia="仿宋" w:hAnsi="仿宋"/>
          <w:sz w:val="24"/>
          <w:szCs w:val="24"/>
        </w:rPr>
      </w:pPr>
      <w:r>
        <w:rPr>
          <w:rFonts w:ascii="仿宋" w:eastAsia="仿宋" w:hAnsi="仿宋" w:hint="eastAsia"/>
          <w:sz w:val="24"/>
          <w:szCs w:val="24"/>
        </w:rPr>
        <w:t>年  月  日</w:t>
      </w:r>
    </w:p>
    <w:p w14:paraId="7129FE2E" w14:textId="77777777" w:rsidR="006222D9" w:rsidRDefault="0032073F">
      <w:pPr>
        <w:spacing w:line="360" w:lineRule="auto"/>
        <w:rPr>
          <w:rFonts w:ascii="仿宋" w:eastAsia="仿宋" w:hAnsi="仿宋"/>
          <w:sz w:val="24"/>
          <w:szCs w:val="24"/>
        </w:rPr>
      </w:pPr>
      <w:r>
        <w:rPr>
          <w:rFonts w:ascii="仿宋" w:eastAsia="仿宋" w:hAnsi="仿宋" w:hint="eastAsia"/>
          <w:sz w:val="24"/>
          <w:szCs w:val="24"/>
        </w:rPr>
        <w:t>单位名称：</w:t>
      </w:r>
      <w:r>
        <w:rPr>
          <w:rFonts w:ascii="仿宋" w:eastAsia="仿宋" w:hAnsi="仿宋" w:hint="eastAsia"/>
          <w:sz w:val="24"/>
          <w:szCs w:val="24"/>
          <w:u w:val="single"/>
        </w:rPr>
        <w:t xml:space="preserve">                   </w:t>
      </w:r>
    </w:p>
    <w:p w14:paraId="73093181" w14:textId="77777777" w:rsidR="006222D9" w:rsidRDefault="0032073F">
      <w:pPr>
        <w:spacing w:line="360" w:lineRule="auto"/>
        <w:rPr>
          <w:rFonts w:ascii="仿宋" w:eastAsia="仿宋" w:hAnsi="仿宋"/>
          <w:sz w:val="24"/>
          <w:szCs w:val="24"/>
        </w:rPr>
      </w:pPr>
      <w:r>
        <w:rPr>
          <w:rFonts w:ascii="仿宋" w:eastAsia="仿宋" w:hAnsi="仿宋" w:hint="eastAsia"/>
          <w:sz w:val="24"/>
          <w:szCs w:val="24"/>
        </w:rPr>
        <w:t>联系人：</w:t>
      </w:r>
      <w:r>
        <w:rPr>
          <w:rFonts w:ascii="仿宋" w:eastAsia="仿宋" w:hAnsi="仿宋" w:hint="eastAsia"/>
          <w:sz w:val="24"/>
          <w:szCs w:val="24"/>
          <w:u w:val="single"/>
        </w:rPr>
        <w:t xml:space="preserve">                     </w:t>
      </w:r>
    </w:p>
    <w:p w14:paraId="42BD1960" w14:textId="77777777" w:rsidR="006222D9" w:rsidRDefault="0032073F">
      <w:pPr>
        <w:spacing w:line="360" w:lineRule="auto"/>
        <w:rPr>
          <w:rFonts w:ascii="仿宋" w:eastAsia="仿宋" w:hAnsi="仿宋"/>
          <w:sz w:val="24"/>
          <w:szCs w:val="24"/>
        </w:rPr>
      </w:pPr>
      <w:r>
        <w:rPr>
          <w:rFonts w:ascii="仿宋" w:eastAsia="仿宋" w:hAnsi="仿宋" w:hint="eastAsia"/>
          <w:sz w:val="24"/>
          <w:szCs w:val="24"/>
        </w:rPr>
        <w:t>单位电话：</w:t>
      </w:r>
      <w:r>
        <w:rPr>
          <w:rFonts w:ascii="仿宋" w:eastAsia="仿宋" w:hAnsi="仿宋" w:hint="eastAsia"/>
          <w:sz w:val="24"/>
          <w:szCs w:val="24"/>
          <w:u w:val="single"/>
        </w:rPr>
        <w:t xml:space="preserve">                  </w:t>
      </w:r>
      <w:r>
        <w:rPr>
          <w:rFonts w:ascii="仿宋" w:eastAsia="仿宋" w:hAnsi="仿宋" w:hint="eastAsia"/>
          <w:sz w:val="24"/>
          <w:szCs w:val="24"/>
        </w:rPr>
        <w:t xml:space="preserve"> </w:t>
      </w:r>
    </w:p>
    <w:p w14:paraId="6B8346EC" w14:textId="77777777" w:rsidR="006222D9" w:rsidRDefault="0032073F">
      <w:pPr>
        <w:spacing w:line="360" w:lineRule="auto"/>
        <w:rPr>
          <w:rFonts w:ascii="仿宋" w:eastAsia="仿宋" w:hAnsi="仿宋"/>
          <w:sz w:val="24"/>
          <w:szCs w:val="24"/>
        </w:rPr>
      </w:pPr>
      <w:r>
        <w:rPr>
          <w:rFonts w:ascii="仿宋" w:eastAsia="仿宋" w:hAnsi="仿宋" w:hint="eastAsia"/>
          <w:sz w:val="24"/>
          <w:szCs w:val="24"/>
        </w:rPr>
        <w:t>联系人手机：</w:t>
      </w:r>
      <w:r>
        <w:rPr>
          <w:rFonts w:ascii="仿宋" w:eastAsia="仿宋" w:hAnsi="仿宋" w:hint="eastAsia"/>
          <w:sz w:val="24"/>
          <w:szCs w:val="24"/>
          <w:u w:val="single"/>
        </w:rPr>
        <w:t xml:space="preserve">                </w:t>
      </w:r>
    </w:p>
    <w:p w14:paraId="2644BDC7" w14:textId="77777777" w:rsidR="006222D9" w:rsidRDefault="0032073F">
      <w:pPr>
        <w:spacing w:line="360" w:lineRule="auto"/>
        <w:ind w:firstLineChars="200" w:firstLine="480"/>
        <w:rPr>
          <w:rFonts w:ascii="仿宋" w:eastAsia="仿宋" w:hAnsi="仿宋"/>
          <w:sz w:val="24"/>
          <w:szCs w:val="24"/>
        </w:rPr>
      </w:pPr>
      <w:r>
        <w:rPr>
          <w:rFonts w:ascii="仿宋" w:eastAsia="仿宋" w:hAnsi="仿宋" w:hint="eastAsia"/>
          <w:sz w:val="24"/>
          <w:szCs w:val="24"/>
        </w:rPr>
        <w:t>附：我方报价保证金汇款凭证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79"/>
      </w:tblGrid>
      <w:tr w:rsidR="006222D9" w14:paraId="1A826EB8" w14:textId="77777777">
        <w:trPr>
          <w:trHeight w:val="2343"/>
          <w:jc w:val="center"/>
        </w:trPr>
        <w:tc>
          <w:tcPr>
            <w:tcW w:w="9179" w:type="dxa"/>
            <w:vAlign w:val="center"/>
          </w:tcPr>
          <w:p w14:paraId="36314074" w14:textId="77777777" w:rsidR="006222D9" w:rsidRDefault="0032073F">
            <w:pPr>
              <w:tabs>
                <w:tab w:val="left" w:pos="3885"/>
              </w:tabs>
              <w:spacing w:line="360" w:lineRule="auto"/>
              <w:jc w:val="center"/>
              <w:rPr>
                <w:rFonts w:ascii="仿宋" w:eastAsia="仿宋" w:hAnsi="仿宋"/>
                <w:szCs w:val="21"/>
              </w:rPr>
            </w:pPr>
            <w:r>
              <w:rPr>
                <w:rFonts w:ascii="仿宋" w:eastAsia="仿宋" w:hAnsi="仿宋" w:hint="eastAsia"/>
                <w:szCs w:val="21"/>
              </w:rPr>
              <w:t>（粘贴汇款单或转账</w:t>
            </w:r>
            <w:r>
              <w:rPr>
                <w:rFonts w:ascii="仿宋" w:eastAsia="仿宋" w:hAnsi="仿宋"/>
                <w:szCs w:val="21"/>
              </w:rPr>
              <w:t>凭证</w:t>
            </w:r>
            <w:r>
              <w:rPr>
                <w:rFonts w:ascii="仿宋" w:eastAsia="仿宋" w:hAnsi="仿宋" w:hint="eastAsia"/>
                <w:szCs w:val="21"/>
              </w:rPr>
              <w:t>复印件，并在骑缝上加盖公章，或是直接把转账</w:t>
            </w:r>
            <w:r>
              <w:rPr>
                <w:rFonts w:ascii="仿宋" w:eastAsia="仿宋" w:hAnsi="仿宋"/>
                <w:szCs w:val="21"/>
              </w:rPr>
              <w:t>凭证</w:t>
            </w:r>
            <w:r>
              <w:rPr>
                <w:rFonts w:ascii="仿宋" w:eastAsia="仿宋" w:hAnsi="仿宋" w:hint="eastAsia"/>
                <w:szCs w:val="21"/>
              </w:rPr>
              <w:t>复印到此张纸上）</w:t>
            </w:r>
          </w:p>
        </w:tc>
      </w:tr>
    </w:tbl>
    <w:p w14:paraId="18DE54C0" w14:textId="77777777" w:rsidR="006222D9" w:rsidRDefault="0032073F">
      <w:pPr>
        <w:pStyle w:val="11"/>
        <w:numPr>
          <w:ilvl w:val="0"/>
          <w:numId w:val="4"/>
        </w:numPr>
        <w:ind w:left="420" w:firstLineChars="0" w:firstLine="0"/>
        <w:jc w:val="left"/>
        <w:outlineLvl w:val="1"/>
        <w:rPr>
          <w:rFonts w:ascii="仿宋" w:eastAsia="仿宋" w:hAnsi="仿宋" w:cs="仿宋"/>
          <w:b/>
          <w:bCs/>
          <w:sz w:val="32"/>
          <w:szCs w:val="32"/>
        </w:rPr>
      </w:pPr>
      <w:r>
        <w:rPr>
          <w:rFonts w:ascii="仿宋" w:eastAsia="仿宋" w:hAnsi="仿宋" w:cs="仿宋" w:hint="eastAsia"/>
          <w:b/>
          <w:bCs/>
          <w:sz w:val="32"/>
          <w:szCs w:val="32"/>
        </w:rPr>
        <w:lastRenderedPageBreak/>
        <w:t>合同模板</w:t>
      </w:r>
    </w:p>
    <w:p w14:paraId="2465FD4D" w14:textId="77777777" w:rsidR="006222D9" w:rsidRDefault="0032073F">
      <w:pPr>
        <w:pStyle w:val="af4"/>
        <w:shd w:val="clear" w:color="auto" w:fill="FFFFFF"/>
        <w:spacing w:before="0" w:beforeAutospacing="0" w:after="0" w:afterAutospacing="0" w:line="560" w:lineRule="exact"/>
        <w:jc w:val="both"/>
        <w:rPr>
          <w:b/>
        </w:rPr>
      </w:pPr>
      <w:r>
        <w:rPr>
          <w:rFonts w:hint="eastAsia"/>
          <w:b/>
        </w:rPr>
        <w:t>甲方合同编号：</w:t>
      </w:r>
    </w:p>
    <w:p w14:paraId="77B34B9C" w14:textId="77777777" w:rsidR="006222D9" w:rsidRDefault="0032073F">
      <w:pPr>
        <w:pStyle w:val="af4"/>
        <w:shd w:val="clear" w:color="auto" w:fill="FFFFFF"/>
        <w:spacing w:before="0" w:beforeAutospacing="0" w:after="0" w:afterAutospacing="0" w:line="560" w:lineRule="exact"/>
        <w:jc w:val="both"/>
        <w:rPr>
          <w:b/>
        </w:rPr>
      </w:pPr>
      <w:r>
        <w:rPr>
          <w:rFonts w:hint="eastAsia"/>
          <w:b/>
        </w:rPr>
        <w:t>乙方合同编号：</w:t>
      </w:r>
    </w:p>
    <w:p w14:paraId="34689B4E" w14:textId="77777777" w:rsidR="006222D9" w:rsidRDefault="006222D9">
      <w:pPr>
        <w:pStyle w:val="af4"/>
        <w:shd w:val="clear" w:color="auto" w:fill="FFFFFF"/>
        <w:spacing w:before="0" w:beforeAutospacing="0" w:after="0" w:afterAutospacing="0" w:line="560" w:lineRule="exact"/>
        <w:ind w:firstLineChars="200" w:firstLine="883"/>
        <w:jc w:val="both"/>
        <w:rPr>
          <w:b/>
          <w:sz w:val="44"/>
          <w:szCs w:val="44"/>
        </w:rPr>
      </w:pPr>
    </w:p>
    <w:p w14:paraId="2C1ACE16" w14:textId="77777777" w:rsidR="006222D9" w:rsidRDefault="006222D9">
      <w:pPr>
        <w:pStyle w:val="af4"/>
        <w:shd w:val="clear" w:color="auto" w:fill="FFFFFF"/>
        <w:spacing w:before="0" w:beforeAutospacing="0" w:after="0" w:afterAutospacing="0" w:line="560" w:lineRule="exact"/>
        <w:ind w:firstLineChars="200" w:firstLine="883"/>
        <w:jc w:val="both"/>
        <w:rPr>
          <w:b/>
          <w:sz w:val="44"/>
          <w:szCs w:val="44"/>
        </w:rPr>
      </w:pPr>
    </w:p>
    <w:p w14:paraId="1B60F82A" w14:textId="77777777" w:rsidR="006222D9" w:rsidRDefault="0032073F">
      <w:pPr>
        <w:pStyle w:val="af4"/>
        <w:shd w:val="clear" w:color="auto" w:fill="FFFFFF"/>
        <w:spacing w:before="0" w:beforeAutospacing="0" w:after="0" w:afterAutospacing="0" w:line="560" w:lineRule="exact"/>
        <w:jc w:val="center"/>
        <w:rPr>
          <w:b/>
          <w:sz w:val="44"/>
          <w:szCs w:val="44"/>
        </w:rPr>
      </w:pPr>
      <w:r>
        <w:rPr>
          <w:rFonts w:hint="eastAsia"/>
          <w:b/>
          <w:sz w:val="44"/>
          <w:szCs w:val="44"/>
        </w:rPr>
        <w:t>东莞市新东欣环保投资有限公司</w:t>
      </w:r>
    </w:p>
    <w:p w14:paraId="721D1263" w14:textId="77777777" w:rsidR="006222D9" w:rsidRDefault="0032073F">
      <w:pPr>
        <w:pStyle w:val="af4"/>
        <w:shd w:val="clear" w:color="auto" w:fill="FFFFFF"/>
        <w:spacing w:before="0" w:beforeAutospacing="0" w:after="0" w:afterAutospacing="0" w:line="560" w:lineRule="exact"/>
        <w:jc w:val="center"/>
        <w:rPr>
          <w:b/>
          <w:sz w:val="44"/>
          <w:szCs w:val="44"/>
        </w:rPr>
      </w:pPr>
      <w:r>
        <w:rPr>
          <w:rFonts w:hint="eastAsia"/>
          <w:b/>
          <w:sz w:val="44"/>
          <w:szCs w:val="44"/>
        </w:rPr>
        <w:t>铝灰渣项目0.4KV低压配电系统项目合同</w:t>
      </w:r>
    </w:p>
    <w:p w14:paraId="60574378" w14:textId="77777777" w:rsidR="006222D9" w:rsidRDefault="006222D9">
      <w:pPr>
        <w:spacing w:line="560" w:lineRule="exact"/>
        <w:ind w:firstLineChars="200" w:firstLine="480"/>
        <w:rPr>
          <w:rFonts w:asciiTheme="minorEastAsia" w:hAnsiTheme="minorEastAsia"/>
          <w:sz w:val="24"/>
          <w:szCs w:val="24"/>
        </w:rPr>
      </w:pPr>
    </w:p>
    <w:p w14:paraId="0EC434D4" w14:textId="77777777" w:rsidR="006222D9" w:rsidRDefault="0032073F">
      <w:pPr>
        <w:spacing w:line="560" w:lineRule="exact"/>
        <w:rPr>
          <w:rFonts w:asciiTheme="minorEastAsia" w:hAnsiTheme="minorEastAsia"/>
          <w:sz w:val="24"/>
          <w:szCs w:val="24"/>
        </w:rPr>
      </w:pPr>
      <w:r>
        <w:rPr>
          <w:rFonts w:asciiTheme="minorEastAsia" w:hAnsiTheme="minorEastAsia" w:hint="eastAsia"/>
          <w:sz w:val="24"/>
          <w:szCs w:val="24"/>
        </w:rPr>
        <w:t>发包方：</w:t>
      </w:r>
      <w:r>
        <w:rPr>
          <w:rFonts w:hAnsi="宋体" w:cs="Courier New" w:hint="eastAsia"/>
          <w:sz w:val="24"/>
          <w:szCs w:val="24"/>
          <w:u w:val="single"/>
        </w:rPr>
        <w:t>东莞市新东欣环保投资有限公司</w:t>
      </w:r>
      <w:r>
        <w:rPr>
          <w:rFonts w:hAnsi="宋体" w:cs="Courier New" w:hint="eastAsia"/>
          <w:sz w:val="24"/>
          <w:szCs w:val="24"/>
          <w:u w:val="single"/>
        </w:rPr>
        <w:t xml:space="preserve"> </w:t>
      </w:r>
      <w:r>
        <w:rPr>
          <w:rFonts w:hAnsi="宋体" w:cs="Courier New"/>
          <w:sz w:val="24"/>
          <w:szCs w:val="24"/>
          <w:u w:val="single"/>
        </w:rPr>
        <w:t xml:space="preserve">  </w:t>
      </w:r>
      <w:r>
        <w:rPr>
          <w:rFonts w:asciiTheme="minorEastAsia" w:hAnsiTheme="minorEastAsia" w:hint="eastAsia"/>
          <w:sz w:val="24"/>
          <w:szCs w:val="24"/>
        </w:rPr>
        <w:t>(以下简称甲方)</w:t>
      </w:r>
    </w:p>
    <w:p w14:paraId="182B6184" w14:textId="77777777" w:rsidR="006222D9" w:rsidRDefault="0032073F">
      <w:pPr>
        <w:spacing w:line="560" w:lineRule="exact"/>
        <w:rPr>
          <w:rFonts w:asciiTheme="minorEastAsia" w:hAnsiTheme="minorEastAsia"/>
          <w:sz w:val="24"/>
          <w:szCs w:val="24"/>
        </w:rPr>
      </w:pPr>
      <w:r>
        <w:rPr>
          <w:rFonts w:asciiTheme="minorEastAsia" w:hAnsiTheme="minorEastAsia"/>
          <w:sz w:val="24"/>
          <w:szCs w:val="24"/>
        </w:rPr>
        <w:t>统一社会信用代码：</w:t>
      </w:r>
    </w:p>
    <w:p w14:paraId="5348B6C8" w14:textId="77777777" w:rsidR="006222D9" w:rsidRDefault="006222D9">
      <w:pPr>
        <w:spacing w:line="560" w:lineRule="exact"/>
        <w:rPr>
          <w:rFonts w:asciiTheme="minorEastAsia" w:hAnsiTheme="minorEastAsia"/>
          <w:sz w:val="24"/>
          <w:szCs w:val="24"/>
        </w:rPr>
      </w:pPr>
    </w:p>
    <w:p w14:paraId="2798E87B" w14:textId="77777777" w:rsidR="006222D9" w:rsidRDefault="0032073F">
      <w:pPr>
        <w:spacing w:line="560" w:lineRule="exact"/>
        <w:rPr>
          <w:rFonts w:asciiTheme="minorEastAsia" w:hAnsiTheme="minorEastAsia"/>
          <w:sz w:val="24"/>
          <w:szCs w:val="24"/>
        </w:rPr>
      </w:pPr>
      <w:r>
        <w:rPr>
          <w:rFonts w:asciiTheme="minorEastAsia" w:hAnsiTheme="minorEastAsia" w:hint="eastAsia"/>
          <w:sz w:val="24"/>
          <w:szCs w:val="24"/>
        </w:rPr>
        <w:t>承包方：</w:t>
      </w:r>
      <w:r>
        <w:rPr>
          <w:rFonts w:asciiTheme="minorEastAsia" w:hAnsiTheme="minorEastAsia"/>
          <w:sz w:val="24"/>
          <w:szCs w:val="24"/>
          <w:u w:val="single"/>
        </w:rPr>
        <w:t xml:space="preserve"> </w:t>
      </w:r>
      <w:r>
        <w:rPr>
          <w:rFonts w:hAnsi="宋体" w:cs="Courier New"/>
          <w:sz w:val="24"/>
          <w:szCs w:val="24"/>
          <w:u w:val="single"/>
        </w:rPr>
        <w:t xml:space="preserve">                    </w:t>
      </w:r>
      <w:r>
        <w:rPr>
          <w:rFonts w:asciiTheme="minorEastAsia" w:hAnsiTheme="minorEastAsia" w:hint="eastAsia"/>
          <w:sz w:val="24"/>
          <w:szCs w:val="24"/>
          <w:u w:val="single"/>
        </w:rPr>
        <w:t xml:space="preserve">有限公司 </w:t>
      </w:r>
      <w:r>
        <w:rPr>
          <w:rFonts w:asciiTheme="minorEastAsia" w:hAnsiTheme="minorEastAsia"/>
          <w:sz w:val="24"/>
          <w:szCs w:val="24"/>
          <w:u w:val="single"/>
        </w:rPr>
        <w:t xml:space="preserve"> </w:t>
      </w:r>
      <w:r>
        <w:rPr>
          <w:rFonts w:asciiTheme="minorEastAsia" w:hAnsiTheme="minorEastAsia" w:hint="eastAsia"/>
          <w:sz w:val="24"/>
          <w:szCs w:val="24"/>
        </w:rPr>
        <w:t>(以下简称乙方)</w:t>
      </w:r>
    </w:p>
    <w:p w14:paraId="301B77A6" w14:textId="77777777" w:rsidR="006222D9" w:rsidRDefault="0032073F">
      <w:pPr>
        <w:spacing w:line="560" w:lineRule="exact"/>
        <w:rPr>
          <w:rFonts w:asciiTheme="minorEastAsia" w:hAnsiTheme="minorEastAsia"/>
          <w:sz w:val="24"/>
          <w:szCs w:val="24"/>
        </w:rPr>
      </w:pPr>
      <w:r>
        <w:rPr>
          <w:rFonts w:asciiTheme="minorEastAsia" w:hAnsiTheme="minorEastAsia"/>
          <w:sz w:val="24"/>
          <w:szCs w:val="24"/>
        </w:rPr>
        <w:t>统一社会信用代码：</w:t>
      </w:r>
    </w:p>
    <w:p w14:paraId="28C9E14A" w14:textId="77777777" w:rsidR="006222D9" w:rsidRDefault="006222D9">
      <w:pPr>
        <w:spacing w:line="560" w:lineRule="exact"/>
        <w:ind w:firstLineChars="200" w:firstLine="480"/>
        <w:rPr>
          <w:rFonts w:ascii="宋体" w:hAnsi="宋体"/>
          <w:sz w:val="24"/>
          <w:szCs w:val="24"/>
          <w:u w:val="single"/>
        </w:rPr>
      </w:pPr>
    </w:p>
    <w:p w14:paraId="63D4A062" w14:textId="77777777" w:rsidR="006222D9" w:rsidRDefault="0032073F">
      <w:pPr>
        <w:spacing w:line="560" w:lineRule="exact"/>
        <w:ind w:firstLineChars="200" w:firstLine="480"/>
        <w:rPr>
          <w:rFonts w:ascii="宋体" w:hAnsi="宋体"/>
          <w:sz w:val="24"/>
          <w:szCs w:val="24"/>
        </w:rPr>
      </w:pPr>
      <w:r>
        <w:rPr>
          <w:rFonts w:ascii="宋体" w:hAnsi="宋体" w:hint="eastAsia"/>
          <w:sz w:val="24"/>
          <w:szCs w:val="24"/>
        </w:rPr>
        <w:t>根据《中华人民共和国民法典》及国家有关法律、法规的规定，甲、乙双方在平等、自愿、等价有偿、公平、诚实信用的基础上，经友好协商，就甲方委托乙方进行</w:t>
      </w:r>
      <w:r>
        <w:rPr>
          <w:rFonts w:ascii="宋体" w:hAnsi="宋体" w:hint="eastAsia"/>
          <w:sz w:val="24"/>
          <w:szCs w:val="24"/>
          <w:u w:val="single"/>
        </w:rPr>
        <w:t>东莞市新东欣环保投资有限公司铝灰渣项目0.4KV低压配电系统项目</w:t>
      </w:r>
      <w:r>
        <w:rPr>
          <w:rFonts w:ascii="宋体" w:hAnsi="宋体" w:hint="eastAsia"/>
          <w:sz w:val="24"/>
          <w:szCs w:val="24"/>
        </w:rPr>
        <w:t>的建设达成一致意见，特签订本合同，以资信守。</w:t>
      </w:r>
    </w:p>
    <w:p w14:paraId="6F19BAE5" w14:textId="77777777" w:rsidR="006222D9" w:rsidRDefault="0032073F">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 xml:space="preserve"> 　　</w:t>
      </w:r>
    </w:p>
    <w:p w14:paraId="4923E797" w14:textId="77777777" w:rsidR="006222D9" w:rsidRDefault="0032073F">
      <w:pPr>
        <w:spacing w:line="560" w:lineRule="exact"/>
        <w:ind w:firstLineChars="200" w:firstLine="482"/>
        <w:rPr>
          <w:rFonts w:ascii="宋体" w:hAnsi="宋体"/>
          <w:b/>
          <w:bCs/>
          <w:sz w:val="24"/>
          <w:szCs w:val="24"/>
        </w:rPr>
      </w:pPr>
      <w:r>
        <w:rPr>
          <w:rFonts w:ascii="宋体" w:hAnsi="宋体" w:hint="eastAsia"/>
          <w:b/>
          <w:bCs/>
          <w:sz w:val="24"/>
          <w:szCs w:val="24"/>
        </w:rPr>
        <w:t>一、工程概况</w:t>
      </w:r>
    </w:p>
    <w:p w14:paraId="01786433" w14:textId="77777777" w:rsidR="006222D9" w:rsidRDefault="0032073F">
      <w:pPr>
        <w:spacing w:line="560" w:lineRule="exact"/>
        <w:ind w:firstLineChars="200" w:firstLine="482"/>
        <w:rPr>
          <w:rStyle w:val="afa"/>
          <w:rFonts w:asciiTheme="minorEastAsia" w:hAnsiTheme="minorEastAsia"/>
          <w:bCs w:val="0"/>
          <w:sz w:val="24"/>
          <w:szCs w:val="24"/>
        </w:rPr>
      </w:pPr>
      <w:r>
        <w:rPr>
          <w:rFonts w:asciiTheme="minorEastAsia" w:hAnsiTheme="minorEastAsia"/>
          <w:b/>
          <w:sz w:val="24"/>
          <w:szCs w:val="24"/>
        </w:rPr>
        <w:t>1</w:t>
      </w:r>
      <w:r>
        <w:rPr>
          <w:rFonts w:asciiTheme="minorEastAsia" w:hAnsiTheme="minorEastAsia" w:hint="eastAsia"/>
          <w:b/>
          <w:sz w:val="24"/>
          <w:szCs w:val="24"/>
        </w:rPr>
        <w:t>.</w:t>
      </w:r>
      <w:r>
        <w:rPr>
          <w:rStyle w:val="afa"/>
          <w:rFonts w:ascii="宋体" w:hAnsi="宋体" w:hint="eastAsia"/>
          <w:sz w:val="24"/>
          <w:szCs w:val="24"/>
        </w:rPr>
        <w:t>工程名称：东莞市新东欣环保投资有限公司铝灰渣项目0.4KV低压配电系统项目</w:t>
      </w:r>
    </w:p>
    <w:p w14:paraId="02A8B1ED" w14:textId="77777777" w:rsidR="006222D9" w:rsidRDefault="0032073F">
      <w:pPr>
        <w:spacing w:line="560" w:lineRule="exact"/>
        <w:ind w:firstLineChars="200" w:firstLine="482"/>
        <w:rPr>
          <w:rStyle w:val="afa"/>
          <w:rFonts w:ascii="宋体" w:hAnsi="宋体"/>
          <w:b w:val="0"/>
          <w:sz w:val="24"/>
          <w:szCs w:val="24"/>
          <w:u w:val="single"/>
        </w:rPr>
      </w:pPr>
      <w:r>
        <w:rPr>
          <w:rStyle w:val="afa"/>
          <w:rFonts w:ascii="宋体" w:hAnsi="宋体"/>
          <w:sz w:val="24"/>
          <w:szCs w:val="24"/>
        </w:rPr>
        <w:t>2</w:t>
      </w:r>
      <w:r>
        <w:rPr>
          <w:rStyle w:val="afa"/>
          <w:rFonts w:ascii="宋体" w:hAnsi="宋体" w:hint="eastAsia"/>
          <w:sz w:val="24"/>
          <w:szCs w:val="24"/>
        </w:rPr>
        <w:t>.工程地点：东莞市麻涌镇大步村海心沙</w:t>
      </w:r>
    </w:p>
    <w:p w14:paraId="1CBE89D2" w14:textId="77777777" w:rsidR="006222D9" w:rsidRDefault="0032073F">
      <w:pPr>
        <w:spacing w:line="560" w:lineRule="exact"/>
        <w:ind w:firstLineChars="200" w:firstLine="482"/>
        <w:rPr>
          <w:rFonts w:ascii="宋体" w:hAnsi="宋体"/>
          <w:b/>
          <w:sz w:val="24"/>
          <w:szCs w:val="24"/>
        </w:rPr>
      </w:pPr>
      <w:r>
        <w:rPr>
          <w:rFonts w:ascii="宋体" w:hAnsi="宋体"/>
          <w:b/>
          <w:sz w:val="24"/>
          <w:szCs w:val="24"/>
        </w:rPr>
        <w:t>3</w:t>
      </w:r>
      <w:r>
        <w:rPr>
          <w:rFonts w:ascii="宋体" w:hAnsi="宋体" w:hint="eastAsia"/>
          <w:b/>
          <w:sz w:val="24"/>
          <w:szCs w:val="24"/>
        </w:rPr>
        <w:t>.承包范围：</w:t>
      </w:r>
    </w:p>
    <w:p w14:paraId="54BA0F85" w14:textId="77777777" w:rsidR="006222D9" w:rsidRDefault="0032073F">
      <w:pPr>
        <w:spacing w:line="560" w:lineRule="exact"/>
        <w:ind w:firstLineChars="200" w:firstLine="480"/>
        <w:rPr>
          <w:rFonts w:ascii="宋体" w:hAnsi="宋体"/>
          <w:sz w:val="24"/>
          <w:szCs w:val="24"/>
        </w:rPr>
      </w:pPr>
      <w:r>
        <w:rPr>
          <w:rFonts w:ascii="宋体" w:hAnsi="宋体"/>
          <w:sz w:val="24"/>
          <w:szCs w:val="24"/>
        </w:rPr>
        <w:lastRenderedPageBreak/>
        <w:t>3.1</w:t>
      </w:r>
      <w:r>
        <w:rPr>
          <w:rFonts w:ascii="宋体" w:hAnsi="宋体" w:hint="eastAsia"/>
          <w:sz w:val="24"/>
          <w:szCs w:val="24"/>
        </w:rPr>
        <w:t>本工程为铝灰渣项目配套0.4KV低压配电系统，内容包括新增1台0.4KV开关柜、动力电缆共500米、焚烧车间2P01柜铜牌和分支铜排改造等，详见《0.4KV低压配电系统技术规格书》。</w:t>
      </w:r>
    </w:p>
    <w:p w14:paraId="00F244CA" w14:textId="77777777" w:rsidR="006222D9" w:rsidRDefault="0032073F">
      <w:pPr>
        <w:spacing w:line="560" w:lineRule="exact"/>
        <w:ind w:firstLineChars="200" w:firstLine="480"/>
        <w:rPr>
          <w:rFonts w:ascii="宋体" w:hAnsi="宋体"/>
          <w:sz w:val="24"/>
          <w:szCs w:val="24"/>
        </w:rPr>
      </w:pPr>
      <w:r>
        <w:rPr>
          <w:rFonts w:ascii="宋体" w:hAnsi="宋体"/>
          <w:sz w:val="24"/>
          <w:szCs w:val="24"/>
        </w:rPr>
        <w:t>3.2</w:t>
      </w:r>
      <w:r>
        <w:rPr>
          <w:rFonts w:ascii="宋体" w:hAnsi="宋体" w:hint="eastAsia"/>
          <w:sz w:val="24"/>
          <w:szCs w:val="24"/>
        </w:rPr>
        <w:t>规范标准：</w:t>
      </w:r>
    </w:p>
    <w:p w14:paraId="69459E8C" w14:textId="77777777" w:rsidR="006222D9" w:rsidRDefault="0032073F">
      <w:pPr>
        <w:spacing w:line="560" w:lineRule="exact"/>
        <w:ind w:firstLineChars="200" w:firstLine="480"/>
        <w:rPr>
          <w:rFonts w:ascii="宋体" w:hAnsi="宋体"/>
          <w:sz w:val="24"/>
          <w:szCs w:val="24"/>
        </w:rPr>
      </w:pPr>
      <w:r>
        <w:rPr>
          <w:rFonts w:ascii="宋体" w:hAnsi="宋体" w:hint="eastAsia"/>
          <w:sz w:val="24"/>
          <w:szCs w:val="24"/>
        </w:rPr>
        <w:t>乙方须提供与当前的法律、法规和安全法规允许的设备和服务。所有设备设计，建造，检查，测试应符合但不限于以下标准规范：</w:t>
      </w:r>
    </w:p>
    <w:p w14:paraId="2EE03E4C" w14:textId="77777777" w:rsidR="006222D9" w:rsidRDefault="0032073F">
      <w:pPr>
        <w:spacing w:line="560" w:lineRule="exact"/>
        <w:ind w:firstLineChars="200" w:firstLine="480"/>
        <w:rPr>
          <w:rFonts w:ascii="宋体" w:hAnsi="宋体"/>
          <w:sz w:val="24"/>
          <w:szCs w:val="24"/>
        </w:rPr>
      </w:pPr>
      <w:r>
        <w:rPr>
          <w:rFonts w:ascii="宋体" w:hAnsi="宋体" w:hint="eastAsia"/>
          <w:sz w:val="24"/>
          <w:szCs w:val="24"/>
        </w:rPr>
        <w:t>GB50052：供配电系统设计规范</w:t>
      </w:r>
    </w:p>
    <w:p w14:paraId="6BC2BBF4" w14:textId="77777777" w:rsidR="006222D9" w:rsidRDefault="0032073F">
      <w:pPr>
        <w:spacing w:line="560" w:lineRule="exact"/>
        <w:ind w:firstLineChars="200" w:firstLine="480"/>
        <w:rPr>
          <w:rFonts w:ascii="宋体" w:hAnsi="宋体"/>
          <w:sz w:val="24"/>
          <w:szCs w:val="24"/>
        </w:rPr>
      </w:pPr>
      <w:r>
        <w:rPr>
          <w:rFonts w:ascii="宋体" w:hAnsi="宋体" w:hint="eastAsia"/>
          <w:sz w:val="24"/>
          <w:szCs w:val="24"/>
        </w:rPr>
        <w:t>GB50053：20KV及以下变电所设计规范</w:t>
      </w:r>
    </w:p>
    <w:p w14:paraId="28B17162" w14:textId="77777777" w:rsidR="006222D9" w:rsidRDefault="0032073F">
      <w:pPr>
        <w:spacing w:line="560" w:lineRule="exact"/>
        <w:ind w:firstLineChars="200" w:firstLine="480"/>
        <w:rPr>
          <w:rFonts w:ascii="宋体" w:hAnsi="宋体"/>
          <w:sz w:val="24"/>
          <w:szCs w:val="24"/>
        </w:rPr>
      </w:pPr>
      <w:r>
        <w:rPr>
          <w:rFonts w:ascii="宋体" w:hAnsi="宋体" w:hint="eastAsia"/>
          <w:sz w:val="24"/>
          <w:szCs w:val="24"/>
        </w:rPr>
        <w:t>GB50054：低压配电设计规范</w:t>
      </w:r>
    </w:p>
    <w:p w14:paraId="3A578C40" w14:textId="77777777" w:rsidR="006222D9" w:rsidRDefault="0032073F">
      <w:pPr>
        <w:spacing w:line="560" w:lineRule="exact"/>
        <w:ind w:firstLineChars="200" w:firstLine="480"/>
        <w:rPr>
          <w:rFonts w:ascii="宋体" w:hAnsi="宋体"/>
          <w:sz w:val="24"/>
          <w:szCs w:val="24"/>
        </w:rPr>
      </w:pPr>
      <w:r>
        <w:rPr>
          <w:rFonts w:ascii="宋体" w:hAnsi="宋体" w:hint="eastAsia"/>
          <w:sz w:val="24"/>
          <w:szCs w:val="24"/>
        </w:rPr>
        <w:t>GB50217：电力工程电缆设计规范 GB 50217-2018</w:t>
      </w:r>
    </w:p>
    <w:p w14:paraId="4BAC5050" w14:textId="77777777" w:rsidR="006222D9" w:rsidRDefault="0032073F">
      <w:pPr>
        <w:spacing w:line="560" w:lineRule="exact"/>
        <w:ind w:firstLineChars="200" w:firstLine="480"/>
        <w:rPr>
          <w:rFonts w:ascii="宋体" w:hAnsi="宋体"/>
          <w:sz w:val="24"/>
          <w:szCs w:val="24"/>
        </w:rPr>
      </w:pPr>
      <w:r>
        <w:rPr>
          <w:rFonts w:ascii="宋体" w:hAnsi="宋体" w:hint="eastAsia"/>
          <w:sz w:val="24"/>
          <w:szCs w:val="24"/>
        </w:rPr>
        <w:t>GB50093：自动化仪表工程施工及验收规范</w:t>
      </w:r>
    </w:p>
    <w:p w14:paraId="2C91D778" w14:textId="77777777" w:rsidR="006222D9" w:rsidRDefault="0032073F">
      <w:pPr>
        <w:spacing w:line="560" w:lineRule="exact"/>
        <w:ind w:firstLineChars="200" w:firstLine="480"/>
        <w:rPr>
          <w:rFonts w:ascii="宋体" w:hAnsi="宋体"/>
          <w:sz w:val="24"/>
          <w:szCs w:val="24"/>
        </w:rPr>
      </w:pPr>
      <w:r>
        <w:rPr>
          <w:rFonts w:ascii="宋体" w:hAnsi="宋体" w:hint="eastAsia"/>
          <w:sz w:val="24"/>
          <w:szCs w:val="24"/>
        </w:rPr>
        <w:t>GB50054：低压配电设计规范</w:t>
      </w:r>
    </w:p>
    <w:p w14:paraId="7203D83A" w14:textId="77777777" w:rsidR="006222D9" w:rsidRDefault="0032073F">
      <w:pPr>
        <w:spacing w:line="560" w:lineRule="exact"/>
        <w:ind w:firstLineChars="200" w:firstLine="480"/>
        <w:rPr>
          <w:rFonts w:ascii="宋体" w:hAnsi="宋体"/>
          <w:sz w:val="24"/>
          <w:szCs w:val="24"/>
        </w:rPr>
      </w:pPr>
      <w:r>
        <w:rPr>
          <w:rFonts w:ascii="宋体" w:hAnsi="宋体" w:hint="eastAsia"/>
          <w:sz w:val="24"/>
          <w:szCs w:val="24"/>
        </w:rPr>
        <w:t>GB50057：建筑物防雷设计规范</w:t>
      </w:r>
    </w:p>
    <w:p w14:paraId="188B2DC5" w14:textId="77777777" w:rsidR="006222D9" w:rsidRDefault="0032073F">
      <w:pPr>
        <w:spacing w:line="560" w:lineRule="exact"/>
        <w:ind w:firstLineChars="200" w:firstLine="480"/>
        <w:rPr>
          <w:rFonts w:ascii="宋体" w:hAnsi="宋体"/>
          <w:sz w:val="24"/>
          <w:szCs w:val="24"/>
        </w:rPr>
      </w:pPr>
      <w:r>
        <w:rPr>
          <w:rFonts w:ascii="宋体" w:hAnsi="宋体" w:hint="eastAsia"/>
          <w:sz w:val="24"/>
          <w:szCs w:val="24"/>
        </w:rPr>
        <w:t>GB50169：电气装置安装工程接地装置施工及验收规程</w:t>
      </w:r>
    </w:p>
    <w:p w14:paraId="2E67AC6B" w14:textId="77777777" w:rsidR="006222D9" w:rsidRDefault="0032073F">
      <w:pPr>
        <w:spacing w:line="560" w:lineRule="exact"/>
        <w:ind w:firstLineChars="200" w:firstLine="480"/>
        <w:rPr>
          <w:rFonts w:ascii="宋体" w:hAnsi="宋体"/>
          <w:sz w:val="24"/>
          <w:szCs w:val="24"/>
        </w:rPr>
      </w:pPr>
      <w:r>
        <w:rPr>
          <w:rFonts w:ascii="宋体" w:hAnsi="宋体" w:hint="eastAsia"/>
          <w:sz w:val="24"/>
          <w:szCs w:val="24"/>
        </w:rPr>
        <w:t>GB50217：电力工程电缆设计规范</w:t>
      </w:r>
    </w:p>
    <w:p w14:paraId="5A4E5425" w14:textId="77777777" w:rsidR="006222D9" w:rsidRDefault="0032073F">
      <w:pPr>
        <w:spacing w:line="560" w:lineRule="exact"/>
        <w:ind w:firstLineChars="200" w:firstLine="480"/>
        <w:rPr>
          <w:rFonts w:ascii="宋体" w:hAnsi="宋体"/>
          <w:sz w:val="24"/>
          <w:szCs w:val="24"/>
        </w:rPr>
      </w:pPr>
      <w:r>
        <w:rPr>
          <w:rFonts w:ascii="宋体" w:hAnsi="宋体" w:hint="eastAsia"/>
          <w:sz w:val="24"/>
          <w:szCs w:val="24"/>
        </w:rPr>
        <w:t>GB50052：供配电系统设计规程</w:t>
      </w:r>
    </w:p>
    <w:p w14:paraId="09FEF007" w14:textId="77777777" w:rsidR="006222D9" w:rsidRDefault="0032073F">
      <w:pPr>
        <w:spacing w:line="560" w:lineRule="exact"/>
        <w:ind w:firstLineChars="200" w:firstLine="480"/>
        <w:rPr>
          <w:rFonts w:ascii="宋体" w:hAnsi="宋体"/>
          <w:sz w:val="24"/>
          <w:szCs w:val="24"/>
        </w:rPr>
      </w:pPr>
      <w:r>
        <w:rPr>
          <w:rFonts w:ascii="宋体" w:hAnsi="宋体" w:hint="eastAsia"/>
          <w:sz w:val="24"/>
          <w:szCs w:val="24"/>
        </w:rPr>
        <w:t>GB50169：电气装置安装工程接地装置施工及验收规范</w:t>
      </w:r>
    </w:p>
    <w:p w14:paraId="144AF531" w14:textId="77777777" w:rsidR="006222D9" w:rsidRDefault="0032073F">
      <w:pPr>
        <w:spacing w:line="560" w:lineRule="exact"/>
        <w:ind w:firstLineChars="200" w:firstLine="480"/>
        <w:rPr>
          <w:rFonts w:ascii="宋体" w:hAnsi="宋体"/>
          <w:sz w:val="24"/>
          <w:szCs w:val="24"/>
        </w:rPr>
      </w:pPr>
      <w:r>
        <w:rPr>
          <w:rFonts w:ascii="宋体" w:hAnsi="宋体" w:hint="eastAsia"/>
          <w:sz w:val="24"/>
          <w:szCs w:val="24"/>
        </w:rPr>
        <w:t>GB50168：电气装置安装工程电缆线路施工及验收规程</w:t>
      </w:r>
    </w:p>
    <w:p w14:paraId="1AAD1891" w14:textId="77777777" w:rsidR="006222D9" w:rsidRDefault="0032073F">
      <w:pPr>
        <w:spacing w:line="560" w:lineRule="exact"/>
        <w:ind w:firstLineChars="200" w:firstLine="480"/>
        <w:rPr>
          <w:rFonts w:ascii="宋体" w:hAnsi="宋体"/>
          <w:sz w:val="24"/>
          <w:szCs w:val="24"/>
        </w:rPr>
      </w:pPr>
      <w:r>
        <w:rPr>
          <w:rFonts w:ascii="宋体" w:hAnsi="宋体" w:hint="eastAsia"/>
          <w:sz w:val="24"/>
          <w:szCs w:val="24"/>
        </w:rPr>
        <w:t>GB50171：电气装置安装工程盘、柜及二次回路结线施工及验收规程</w:t>
      </w:r>
    </w:p>
    <w:p w14:paraId="7D943C40" w14:textId="77777777" w:rsidR="006222D9" w:rsidRDefault="0032073F">
      <w:pPr>
        <w:spacing w:line="560" w:lineRule="exact"/>
        <w:ind w:firstLineChars="200" w:firstLine="480"/>
        <w:rPr>
          <w:rFonts w:ascii="宋体" w:hAnsi="宋体"/>
          <w:sz w:val="24"/>
          <w:szCs w:val="24"/>
        </w:rPr>
      </w:pPr>
      <w:r>
        <w:rPr>
          <w:rFonts w:ascii="宋体" w:hAnsi="宋体" w:hint="eastAsia"/>
          <w:sz w:val="24"/>
          <w:szCs w:val="24"/>
        </w:rPr>
        <w:t>GB50150：电气装置安装工程电气设备交接试验标准</w:t>
      </w:r>
    </w:p>
    <w:p w14:paraId="3AD871B0" w14:textId="77777777" w:rsidR="006222D9" w:rsidRDefault="0032073F">
      <w:pPr>
        <w:spacing w:line="560" w:lineRule="exact"/>
        <w:ind w:firstLineChars="200" w:firstLine="480"/>
        <w:rPr>
          <w:rFonts w:ascii="宋体" w:hAnsi="宋体"/>
          <w:sz w:val="24"/>
          <w:szCs w:val="24"/>
        </w:rPr>
      </w:pPr>
      <w:r>
        <w:rPr>
          <w:rFonts w:ascii="宋体" w:hAnsi="宋体" w:hint="eastAsia"/>
          <w:sz w:val="24"/>
          <w:szCs w:val="24"/>
        </w:rPr>
        <w:t>GB50254：电气装置安装工程低压电器施工与验收规范</w:t>
      </w:r>
    </w:p>
    <w:p w14:paraId="1C8E5251" w14:textId="77777777" w:rsidR="006222D9" w:rsidRDefault="0032073F">
      <w:pPr>
        <w:spacing w:line="560" w:lineRule="exact"/>
        <w:ind w:firstLineChars="200" w:firstLine="480"/>
        <w:rPr>
          <w:rFonts w:ascii="宋体" w:hAnsi="宋体"/>
          <w:sz w:val="24"/>
          <w:szCs w:val="24"/>
        </w:rPr>
      </w:pPr>
      <w:r>
        <w:rPr>
          <w:rFonts w:ascii="宋体" w:hAnsi="宋体" w:hint="eastAsia"/>
          <w:sz w:val="24"/>
          <w:szCs w:val="24"/>
        </w:rPr>
        <w:t>HG/20509：仪表供电设计规定</w:t>
      </w:r>
    </w:p>
    <w:p w14:paraId="1AF8BE0D" w14:textId="77777777" w:rsidR="006222D9" w:rsidRDefault="0032073F">
      <w:pPr>
        <w:spacing w:line="560" w:lineRule="exact"/>
        <w:ind w:firstLineChars="200" w:firstLine="480"/>
        <w:rPr>
          <w:rFonts w:ascii="宋体" w:hAnsi="宋体"/>
          <w:sz w:val="24"/>
          <w:szCs w:val="24"/>
        </w:rPr>
      </w:pPr>
      <w:r>
        <w:rPr>
          <w:rFonts w:ascii="宋体" w:hAnsi="宋体" w:hint="eastAsia"/>
          <w:sz w:val="24"/>
          <w:szCs w:val="24"/>
        </w:rPr>
        <w:t>IEC529：外壳防护等级（IP标志）</w:t>
      </w:r>
    </w:p>
    <w:p w14:paraId="539FBD48" w14:textId="77777777" w:rsidR="006222D9" w:rsidRDefault="0032073F">
      <w:pPr>
        <w:spacing w:line="560" w:lineRule="exact"/>
        <w:ind w:firstLineChars="200" w:firstLine="480"/>
        <w:rPr>
          <w:rFonts w:ascii="宋体" w:hAnsi="宋体"/>
          <w:sz w:val="24"/>
          <w:szCs w:val="24"/>
        </w:rPr>
      </w:pPr>
      <w:r>
        <w:rPr>
          <w:rFonts w:ascii="宋体" w:hAnsi="宋体" w:hint="eastAsia"/>
          <w:sz w:val="24"/>
          <w:szCs w:val="24"/>
        </w:rPr>
        <w:t>GB4064：电气设备安全设计导则</w:t>
      </w:r>
    </w:p>
    <w:p w14:paraId="322D54B7" w14:textId="77777777" w:rsidR="006222D9" w:rsidRDefault="0032073F">
      <w:pPr>
        <w:spacing w:line="560" w:lineRule="exact"/>
        <w:ind w:firstLineChars="200" w:firstLine="480"/>
        <w:rPr>
          <w:rFonts w:ascii="宋体" w:hAnsi="宋体"/>
          <w:sz w:val="24"/>
          <w:szCs w:val="24"/>
        </w:rPr>
      </w:pPr>
      <w:r>
        <w:rPr>
          <w:rFonts w:ascii="宋体" w:hAnsi="宋体" w:hint="eastAsia"/>
          <w:sz w:val="24"/>
          <w:szCs w:val="24"/>
        </w:rPr>
        <w:lastRenderedPageBreak/>
        <w:t>GB7251：低压成套开关设备和控制设备</w:t>
      </w:r>
    </w:p>
    <w:p w14:paraId="1017B6FE" w14:textId="77777777" w:rsidR="006222D9" w:rsidRDefault="0032073F">
      <w:pPr>
        <w:spacing w:line="560" w:lineRule="exact"/>
        <w:ind w:firstLineChars="200" w:firstLine="480"/>
        <w:rPr>
          <w:rFonts w:ascii="宋体" w:hAnsi="宋体"/>
          <w:sz w:val="24"/>
          <w:szCs w:val="24"/>
        </w:rPr>
      </w:pPr>
      <w:r>
        <w:rPr>
          <w:rFonts w:ascii="宋体" w:hAnsi="宋体" w:hint="eastAsia"/>
          <w:sz w:val="24"/>
          <w:szCs w:val="24"/>
        </w:rPr>
        <w:t>按照国家现行所有相关标准，以及制造图纸上规定的技术要求制造和验收。以上选用标准应为现行的最新版本。</w:t>
      </w:r>
    </w:p>
    <w:p w14:paraId="78D3DED3" w14:textId="1D656BCC" w:rsidR="006222D9" w:rsidRDefault="0032073F">
      <w:pPr>
        <w:spacing w:line="560" w:lineRule="exact"/>
        <w:ind w:firstLineChars="200" w:firstLine="480"/>
        <w:rPr>
          <w:rFonts w:ascii="宋体" w:hAnsi="宋体"/>
          <w:sz w:val="24"/>
          <w:szCs w:val="24"/>
        </w:rPr>
      </w:pPr>
      <w:r>
        <w:rPr>
          <w:rFonts w:ascii="宋体" w:hAnsi="宋体"/>
          <w:sz w:val="24"/>
          <w:szCs w:val="24"/>
        </w:rPr>
        <w:t>3.3</w:t>
      </w:r>
      <w:r>
        <w:rPr>
          <w:rFonts w:ascii="宋体" w:hAnsi="宋体" w:hint="eastAsia"/>
          <w:sz w:val="24"/>
          <w:szCs w:val="24"/>
        </w:rPr>
        <w:t>技术要求：</w:t>
      </w:r>
      <w:r>
        <w:rPr>
          <w:rStyle w:val="ad"/>
          <w:rFonts w:hint="eastAsia"/>
          <w:sz w:val="24"/>
          <w:szCs w:val="24"/>
        </w:rPr>
        <w:t>招标范围内</w:t>
      </w:r>
      <w:r>
        <w:rPr>
          <w:rStyle w:val="ad"/>
          <w:sz w:val="24"/>
          <w:szCs w:val="24"/>
        </w:rPr>
        <w:t>的全部电力系统由</w:t>
      </w:r>
      <w:r w:rsidR="00A437BF">
        <w:rPr>
          <w:rStyle w:val="ad"/>
          <w:rFonts w:hint="eastAsia"/>
          <w:sz w:val="24"/>
          <w:szCs w:val="24"/>
        </w:rPr>
        <w:t>乙方</w:t>
      </w:r>
      <w:r>
        <w:rPr>
          <w:rStyle w:val="ad"/>
          <w:sz w:val="24"/>
          <w:szCs w:val="24"/>
        </w:rPr>
        <w:t>设计</w:t>
      </w:r>
      <w:r w:rsidR="00603816" w:rsidRPr="00603816">
        <w:rPr>
          <w:rStyle w:val="ad"/>
          <w:rFonts w:hint="eastAsia"/>
          <w:sz w:val="24"/>
          <w:szCs w:val="24"/>
        </w:rPr>
        <w:t>（提供包括但不限于0</w:t>
      </w:r>
      <w:r w:rsidR="00603816" w:rsidRPr="00603816">
        <w:rPr>
          <w:rStyle w:val="ad"/>
          <w:sz w:val="24"/>
          <w:szCs w:val="24"/>
        </w:rPr>
        <w:t>.4</w:t>
      </w:r>
      <w:r w:rsidR="00603816" w:rsidRPr="00603816">
        <w:rPr>
          <w:rStyle w:val="ad"/>
          <w:rFonts w:hint="eastAsia"/>
          <w:sz w:val="24"/>
          <w:szCs w:val="24"/>
        </w:rPr>
        <w:t>KV配电柜原理图、铜排改造设计图等图纸）</w:t>
      </w:r>
      <w:r>
        <w:rPr>
          <w:rStyle w:val="ad"/>
          <w:sz w:val="24"/>
          <w:szCs w:val="24"/>
        </w:rPr>
        <w:t>、制造、包装、运输、保险、安装、调试试验、试运行、技术资料、技术服务、培训</w:t>
      </w:r>
      <w:r>
        <w:rPr>
          <w:rStyle w:val="ad"/>
          <w:rFonts w:hint="eastAsia"/>
          <w:sz w:val="24"/>
          <w:szCs w:val="24"/>
        </w:rPr>
        <w:t>、竣工验收。</w:t>
      </w:r>
      <w:r>
        <w:rPr>
          <w:rStyle w:val="ad"/>
          <w:sz w:val="24"/>
          <w:szCs w:val="24"/>
        </w:rPr>
        <w:t>电力系统要符合国家电力标准</w:t>
      </w:r>
      <w:r>
        <w:rPr>
          <w:rStyle w:val="ad"/>
          <w:rFonts w:hint="eastAsia"/>
          <w:sz w:val="24"/>
          <w:szCs w:val="24"/>
        </w:rPr>
        <w:t>，</w:t>
      </w:r>
      <w:r>
        <w:rPr>
          <w:rStyle w:val="ad"/>
          <w:sz w:val="24"/>
          <w:szCs w:val="24"/>
        </w:rPr>
        <w:t>能够达到整个</w:t>
      </w:r>
      <w:r>
        <w:rPr>
          <w:rStyle w:val="ad"/>
          <w:rFonts w:hint="eastAsia"/>
          <w:sz w:val="24"/>
          <w:szCs w:val="24"/>
        </w:rPr>
        <w:t>焚烧车间和铝灰渣项目</w:t>
      </w:r>
      <w:r>
        <w:rPr>
          <w:rStyle w:val="ad"/>
          <w:sz w:val="24"/>
          <w:szCs w:val="24"/>
        </w:rPr>
        <w:t>的正常用电要求。</w:t>
      </w:r>
      <w:r>
        <w:rPr>
          <w:rStyle w:val="ad"/>
          <w:rFonts w:hint="eastAsia"/>
          <w:sz w:val="24"/>
          <w:szCs w:val="24"/>
        </w:rPr>
        <w:t>品牌和技术参数以技术规格书为准</w:t>
      </w:r>
      <w:r>
        <w:rPr>
          <w:rFonts w:ascii="宋体" w:hAnsi="宋体" w:hint="eastAsia"/>
          <w:sz w:val="24"/>
          <w:szCs w:val="24"/>
        </w:rPr>
        <w:t>，并做好施工期间的安全围挡，工完场清。</w:t>
      </w:r>
    </w:p>
    <w:p w14:paraId="73183976" w14:textId="0D472319" w:rsidR="006222D9" w:rsidRDefault="0032073F">
      <w:pPr>
        <w:pStyle w:val="af4"/>
        <w:shd w:val="clear" w:color="auto" w:fill="FFFFFF"/>
        <w:spacing w:before="0" w:beforeAutospacing="0" w:after="0" w:afterAutospacing="0" w:line="560" w:lineRule="exact"/>
        <w:ind w:firstLineChars="200" w:firstLine="482"/>
        <w:jc w:val="both"/>
        <w:rPr>
          <w:b/>
        </w:rPr>
      </w:pPr>
      <w:r>
        <w:rPr>
          <w:b/>
        </w:rPr>
        <w:t>4</w:t>
      </w:r>
      <w:r>
        <w:rPr>
          <w:rFonts w:hint="eastAsia"/>
          <w:b/>
        </w:rPr>
        <w:t>.工程承包方式：</w:t>
      </w:r>
      <w:r w:rsidR="004B4124" w:rsidRPr="004B4124">
        <w:rPr>
          <w:rFonts w:hint="eastAsia"/>
        </w:rPr>
        <w:t>项目采用EPC总</w:t>
      </w:r>
      <w:proofErr w:type="gramStart"/>
      <w:r w:rsidR="004B4124" w:rsidRPr="004B4124">
        <w:rPr>
          <w:rFonts w:hint="eastAsia"/>
        </w:rPr>
        <w:t>包建设</w:t>
      </w:r>
      <w:proofErr w:type="gramEnd"/>
      <w:r w:rsidR="004B4124" w:rsidRPr="004B4124">
        <w:rPr>
          <w:rFonts w:hint="eastAsia"/>
        </w:rPr>
        <w:t>模式，</w:t>
      </w:r>
      <w:r>
        <w:rPr>
          <w:rFonts w:hint="eastAsia"/>
        </w:rPr>
        <w:t>乙方包工、</w:t>
      </w:r>
      <w:proofErr w:type="gramStart"/>
      <w:r>
        <w:rPr>
          <w:rFonts w:hint="eastAsia"/>
        </w:rPr>
        <w:t>包全部</w:t>
      </w:r>
      <w:proofErr w:type="gramEnd"/>
      <w:r>
        <w:rPr>
          <w:rFonts w:hint="eastAsia"/>
        </w:rPr>
        <w:t>材料、包安全文明施工，工完场清。</w:t>
      </w:r>
    </w:p>
    <w:p w14:paraId="03616AF8" w14:textId="77777777" w:rsidR="006222D9" w:rsidRDefault="0032073F">
      <w:pPr>
        <w:spacing w:line="560" w:lineRule="exact"/>
        <w:ind w:firstLineChars="200" w:firstLine="482"/>
        <w:rPr>
          <w:rFonts w:ascii="宋体" w:hAnsi="宋体"/>
          <w:b/>
          <w:bCs/>
          <w:sz w:val="24"/>
          <w:szCs w:val="24"/>
        </w:rPr>
      </w:pPr>
      <w:r>
        <w:rPr>
          <w:rFonts w:ascii="宋体" w:hAnsi="宋体"/>
          <w:b/>
          <w:bCs/>
          <w:sz w:val="24"/>
          <w:szCs w:val="24"/>
        </w:rPr>
        <w:t>二</w:t>
      </w:r>
      <w:r>
        <w:rPr>
          <w:rFonts w:ascii="宋体" w:hAnsi="宋体" w:hint="eastAsia"/>
          <w:b/>
          <w:bCs/>
          <w:sz w:val="24"/>
          <w:szCs w:val="24"/>
        </w:rPr>
        <w:t>、工期</w:t>
      </w:r>
    </w:p>
    <w:p w14:paraId="4B514C63" w14:textId="77777777" w:rsidR="006222D9" w:rsidRDefault="0032073F">
      <w:pPr>
        <w:pStyle w:val="af4"/>
        <w:shd w:val="clear" w:color="auto" w:fill="FFFFFF"/>
        <w:spacing w:before="0" w:beforeAutospacing="0" w:after="0" w:afterAutospacing="0" w:line="560" w:lineRule="exact"/>
        <w:ind w:firstLineChars="200" w:firstLine="480"/>
        <w:jc w:val="both"/>
      </w:pPr>
      <w:r>
        <w:rPr>
          <w:rFonts w:hint="eastAsia"/>
        </w:rPr>
        <w:t>1</w:t>
      </w:r>
      <w:r>
        <w:t>.</w:t>
      </w:r>
      <w:r>
        <w:rPr>
          <w:rFonts w:hint="eastAsia"/>
        </w:rPr>
        <w:t>乙方在收到甲方的《结果确认函》的7个日历日内提供项目工作计划，在经甲方审核同意后才能开展项目建设。</w:t>
      </w:r>
    </w:p>
    <w:p w14:paraId="08EC56D2" w14:textId="39999149" w:rsidR="006222D9" w:rsidRDefault="0032073F">
      <w:pPr>
        <w:pStyle w:val="af4"/>
        <w:shd w:val="clear" w:color="auto" w:fill="FFFFFF"/>
        <w:spacing w:before="0" w:beforeAutospacing="0" w:after="0" w:afterAutospacing="0" w:line="560" w:lineRule="exact"/>
        <w:ind w:firstLineChars="200" w:firstLine="480"/>
        <w:jc w:val="both"/>
      </w:pPr>
      <w:r>
        <w:t>2.</w:t>
      </w:r>
      <w:r>
        <w:rPr>
          <w:rFonts w:hint="eastAsia"/>
        </w:rPr>
        <w:t>乙方需无条件满足甲方整体工期进度要求，并在签订合同的30个日历日内完成本项目的供货、安装、调试、验收和满足送电条件等。</w:t>
      </w:r>
    </w:p>
    <w:p w14:paraId="3273F58B" w14:textId="54FA237A" w:rsidR="006222D9" w:rsidRDefault="0078203C">
      <w:pPr>
        <w:pStyle w:val="af4"/>
        <w:shd w:val="clear" w:color="auto" w:fill="FFFFFF"/>
        <w:spacing w:before="0" w:beforeAutospacing="0" w:after="0" w:afterAutospacing="0" w:line="560" w:lineRule="exact"/>
        <w:ind w:firstLineChars="200" w:firstLine="480"/>
        <w:jc w:val="both"/>
      </w:pPr>
      <w:r>
        <w:t>3</w:t>
      </w:r>
      <w:r w:rsidR="0032073F">
        <w:t>.</w:t>
      </w:r>
      <w:r w:rsidR="0032073F">
        <w:rPr>
          <w:rFonts w:hint="eastAsia"/>
        </w:rPr>
        <w:t>如遇下列情况，乙方须在发生签证</w:t>
      </w:r>
      <w:proofErr w:type="gramStart"/>
      <w:r w:rsidR="0032073F">
        <w:rPr>
          <w:rFonts w:hint="eastAsia"/>
        </w:rPr>
        <w:t>事由七</w:t>
      </w:r>
      <w:proofErr w:type="gramEnd"/>
      <w:r w:rsidR="0032073F">
        <w:rPr>
          <w:rFonts w:hint="eastAsia"/>
        </w:rPr>
        <w:t>日内书面通知甲方，并经甲、乙双方代表签证，工期相应顺延，甲方不再承担其他责任（包括乙方人员、设备窝工、停工费用等）：</w:t>
      </w:r>
    </w:p>
    <w:p w14:paraId="259FB46F" w14:textId="18FAC56B" w:rsidR="006222D9" w:rsidRDefault="0078203C">
      <w:pPr>
        <w:pStyle w:val="af4"/>
        <w:shd w:val="clear" w:color="auto" w:fill="FFFFFF"/>
        <w:spacing w:before="0" w:beforeAutospacing="0" w:after="0" w:afterAutospacing="0" w:line="560" w:lineRule="exact"/>
        <w:ind w:firstLineChars="200" w:firstLine="480"/>
        <w:jc w:val="both"/>
      </w:pPr>
      <w:r>
        <w:t>3</w:t>
      </w:r>
      <w:r w:rsidR="0032073F">
        <w:t>.1</w:t>
      </w:r>
      <w:r w:rsidR="0032073F">
        <w:rPr>
          <w:rFonts w:hint="eastAsia"/>
        </w:rPr>
        <w:t>因甲方原因影响工程项目进度，如未按时交出场地、甲方变更设计影响施工；</w:t>
      </w:r>
    </w:p>
    <w:p w14:paraId="7AD9BF1E" w14:textId="757FED37" w:rsidR="006222D9" w:rsidRDefault="0078203C">
      <w:pPr>
        <w:pStyle w:val="af4"/>
        <w:shd w:val="clear" w:color="auto" w:fill="FFFFFF"/>
        <w:spacing w:before="0" w:beforeAutospacing="0" w:after="0" w:afterAutospacing="0" w:line="560" w:lineRule="exact"/>
        <w:ind w:firstLineChars="200" w:firstLine="480"/>
        <w:jc w:val="both"/>
      </w:pPr>
      <w:r>
        <w:t>3</w:t>
      </w:r>
      <w:r w:rsidR="0032073F">
        <w:t>.2</w:t>
      </w:r>
      <w:r w:rsidR="0032073F">
        <w:rPr>
          <w:rFonts w:hint="eastAsia"/>
        </w:rPr>
        <w:t>不可抗力因素。</w:t>
      </w:r>
    </w:p>
    <w:p w14:paraId="0E85D5F7" w14:textId="1CD73584" w:rsidR="006222D9" w:rsidRDefault="0078203C">
      <w:pPr>
        <w:pStyle w:val="af4"/>
        <w:shd w:val="clear" w:color="auto" w:fill="FFFFFF"/>
        <w:spacing w:before="0" w:beforeAutospacing="0" w:after="0" w:afterAutospacing="0" w:line="560" w:lineRule="exact"/>
        <w:ind w:firstLineChars="200" w:firstLine="480"/>
        <w:jc w:val="both"/>
      </w:pPr>
      <w:r>
        <w:t>4</w:t>
      </w:r>
      <w:r w:rsidR="0032073F">
        <w:t>.</w:t>
      </w:r>
      <w:r w:rsidR="0032073F">
        <w:rPr>
          <w:rFonts w:hint="eastAsia"/>
        </w:rPr>
        <w:t>因</w:t>
      </w:r>
      <w:proofErr w:type="gramStart"/>
      <w:r w:rsidR="0032073F">
        <w:rPr>
          <w:rFonts w:hint="eastAsia"/>
        </w:rPr>
        <w:t>乙方供材或</w:t>
      </w:r>
      <w:proofErr w:type="gramEnd"/>
      <w:r w:rsidR="0032073F">
        <w:rPr>
          <w:rFonts w:hint="eastAsia"/>
        </w:rPr>
        <w:t>施工等非甲方原因不能按期完工的，工期不得顺延。</w:t>
      </w:r>
    </w:p>
    <w:p w14:paraId="3F6E2625" w14:textId="77777777" w:rsidR="006222D9" w:rsidRDefault="0032073F">
      <w:pPr>
        <w:spacing w:line="560" w:lineRule="exact"/>
        <w:ind w:firstLineChars="200" w:firstLine="482"/>
        <w:rPr>
          <w:rFonts w:ascii="宋体" w:hAnsi="宋体"/>
          <w:b/>
          <w:bCs/>
          <w:sz w:val="24"/>
          <w:szCs w:val="24"/>
        </w:rPr>
      </w:pPr>
      <w:r>
        <w:rPr>
          <w:rFonts w:ascii="宋体" w:hAnsi="宋体" w:hint="eastAsia"/>
          <w:b/>
          <w:bCs/>
          <w:sz w:val="24"/>
          <w:szCs w:val="24"/>
        </w:rPr>
        <w:t>三、甲方权利义务</w:t>
      </w:r>
    </w:p>
    <w:p w14:paraId="7FBA22DE"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hint="eastAsia"/>
        </w:rPr>
        <w:lastRenderedPageBreak/>
        <w:t>1</w:t>
      </w:r>
      <w:r>
        <w:rPr>
          <w:rFonts w:asciiTheme="minorEastAsia" w:eastAsiaTheme="minorEastAsia" w:hAnsiTheme="minorEastAsia"/>
        </w:rPr>
        <w:t>.</w:t>
      </w:r>
      <w:r>
        <w:rPr>
          <w:rFonts w:asciiTheme="minorEastAsia" w:eastAsiaTheme="minorEastAsia" w:hAnsiTheme="minorEastAsia" w:hint="eastAsia"/>
        </w:rPr>
        <w:t>委派现场代表</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rPr>
        <w:t>负责对工程建设进行全面管理，解决施工过程中出现的需要甲方协调的相关问题，并参与工程的初验、各种验收和签证工作。如变更现场代表应及时通知乙方。</w:t>
      </w:r>
    </w:p>
    <w:p w14:paraId="22D89F27" w14:textId="29DA2D96"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rPr>
        <w:t>2.</w:t>
      </w:r>
      <w:r>
        <w:rPr>
          <w:rFonts w:asciiTheme="minorEastAsia" w:eastAsiaTheme="minorEastAsia" w:hAnsiTheme="minorEastAsia" w:hint="eastAsia"/>
        </w:rPr>
        <w:t>负责组织图纸会审和设计交底。</w:t>
      </w:r>
    </w:p>
    <w:p w14:paraId="6B5E626C"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w:t>
      </w:r>
      <w:r>
        <w:rPr>
          <w:rFonts w:asciiTheme="minorEastAsia" w:eastAsiaTheme="minorEastAsia" w:hAnsiTheme="minorEastAsia" w:hint="eastAsia"/>
        </w:rPr>
        <w:t>及时对工程进度、工程质量进行监督检查，参加材料报验、样板验收、组织工程的初验，接乙方书面通知起</w:t>
      </w:r>
      <w:r>
        <w:rPr>
          <w:rFonts w:asciiTheme="minorEastAsia" w:eastAsiaTheme="minorEastAsia" w:hAnsiTheme="minorEastAsia"/>
        </w:rPr>
        <w:t>2</w:t>
      </w:r>
      <w:r>
        <w:rPr>
          <w:rFonts w:asciiTheme="minorEastAsia" w:eastAsiaTheme="minorEastAsia" w:hAnsiTheme="minorEastAsia" w:hint="eastAsia"/>
        </w:rPr>
        <w:t>个</w:t>
      </w:r>
      <w:r>
        <w:rPr>
          <w:rFonts w:asciiTheme="minorEastAsia" w:eastAsiaTheme="minorEastAsia" w:hAnsiTheme="minorEastAsia"/>
        </w:rPr>
        <w:t>工作日</w:t>
      </w:r>
      <w:r>
        <w:rPr>
          <w:rFonts w:asciiTheme="minorEastAsia" w:eastAsiaTheme="minorEastAsia" w:hAnsiTheme="minorEastAsia" w:hint="eastAsia"/>
        </w:rPr>
        <w:t>内参加隐蔽工程验收。</w:t>
      </w:r>
    </w:p>
    <w:p w14:paraId="1EF2BF79"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hint="eastAsia"/>
        </w:rPr>
        <w:t>4</w:t>
      </w:r>
      <w:r>
        <w:rPr>
          <w:rFonts w:asciiTheme="minorEastAsia" w:eastAsiaTheme="minorEastAsia" w:hAnsiTheme="minorEastAsia"/>
        </w:rPr>
        <w:t>.</w:t>
      </w:r>
      <w:r>
        <w:rPr>
          <w:rFonts w:asciiTheme="minorEastAsia" w:eastAsiaTheme="minorEastAsia" w:hAnsiTheme="minorEastAsia" w:hint="eastAsia"/>
        </w:rPr>
        <w:t>接乙方书面竣工验收申请后应在</w:t>
      </w:r>
      <w:r>
        <w:rPr>
          <w:rFonts w:asciiTheme="minorEastAsia" w:eastAsiaTheme="minorEastAsia" w:hAnsiTheme="minorEastAsia"/>
        </w:rPr>
        <w:t>7</w:t>
      </w:r>
      <w:r>
        <w:rPr>
          <w:rFonts w:asciiTheme="minorEastAsia" w:eastAsiaTheme="minorEastAsia" w:hAnsiTheme="minorEastAsia" w:hint="eastAsia"/>
        </w:rPr>
        <w:t>个工作日内组织竣工验收。</w:t>
      </w:r>
    </w:p>
    <w:p w14:paraId="61A850B5"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rPr>
        <w:t>5.</w:t>
      </w:r>
      <w:r>
        <w:rPr>
          <w:rFonts w:asciiTheme="minorEastAsia" w:eastAsiaTheme="minorEastAsia" w:hAnsiTheme="minorEastAsia" w:hint="eastAsia"/>
        </w:rPr>
        <w:t>对于工程变更申请，应在收到乙方书面材料起按公司相关变更管理办法办理有关的变更签证。</w:t>
      </w:r>
    </w:p>
    <w:p w14:paraId="112D2219"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rPr>
        <w:t>6.</w:t>
      </w:r>
      <w:r>
        <w:rPr>
          <w:rFonts w:asciiTheme="minorEastAsia" w:eastAsiaTheme="minorEastAsia" w:hAnsiTheme="minorEastAsia" w:hint="eastAsia"/>
        </w:rPr>
        <w:t>负责协调乙方与其他各承包单位（如有）的关系，并协助解决材料堆放场地。</w:t>
      </w:r>
    </w:p>
    <w:p w14:paraId="0B81D39B" w14:textId="77777777" w:rsidR="006222D9" w:rsidRDefault="0032073F">
      <w:pPr>
        <w:pStyle w:val="af4"/>
        <w:shd w:val="clear" w:color="auto" w:fill="FFFFFF"/>
        <w:spacing w:before="0" w:beforeAutospacing="0" w:after="0" w:afterAutospacing="0" w:line="560" w:lineRule="exact"/>
        <w:ind w:firstLineChars="200" w:firstLine="480"/>
        <w:jc w:val="both"/>
      </w:pPr>
      <w:r>
        <w:t>7.负责提供</w:t>
      </w:r>
      <w:r>
        <w:rPr>
          <w:rFonts w:hint="eastAsia"/>
        </w:rPr>
        <w:t>施工期间的水源、电源，并说明使用注意事项。</w:t>
      </w:r>
    </w:p>
    <w:p w14:paraId="0E9F8F78" w14:textId="77777777" w:rsidR="006222D9" w:rsidRDefault="0032073F">
      <w:pPr>
        <w:pStyle w:val="af4"/>
        <w:shd w:val="clear" w:color="auto" w:fill="FFFFFF"/>
        <w:spacing w:before="0" w:beforeAutospacing="0" w:after="0" w:afterAutospacing="0" w:line="560" w:lineRule="exact"/>
        <w:ind w:firstLineChars="200" w:firstLine="480"/>
        <w:jc w:val="both"/>
      </w:pPr>
      <w:r>
        <w:t>8.</w:t>
      </w:r>
      <w:r>
        <w:rPr>
          <w:rFonts w:hint="eastAsia"/>
        </w:rPr>
        <w:t>按合同约定的审核结算材料、及时支付合同款，积极协助乙方做好合同款项支付手续流程工作。</w:t>
      </w:r>
    </w:p>
    <w:p w14:paraId="1A4F9DE0" w14:textId="77777777" w:rsidR="006222D9" w:rsidRDefault="0032073F">
      <w:pPr>
        <w:pStyle w:val="af4"/>
        <w:shd w:val="clear" w:color="auto" w:fill="FFFFFF"/>
        <w:spacing w:before="0" w:beforeAutospacing="0" w:after="0" w:afterAutospacing="0" w:line="560" w:lineRule="exact"/>
        <w:ind w:firstLineChars="200" w:firstLine="480"/>
        <w:jc w:val="both"/>
      </w:pPr>
      <w:r>
        <w:rPr>
          <w:rFonts w:hint="eastAsia"/>
        </w:rPr>
        <w:t>9.乙方不能按本合同约定工期完成工程施工时，甲方有权委托第三方进行施工项目的施工，发生的费用由乙方承担，甲方有权将该部分费用从应付乙方的费用中扣除。</w:t>
      </w:r>
    </w:p>
    <w:p w14:paraId="7B686573"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hint="eastAsia"/>
        </w:rPr>
        <w:t>10.当甲方</w:t>
      </w:r>
      <w:r>
        <w:rPr>
          <w:rFonts w:asciiTheme="minorEastAsia" w:eastAsiaTheme="minorEastAsia" w:hAnsiTheme="minorEastAsia" w:hint="eastAsia"/>
        </w:rPr>
        <w:t>认为乙方人员中有不符合施工要求的，有权通知乙方调换该人员，乙方必须在两个日内完成更换。</w:t>
      </w:r>
    </w:p>
    <w:p w14:paraId="6F08ED21"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hint="eastAsia"/>
        </w:rPr>
        <w:t>11.甲方有权对乙方施工提出整改建议或意见，乙方应在甲方限定时间内予以配合。</w:t>
      </w:r>
    </w:p>
    <w:p w14:paraId="447DEAAC" w14:textId="77777777" w:rsidR="006222D9" w:rsidRDefault="0032073F">
      <w:pPr>
        <w:spacing w:line="560" w:lineRule="exact"/>
        <w:ind w:firstLineChars="200" w:firstLine="482"/>
        <w:rPr>
          <w:rFonts w:ascii="宋体" w:hAnsi="宋体"/>
          <w:b/>
          <w:bCs/>
          <w:sz w:val="24"/>
          <w:szCs w:val="24"/>
        </w:rPr>
      </w:pPr>
      <w:r>
        <w:rPr>
          <w:rFonts w:ascii="宋体" w:hAnsi="宋体" w:hint="eastAsia"/>
          <w:b/>
          <w:bCs/>
          <w:sz w:val="24"/>
          <w:szCs w:val="24"/>
        </w:rPr>
        <w:t>四、乙方权利义务</w:t>
      </w:r>
    </w:p>
    <w:p w14:paraId="2DA0A0AD"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rPr>
        <w:lastRenderedPageBreak/>
        <w:t>1.</w:t>
      </w:r>
      <w:r>
        <w:rPr>
          <w:rFonts w:asciiTheme="minorEastAsia" w:eastAsiaTheme="minorEastAsia" w:hAnsiTheme="minorEastAsia" w:hint="eastAsia"/>
        </w:rPr>
        <w:t>委派现场代</w:t>
      </w:r>
      <w:r>
        <w:rPr>
          <w:rFonts w:asciiTheme="minorEastAsia" w:eastAsiaTheme="minorEastAsia" w:hAnsiTheme="minorEastAsia" w:hint="eastAsia"/>
          <w:u w:val="single"/>
        </w:rPr>
        <w:t>表</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rPr>
        <w:t>负责施工期间的全面管理，如变更现场代表应提前三日向甲方书面申请，经甲方书面同意后方能变更现场代表。乙方现场代表需外出时，必须向甲方请假，经甲方同意后方可离岗，并按时回归。</w:t>
      </w:r>
    </w:p>
    <w:p w14:paraId="0640DEAC"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rPr>
        <w:t>2.</w:t>
      </w:r>
      <w:r>
        <w:rPr>
          <w:rFonts w:asciiTheme="minorEastAsia" w:eastAsiaTheme="minorEastAsia" w:hAnsiTheme="minorEastAsia" w:hint="eastAsia"/>
        </w:rPr>
        <w:t>根据甲方确认的施工图纸，按照本合同约定完成承包范围内的施工工作，并按甲方要求的格式书面提请办理验收和确认手续。</w:t>
      </w:r>
    </w:p>
    <w:p w14:paraId="01AB2D74"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rPr>
        <w:t>3.</w:t>
      </w:r>
      <w:r>
        <w:rPr>
          <w:rFonts w:asciiTheme="minorEastAsia" w:eastAsiaTheme="minorEastAsia" w:hAnsiTheme="minorEastAsia" w:hint="eastAsia"/>
        </w:rPr>
        <w:t>乙方必须定期对工人进行施工质量和安全教育。乙方应按相关安全法规进行安全施工，遵守甲方施工现场管理的有关规定；涉及特种作业时，作业人员必须持证上岗，必须严格按照国家和地方相关法律法规进行报备，对于无证上岗或违法违规作业导致的伤亡事故，乙方承担相应责任并根据甲方实际损失予以赔偿。施工过程中乙方应当采取必要的安全防护和消防措施，保障作业人员和相邻单位的安全，施工过程中乙方造成的一切人身及财产事故由乙方承担责任。</w:t>
      </w:r>
    </w:p>
    <w:p w14:paraId="1EFB5AC3"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rPr>
        <w:t>4.</w:t>
      </w:r>
      <w:r>
        <w:rPr>
          <w:rFonts w:asciiTheme="minorEastAsia" w:eastAsiaTheme="minorEastAsia" w:hAnsiTheme="minorEastAsia" w:hint="eastAsia"/>
        </w:rPr>
        <w:t>乙方应处理好与其他在建专业施工队伍（或单位）的关系，须按工程情况与其他单位进行密切协调与配合。</w:t>
      </w:r>
    </w:p>
    <w:p w14:paraId="2BD5B758"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rPr>
        <w:t>5.</w:t>
      </w:r>
      <w:r>
        <w:rPr>
          <w:rFonts w:asciiTheme="minorEastAsia" w:eastAsiaTheme="minorEastAsia" w:hAnsiTheme="minorEastAsia" w:hint="eastAsia"/>
        </w:rPr>
        <w:t>乙方须保证施工场地的清洁卫生符合相关环境卫生、环境保护及整治管理的规定，防止扬尘及保持场地出入口及场外周边道路的清洁卫生，做到工完场清。</w:t>
      </w:r>
    </w:p>
    <w:p w14:paraId="40E786E8"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rPr>
        <w:t>6.</w:t>
      </w:r>
      <w:r>
        <w:rPr>
          <w:rFonts w:asciiTheme="minorEastAsia" w:eastAsiaTheme="minorEastAsia" w:hAnsiTheme="minorEastAsia" w:hint="eastAsia"/>
        </w:rPr>
        <w:t>竣工验收后，乙方人员必须在一周内清理并撤离施工场地。</w:t>
      </w:r>
    </w:p>
    <w:p w14:paraId="0D2F4741" w14:textId="77777777" w:rsidR="006222D9" w:rsidRDefault="0032073F">
      <w:pPr>
        <w:pStyle w:val="af4"/>
        <w:shd w:val="clear" w:color="auto" w:fill="FFFFFF"/>
        <w:spacing w:before="0" w:beforeAutospacing="0" w:after="0" w:afterAutospacing="0" w:line="560" w:lineRule="exact"/>
        <w:ind w:firstLineChars="200" w:firstLine="480"/>
        <w:jc w:val="both"/>
      </w:pPr>
      <w:r>
        <w:t>7.</w:t>
      </w:r>
      <w:r>
        <w:rPr>
          <w:rFonts w:hint="eastAsia"/>
        </w:rPr>
        <w:t>施工中严格执行国家相关规范要求，保证工程质量，按期完成工程。</w:t>
      </w:r>
    </w:p>
    <w:p w14:paraId="69CD3B56" w14:textId="77777777" w:rsidR="006222D9" w:rsidRDefault="0032073F">
      <w:pPr>
        <w:pStyle w:val="af4"/>
        <w:shd w:val="clear" w:color="auto" w:fill="FFFFFF"/>
        <w:spacing w:before="0" w:beforeAutospacing="0" w:after="0" w:afterAutospacing="0" w:line="560" w:lineRule="exact"/>
        <w:ind w:firstLineChars="200" w:firstLine="480"/>
        <w:jc w:val="both"/>
      </w:pPr>
      <w:r>
        <w:t>8.</w:t>
      </w:r>
      <w:r>
        <w:rPr>
          <w:rFonts w:hint="eastAsia"/>
        </w:rPr>
        <w:t>施工所形成的各种废弃物，不得乱倒乱放，乙方应及时清运并合法处理。严禁从楼上向地面或由垃圾道、下水道抛弃施工的废弃物及其他物品。如未按本条处置废弃物造成甲方及第三方损失，由乙方承担赔偿责任。</w:t>
      </w:r>
    </w:p>
    <w:p w14:paraId="016A5153"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rPr>
        <w:t>10.</w:t>
      </w:r>
      <w:r>
        <w:rPr>
          <w:rFonts w:asciiTheme="minorEastAsia" w:eastAsiaTheme="minorEastAsia" w:hAnsiTheme="minorEastAsia" w:hint="eastAsia"/>
        </w:rPr>
        <w:t>乙方应在竣工验收后五个工作日内向甲方提交竣工结算书及竣工结算资料，甲方应于收到竣工结算书及竣工结算资料之日起7个工作日内进行审核。</w:t>
      </w:r>
    </w:p>
    <w:p w14:paraId="66BE9306" w14:textId="7CED0F72"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hint="eastAsia"/>
        </w:rPr>
        <w:t>11.乙方工作人员在施工现场应穿戴有乙方标志的工作服或工作证。乙方安排到甲方施工的人员（即乙方人员）必须为与乙方签署劳动合同的人员。乙方应</w:t>
      </w:r>
      <w:r>
        <w:rPr>
          <w:rFonts w:asciiTheme="minorEastAsia" w:eastAsiaTheme="minorEastAsia" w:hAnsiTheme="minorEastAsia" w:hint="eastAsia"/>
        </w:rPr>
        <w:lastRenderedPageBreak/>
        <w:t>按时足额为乙方工作人员购买社保、发放工资、福利等，甲方在任何时候与乙方工作人员均不存在任何劳动、劳务、雇佣关系。若因乙方与乙方工作人员之间的争议纠纷导致甲方被投诉、起诉、仲裁的，造成甲方向第三方支付费用的，该费用及甲方律师费均应由乙方承担，且乙方应向甲方支付本合同总价款20%的违约金，同时甲方有权单方解除合同。</w:t>
      </w:r>
    </w:p>
    <w:p w14:paraId="381B3E06"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hint="eastAsia"/>
        </w:rPr>
        <w:t>12.乙方应根据甲方施工要求提供具备相应资格、要求的工作人员。乙方人员需符合但不限于以下基本要求：</w:t>
      </w:r>
    </w:p>
    <w:p w14:paraId="08274041"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hint="eastAsia"/>
        </w:rPr>
        <w:t>（1）乙方必须为所有投入本施工项目的工作人员购买人身意外伤害保险。在该购买的人身意外伤害保险项下，被保险人因意外伤害死亡时的赔偿金额应不低于人民币</w:t>
      </w:r>
      <w:r>
        <w:rPr>
          <w:rFonts w:asciiTheme="minorEastAsia" w:eastAsiaTheme="minorEastAsia" w:hAnsiTheme="minorEastAsia"/>
        </w:rPr>
        <w:t>12</w:t>
      </w:r>
      <w:r>
        <w:rPr>
          <w:rFonts w:asciiTheme="minorEastAsia" w:eastAsiaTheme="minorEastAsia" w:hAnsiTheme="minorEastAsia" w:hint="eastAsia"/>
        </w:rPr>
        <w:t>0万/人，且保险期限不短于本合同有效期间及本工程工期。乙方因此发生的上述保险费均已包含在本次服务费中。</w:t>
      </w:r>
    </w:p>
    <w:p w14:paraId="64D8A972"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hint="eastAsia"/>
        </w:rPr>
        <w:t>（2）所有乙方工作人员须身体健康，无患影响开展相应工作的疾病。</w:t>
      </w:r>
    </w:p>
    <w:p w14:paraId="66E95E37" w14:textId="459C8B1B"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hint="eastAsia"/>
        </w:rPr>
        <w:t>（3）乙方需保证工作人员人数能满足现场施工工程进度。在施工出现异常状况时，乙方应保证48小时以内调整相应的需求人员，以适应施工异常调整的需要。如甲方认为乙方人员中有不符合施工要求的，有权通知乙方调换该人员，乙方必须在两日内完成更换。</w:t>
      </w:r>
    </w:p>
    <w:p w14:paraId="21D06216"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hint="eastAsia"/>
        </w:rPr>
        <w:t>（4）乙方人员应熟知安全施工规范及原则，施工前需到甲方安全环境部进行施工人员安全培训。</w:t>
      </w:r>
    </w:p>
    <w:p w14:paraId="524FB45E"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hint="eastAsia"/>
        </w:rPr>
        <w:t>（5）涉及特种作业时，乙方相关作业人员必须持证上岗、做好报备并穿戴相应的特种作业防护工具。</w:t>
      </w:r>
    </w:p>
    <w:p w14:paraId="56C753D6"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hint="eastAsia"/>
        </w:rPr>
        <w:t>（6）乙方人员须严格按照疫情防控相关规定，做好疫情防控工作，包括体温检测、佩戴口罩等。</w:t>
      </w:r>
    </w:p>
    <w:p w14:paraId="37E822D7"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hint="eastAsia"/>
        </w:rPr>
        <w:t>13.乙方应保证工程质量合格，符合本合同要求。工程质量不合格或不符合合同要求的，甲方可要求乙方停工和返工，返工费用由乙方承担，工期不予顺延。</w:t>
      </w:r>
    </w:p>
    <w:p w14:paraId="5F8D73BC" w14:textId="08A6C381"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hint="eastAsia"/>
        </w:rPr>
        <w:lastRenderedPageBreak/>
        <w:t>14.乙方必须配合甲方对工程的监督和检查，针对甲方书面提出的意见和要求，乙方应在收到甲方的书面意见后五个工作日内，以书面形式将其整改的结果或整改措施回复甲方。逾期整改的，每逾期一日应向甲方支付</w:t>
      </w:r>
      <w:r w:rsidR="00BD0763" w:rsidRPr="00BD0763">
        <w:rPr>
          <w:rFonts w:asciiTheme="minorEastAsia" w:eastAsiaTheme="minorEastAsia" w:hAnsiTheme="minorEastAsia" w:hint="eastAsia"/>
        </w:rPr>
        <w:t>合同总金额的1‰/天</w:t>
      </w:r>
      <w:r w:rsidR="00BD0763">
        <w:rPr>
          <w:rFonts w:asciiTheme="minorEastAsia" w:eastAsiaTheme="minorEastAsia" w:hAnsiTheme="minorEastAsia" w:hint="eastAsia"/>
        </w:rPr>
        <w:t>的</w:t>
      </w:r>
      <w:r>
        <w:rPr>
          <w:rFonts w:asciiTheme="minorEastAsia" w:eastAsiaTheme="minorEastAsia" w:hAnsiTheme="minorEastAsia" w:hint="eastAsia"/>
        </w:rPr>
        <w:t>违约金，逾期超过十日或乙方拒绝整改的，甲方有权委托第三方处理，因此造成的费用损失应由乙方承担，同时乙方应向甲方支付本合同总价款20%的违约金，且甲方有权单方解除合同。</w:t>
      </w:r>
    </w:p>
    <w:p w14:paraId="509DE723"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hint="eastAsia"/>
        </w:rPr>
        <w:t>1</w:t>
      </w:r>
      <w:r>
        <w:rPr>
          <w:rFonts w:asciiTheme="minorEastAsia" w:eastAsiaTheme="minorEastAsia" w:hAnsiTheme="minorEastAsia"/>
        </w:rPr>
        <w:t>5.</w:t>
      </w:r>
      <w:r>
        <w:rPr>
          <w:rFonts w:asciiTheme="minorEastAsia" w:eastAsiaTheme="minorEastAsia" w:hAnsiTheme="minorEastAsia" w:hint="eastAsia"/>
        </w:rPr>
        <w:t>在履行本合同期间，乙方人员的人身安全、财物安全由乙方及相应的人员自行负责，由此导致的人身损害、财物损失，均由乙方承担责任。</w:t>
      </w:r>
    </w:p>
    <w:p w14:paraId="54B8FC82" w14:textId="77777777" w:rsidR="006222D9" w:rsidRDefault="0032073F">
      <w:pPr>
        <w:spacing w:line="560" w:lineRule="exact"/>
        <w:ind w:firstLineChars="200" w:firstLine="482"/>
        <w:rPr>
          <w:rFonts w:ascii="宋体" w:hAnsi="宋体"/>
          <w:b/>
          <w:bCs/>
          <w:sz w:val="24"/>
          <w:szCs w:val="24"/>
        </w:rPr>
      </w:pPr>
      <w:r>
        <w:rPr>
          <w:rFonts w:ascii="宋体" w:hAnsi="宋体" w:hint="eastAsia"/>
          <w:b/>
          <w:bCs/>
          <w:sz w:val="24"/>
          <w:szCs w:val="24"/>
        </w:rPr>
        <w:t>五、材料的提供</w:t>
      </w:r>
    </w:p>
    <w:p w14:paraId="57BBFC6A" w14:textId="77777777" w:rsidR="006222D9" w:rsidRDefault="0032073F">
      <w:pPr>
        <w:pStyle w:val="af4"/>
        <w:shd w:val="clear" w:color="auto" w:fill="FFFFFF"/>
        <w:spacing w:before="0" w:beforeAutospacing="0" w:after="0" w:afterAutospacing="0" w:line="560" w:lineRule="exact"/>
        <w:ind w:firstLineChars="200" w:firstLine="480"/>
        <w:jc w:val="both"/>
      </w:pPr>
      <w:r>
        <w:rPr>
          <w:rFonts w:hint="eastAsia"/>
        </w:rPr>
        <w:t>1.由乙方提供的材料、设备，乙方应在材料、设备运到施工现场的时间提前通知甲方，双方共同验收；若乙方所供材料的品牌、规格、质量未经甲方审核通过，甲方有权拒绝使用并</w:t>
      </w:r>
      <w:r>
        <w:t>要求乙方更换</w:t>
      </w:r>
      <w:r>
        <w:rPr>
          <w:rFonts w:hint="eastAsia"/>
        </w:rPr>
        <w:t>，由此而延误工期或影响工程质量，责任由乙方承担。当乙方擅自使用未经甲方审核通过的材料进行施工的，无论工程质量验收是否合格，乙方均应向甲方支付本合同工程价款的</w:t>
      </w:r>
      <w:r>
        <w:t>20%</w:t>
      </w:r>
      <w:r>
        <w:rPr>
          <w:rFonts w:hint="eastAsia"/>
        </w:rPr>
        <w:t>作为违约金。</w:t>
      </w:r>
    </w:p>
    <w:p w14:paraId="61CF4BA4" w14:textId="77777777" w:rsidR="006222D9" w:rsidRDefault="0032073F">
      <w:pPr>
        <w:pStyle w:val="af4"/>
        <w:shd w:val="clear" w:color="auto" w:fill="FFFFFF"/>
        <w:spacing w:before="0" w:beforeAutospacing="0" w:after="0" w:afterAutospacing="0" w:line="560" w:lineRule="exact"/>
        <w:ind w:firstLineChars="200" w:firstLine="480"/>
        <w:jc w:val="both"/>
      </w:pPr>
      <w:r>
        <w:t>2.</w:t>
      </w:r>
      <w:r>
        <w:rPr>
          <w:rFonts w:hint="eastAsia"/>
        </w:rPr>
        <w:t>乙方采用的材料不得以次充好、弄虚作假，不得偷工减料、粗制滥造。</w:t>
      </w:r>
    </w:p>
    <w:p w14:paraId="6895CA50" w14:textId="77777777" w:rsidR="006222D9" w:rsidRDefault="0032073F">
      <w:pPr>
        <w:spacing w:line="560" w:lineRule="exact"/>
        <w:ind w:firstLineChars="200" w:firstLine="482"/>
        <w:rPr>
          <w:rFonts w:ascii="宋体" w:hAnsi="宋体"/>
          <w:b/>
          <w:bCs/>
          <w:sz w:val="24"/>
          <w:szCs w:val="24"/>
        </w:rPr>
      </w:pPr>
      <w:r>
        <w:rPr>
          <w:rFonts w:ascii="宋体" w:hAnsi="宋体"/>
          <w:b/>
          <w:bCs/>
          <w:sz w:val="24"/>
          <w:szCs w:val="24"/>
        </w:rPr>
        <w:t>六</w:t>
      </w:r>
      <w:r>
        <w:rPr>
          <w:rFonts w:ascii="宋体" w:hAnsi="宋体" w:hint="eastAsia"/>
          <w:b/>
          <w:bCs/>
          <w:sz w:val="24"/>
          <w:szCs w:val="24"/>
        </w:rPr>
        <w:t>、现场签证及合理化建议</w:t>
      </w:r>
    </w:p>
    <w:p w14:paraId="557F42F1"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hint="eastAsia"/>
        </w:rPr>
        <w:t>1.</w:t>
      </w:r>
      <w:r>
        <w:rPr>
          <w:rFonts w:asciiTheme="minorEastAsia" w:eastAsiaTheme="minorEastAsia" w:hAnsiTheme="minorEastAsia" w:hint="eastAsia"/>
        </w:rPr>
        <w:t>图纸外（现场变更、临时工程等）或承包范围外的工程签证并须经甲方书面同意后实施，属于隐蔽工程的应于隐蔽前办理签证，非隐蔽工程应于完成后十个工作日内办理签证。签证时，乙方应至少提前4个工作小时通知甲方，经甲方代表及乙方共同现场验收签证。甲方、乙方双方各执2份，作为工程结算依据。</w:t>
      </w:r>
    </w:p>
    <w:p w14:paraId="0E37F643" w14:textId="77777777" w:rsidR="006222D9" w:rsidRDefault="0032073F">
      <w:pPr>
        <w:pStyle w:val="af4"/>
        <w:shd w:val="clear" w:color="auto" w:fill="FFFFFF"/>
        <w:spacing w:before="0" w:beforeAutospacing="0" w:after="0" w:afterAutospacing="0" w:line="560" w:lineRule="exact"/>
        <w:ind w:firstLineChars="200" w:firstLine="480"/>
        <w:jc w:val="both"/>
      </w:pPr>
      <w:r>
        <w:rPr>
          <w:rFonts w:hint="eastAsia"/>
        </w:rPr>
        <w:t>2</w:t>
      </w:r>
      <w:r>
        <w:t>.</w:t>
      </w:r>
      <w:r>
        <w:rPr>
          <w:rFonts w:hint="eastAsia"/>
        </w:rPr>
        <w:t>乙方可发挥施工单位优势，就施工方案、工程管理、成本控制、施工工序等提出合理化建议供甲方参考。甲方对乙方合理化建议的批准或认可，可作为本合同下工程施工依据。</w:t>
      </w:r>
    </w:p>
    <w:p w14:paraId="13EF3299" w14:textId="77777777" w:rsidR="006222D9" w:rsidRDefault="0032073F">
      <w:pPr>
        <w:pStyle w:val="af4"/>
        <w:shd w:val="clear" w:color="auto" w:fill="FFFFFF"/>
        <w:spacing w:before="0" w:beforeAutospacing="0" w:after="0" w:afterAutospacing="0" w:line="560" w:lineRule="exact"/>
        <w:ind w:firstLineChars="200" w:firstLine="480"/>
        <w:jc w:val="both"/>
      </w:pPr>
      <w:r>
        <w:lastRenderedPageBreak/>
        <w:t>3</w:t>
      </w:r>
      <w:r>
        <w:rPr>
          <w:rFonts w:hint="eastAsia"/>
        </w:rPr>
        <w:t>.甲、乙双方在现场商定施工方案后，乙方按方案进行施工，甲、乙双方根据施工进度、隐蔽工程施工等工程实际进行现场签证。</w:t>
      </w:r>
    </w:p>
    <w:p w14:paraId="5A74CB48" w14:textId="77777777" w:rsidR="006222D9" w:rsidRDefault="0032073F">
      <w:pPr>
        <w:pStyle w:val="af4"/>
        <w:shd w:val="clear" w:color="auto" w:fill="FFFFFF"/>
        <w:spacing w:before="0" w:beforeAutospacing="0" w:after="0" w:afterAutospacing="0" w:line="560" w:lineRule="exact"/>
        <w:ind w:firstLineChars="200" w:firstLine="480"/>
        <w:jc w:val="both"/>
      </w:pPr>
      <w:r>
        <w:t>4</w:t>
      </w:r>
      <w:r>
        <w:rPr>
          <w:rFonts w:hint="eastAsia"/>
        </w:rPr>
        <w:t>.甲方若提出对已完成的工程进行变更，甲方应就变更给总价造成的影响按合同相应条款计价给乙方。但工程变更因乙方责任导致的，则工程变更造成的费用损失由乙方自行承担，甲方无需支付。</w:t>
      </w:r>
    </w:p>
    <w:p w14:paraId="4DA76FBC" w14:textId="77777777" w:rsidR="006222D9" w:rsidRDefault="0032073F">
      <w:pPr>
        <w:spacing w:line="560" w:lineRule="exact"/>
        <w:ind w:firstLineChars="200" w:firstLine="482"/>
        <w:rPr>
          <w:rFonts w:ascii="宋体" w:hAnsi="宋体"/>
          <w:b/>
          <w:bCs/>
          <w:sz w:val="24"/>
          <w:szCs w:val="24"/>
        </w:rPr>
      </w:pPr>
      <w:r>
        <w:rPr>
          <w:rFonts w:ascii="宋体" w:hAnsi="宋体" w:hint="eastAsia"/>
          <w:b/>
          <w:bCs/>
          <w:sz w:val="24"/>
          <w:szCs w:val="24"/>
        </w:rPr>
        <w:t>七、工程质量及其验收</w:t>
      </w:r>
    </w:p>
    <w:p w14:paraId="2B764C53"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rPr>
        <w:t>1.</w:t>
      </w:r>
      <w:r>
        <w:rPr>
          <w:rFonts w:asciiTheme="minorEastAsia" w:eastAsiaTheme="minorEastAsia" w:hAnsiTheme="minorEastAsia" w:hint="eastAsia"/>
        </w:rPr>
        <w:t>工程质量标准：合格及符合附件《0.4KV低压配电系统技术规格书》和电缆路由图、电柜图纸等要求。</w:t>
      </w:r>
    </w:p>
    <w:p w14:paraId="745ADB80"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rPr>
        <w:t>2.工程</w:t>
      </w:r>
      <w:r>
        <w:rPr>
          <w:rFonts w:asciiTheme="minorEastAsia" w:eastAsiaTheme="minorEastAsia" w:hAnsiTheme="minorEastAsia" w:hint="eastAsia"/>
        </w:rPr>
        <w:t>验收</w:t>
      </w:r>
    </w:p>
    <w:p w14:paraId="5CA3A50D"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rPr>
        <w:t>2.1</w:t>
      </w:r>
      <w:r>
        <w:rPr>
          <w:rFonts w:asciiTheme="minorEastAsia" w:eastAsiaTheme="minorEastAsia" w:hAnsiTheme="minorEastAsia" w:hint="eastAsia"/>
        </w:rPr>
        <w:t>验收的依据和标准：执行国家及工程所在地区颁布的，现行有效的施工验收规范和相关法规、规定；以本合同约定的技术和质量要求、甲乙双方确认的施工图纸及说明、施工技术文件、有关设计变更和技术交底及相关会议纪要等为准。</w:t>
      </w:r>
    </w:p>
    <w:p w14:paraId="0CFFBEC4"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hint="eastAsia"/>
        </w:rPr>
        <w:t>2</w:t>
      </w:r>
      <w:r>
        <w:rPr>
          <w:rFonts w:asciiTheme="minorEastAsia" w:eastAsiaTheme="minorEastAsia" w:hAnsiTheme="minorEastAsia"/>
        </w:rPr>
        <w:t>.2</w:t>
      </w:r>
      <w:r>
        <w:rPr>
          <w:rFonts w:asciiTheme="minorEastAsia" w:eastAsiaTheme="minorEastAsia" w:hAnsiTheme="minorEastAsia" w:hint="eastAsia"/>
        </w:rPr>
        <w:t>工程质量验收包括但不限于以下内容：</w:t>
      </w:r>
    </w:p>
    <w:p w14:paraId="4A460CEA"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1</w:t>
      </w:r>
      <w:r>
        <w:rPr>
          <w:rFonts w:asciiTheme="minorEastAsia" w:eastAsiaTheme="minorEastAsia" w:hAnsiTheme="minorEastAsia"/>
        </w:rPr>
        <w:t>）</w:t>
      </w:r>
      <w:r>
        <w:rPr>
          <w:rFonts w:hint="eastAsia"/>
        </w:rPr>
        <w:t>0</w:t>
      </w:r>
      <w:r>
        <w:t>.4KV</w:t>
      </w:r>
      <w:r>
        <w:rPr>
          <w:rFonts w:asciiTheme="minorEastAsia" w:eastAsiaTheme="minorEastAsia" w:hAnsiTheme="minorEastAsia" w:hint="eastAsia"/>
        </w:rPr>
        <w:t>配电柜质量、规格等验收；</w:t>
      </w:r>
    </w:p>
    <w:p w14:paraId="7C6A512F"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hint="eastAsia"/>
        </w:rPr>
        <w:t>（2）动力电缆和电缆桥架整体验收；</w:t>
      </w:r>
    </w:p>
    <w:p w14:paraId="15B972A9"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3</w:t>
      </w:r>
      <w:r>
        <w:rPr>
          <w:rFonts w:asciiTheme="minorEastAsia" w:eastAsiaTheme="minorEastAsia" w:hAnsiTheme="minorEastAsia" w:hint="eastAsia"/>
        </w:rPr>
        <w:t>）焚烧车间2P01柜铜牌和分支铜排改造工程验收；</w:t>
      </w:r>
    </w:p>
    <w:p w14:paraId="0670772B"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bookmarkStart w:id="14" w:name="（4）工程整体送电验收。"/>
      <w:r>
        <w:rPr>
          <w:rFonts w:asciiTheme="minorEastAsia" w:eastAsiaTheme="minorEastAsia" w:hAnsiTheme="minorEastAsia" w:hint="eastAsia"/>
        </w:rPr>
        <w:t>（4）工程整体送电验收。</w:t>
      </w:r>
    </w:p>
    <w:bookmarkEnd w:id="14"/>
    <w:p w14:paraId="239861D2"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rPr>
        <w:t>上述各</w:t>
      </w:r>
      <w:r>
        <w:rPr>
          <w:rFonts w:asciiTheme="minorEastAsia" w:eastAsiaTheme="minorEastAsia" w:hAnsiTheme="minorEastAsia" w:hint="eastAsia"/>
        </w:rPr>
        <w:t>项</w:t>
      </w:r>
      <w:r>
        <w:rPr>
          <w:rFonts w:asciiTheme="minorEastAsia" w:eastAsiaTheme="minorEastAsia" w:hAnsiTheme="minorEastAsia"/>
        </w:rPr>
        <w:t>验收，</w:t>
      </w:r>
      <w:r>
        <w:rPr>
          <w:rFonts w:asciiTheme="minorEastAsia" w:eastAsiaTheme="minorEastAsia" w:hAnsiTheme="minorEastAsia" w:hint="eastAsia"/>
        </w:rPr>
        <w:t>乙方均应提前2个日历日通知甲方。甲方应在竣工验收后5个工作日内提出整改意见，乙方应在甲方规定的时间内无偿整改，以达到工程质量验收标准。乙方不配合整改或整改后仍达不到工程质量验收标准的，甲方有权委托第三方进行整改，因此产生的费用由乙方承担，且乙方应向甲方支付本合同总价款20%的违约金，同时甲方有权单方解除合同。工程竣工验收文件所标示的最后日期即为实际竣工日期。</w:t>
      </w:r>
    </w:p>
    <w:p w14:paraId="27ED8DC8" w14:textId="77777777" w:rsidR="006222D9" w:rsidRDefault="0032073F">
      <w:pPr>
        <w:pStyle w:val="af4"/>
        <w:shd w:val="clear" w:color="auto" w:fill="FFFFFF"/>
        <w:spacing w:before="0" w:beforeAutospacing="0" w:after="0" w:afterAutospacing="0" w:line="560" w:lineRule="exact"/>
        <w:ind w:firstLineChars="200" w:firstLine="480"/>
        <w:jc w:val="both"/>
      </w:pPr>
      <w:r>
        <w:lastRenderedPageBreak/>
        <w:t>3.</w:t>
      </w:r>
      <w:r>
        <w:rPr>
          <w:rFonts w:hint="eastAsia"/>
        </w:rPr>
        <w:t>移交</w:t>
      </w:r>
    </w:p>
    <w:p w14:paraId="5F64F8FD" w14:textId="77777777" w:rsidR="006222D9" w:rsidRDefault="0032073F">
      <w:pPr>
        <w:pStyle w:val="af4"/>
        <w:shd w:val="clear" w:color="auto" w:fill="FFFFFF"/>
        <w:spacing w:before="0" w:beforeAutospacing="0" w:after="0" w:afterAutospacing="0" w:line="560" w:lineRule="exact"/>
        <w:ind w:firstLineChars="200" w:firstLine="480"/>
        <w:jc w:val="both"/>
      </w:pPr>
      <w:r>
        <w:rPr>
          <w:rFonts w:hint="eastAsia"/>
        </w:rPr>
        <w:t>如果在整个工程移交前，甲乙双方已经书面确认移交或甲方提前使用其中任一单位工程，则从确认移交或提前使用之日起乙方无须对该单位工程负责照管，而转由甲方负责。但是，乙方应继续负责照管尚未完成的工程和将用于或安装在合同工程中的材料和工程设备，直至完成上述工作并经合同双方当事人确认整个工程移交之日止。甲乙</w:t>
      </w:r>
      <w:r>
        <w:t>已确认移交或甲方提前使用其中任</w:t>
      </w:r>
      <w:r>
        <w:rPr>
          <w:rFonts w:hint="eastAsia"/>
        </w:rPr>
        <w:t>一</w:t>
      </w:r>
      <w:r>
        <w:t>单位工程</w:t>
      </w:r>
      <w:r>
        <w:rPr>
          <w:rFonts w:hint="eastAsia"/>
        </w:rPr>
        <w:t>不能视为</w:t>
      </w:r>
      <w:r>
        <w:t>工程已竣工验收</w:t>
      </w:r>
      <w:r>
        <w:rPr>
          <w:rFonts w:hint="eastAsia"/>
        </w:rPr>
        <w:t>合格</w:t>
      </w:r>
      <w:r>
        <w:t>的依据。</w:t>
      </w:r>
    </w:p>
    <w:p w14:paraId="3FB0D8C1" w14:textId="77777777" w:rsidR="006222D9" w:rsidRDefault="0032073F">
      <w:pPr>
        <w:spacing w:line="560" w:lineRule="exact"/>
        <w:ind w:firstLineChars="200" w:firstLine="482"/>
        <w:rPr>
          <w:rFonts w:ascii="宋体" w:hAnsi="宋体"/>
          <w:b/>
          <w:bCs/>
          <w:sz w:val="24"/>
          <w:szCs w:val="24"/>
        </w:rPr>
      </w:pPr>
      <w:r>
        <w:rPr>
          <w:rFonts w:ascii="宋体" w:hAnsi="宋体" w:hint="eastAsia"/>
          <w:b/>
          <w:bCs/>
          <w:sz w:val="24"/>
          <w:szCs w:val="24"/>
        </w:rPr>
        <w:t>八、工程质保期</w:t>
      </w:r>
    </w:p>
    <w:p w14:paraId="7E782B97" w14:textId="77777777" w:rsidR="006222D9" w:rsidRDefault="0032073F">
      <w:pPr>
        <w:pStyle w:val="af4"/>
        <w:shd w:val="clear" w:color="auto" w:fill="FFFFFF"/>
        <w:spacing w:before="0" w:beforeAutospacing="0" w:after="0" w:afterAutospacing="0" w:line="560" w:lineRule="exact"/>
        <w:ind w:firstLineChars="200" w:firstLine="480"/>
        <w:jc w:val="both"/>
      </w:pPr>
      <w:r>
        <w:rPr>
          <w:rFonts w:hint="eastAsia"/>
        </w:rPr>
        <w:t>质保期为：</w:t>
      </w:r>
      <w:r>
        <w:rPr>
          <w:b/>
          <w:bCs/>
        </w:rPr>
        <w:t>2</w:t>
      </w:r>
      <w:r>
        <w:rPr>
          <w:rFonts w:hint="eastAsia"/>
          <w:b/>
          <w:bCs/>
        </w:rPr>
        <w:t>年</w:t>
      </w:r>
      <w:r>
        <w:rPr>
          <w:rFonts w:hint="eastAsia"/>
        </w:rPr>
        <w:t>，自竣工验收合格之日起计算。质保期</w:t>
      </w:r>
      <w:r>
        <w:t>内，如工程出现质量问题的，</w:t>
      </w:r>
      <w:r>
        <w:rPr>
          <w:rFonts w:hint="eastAsia"/>
        </w:rPr>
        <w:t>乙方在接到甲方设备故障通知的2小时内响应，并在2</w:t>
      </w:r>
      <w:r>
        <w:t>4</w:t>
      </w:r>
      <w:r>
        <w:rPr>
          <w:rFonts w:hint="eastAsia"/>
        </w:rPr>
        <w:t>小时内抵达设备故障现场排除故障。如质保期内，乙在收到甲方维修通知之日起7个工作日内仍不配合返工或返工后仍达不到工程质量验收标准的，甲方</w:t>
      </w:r>
      <w:r>
        <w:t>有权</w:t>
      </w:r>
      <w:r>
        <w:rPr>
          <w:rFonts w:hint="eastAsia"/>
        </w:rPr>
        <w:t>委托第三方进行返工，因此产生</w:t>
      </w:r>
      <w:r>
        <w:t>的</w:t>
      </w:r>
      <w:r>
        <w:rPr>
          <w:rFonts w:hint="eastAsia"/>
        </w:rPr>
        <w:t>费用由乙方</w:t>
      </w:r>
      <w:r>
        <w:t>承担</w:t>
      </w:r>
      <w:r>
        <w:rPr>
          <w:rFonts w:hint="eastAsia"/>
        </w:rPr>
        <w:t>，且乙方应向甲方支付本合同价款</w:t>
      </w:r>
      <w:r>
        <w:t>10%</w:t>
      </w:r>
      <w:r>
        <w:rPr>
          <w:rFonts w:hint="eastAsia"/>
        </w:rPr>
        <w:t>的违约金，违约金不足以弥补乙方不配合履行维修服务所造成甲方损失的，乙方仍应承担损失赔偿责任。</w:t>
      </w:r>
    </w:p>
    <w:p w14:paraId="632D4AFF" w14:textId="77777777" w:rsidR="006222D9" w:rsidRDefault="0032073F">
      <w:pPr>
        <w:spacing w:line="560" w:lineRule="exact"/>
        <w:ind w:firstLineChars="200" w:firstLine="482"/>
        <w:rPr>
          <w:rFonts w:ascii="宋体" w:hAnsi="宋体"/>
          <w:b/>
          <w:bCs/>
          <w:sz w:val="24"/>
          <w:szCs w:val="24"/>
        </w:rPr>
      </w:pPr>
      <w:r>
        <w:rPr>
          <w:rFonts w:ascii="宋体" w:hAnsi="宋体"/>
          <w:b/>
          <w:bCs/>
          <w:sz w:val="24"/>
          <w:szCs w:val="24"/>
        </w:rPr>
        <w:t>九</w:t>
      </w:r>
      <w:r>
        <w:rPr>
          <w:rFonts w:ascii="宋体" w:hAnsi="宋体" w:hint="eastAsia"/>
          <w:b/>
          <w:bCs/>
          <w:sz w:val="24"/>
          <w:szCs w:val="24"/>
        </w:rPr>
        <w:t>、合同款项及其支付方式</w:t>
      </w:r>
    </w:p>
    <w:p w14:paraId="5BA2FE50" w14:textId="77777777" w:rsidR="006222D9" w:rsidRDefault="0032073F">
      <w:pPr>
        <w:pStyle w:val="af4"/>
        <w:shd w:val="clear" w:color="auto" w:fill="FFFFFF"/>
        <w:spacing w:before="0" w:beforeAutospacing="0" w:after="0" w:afterAutospacing="0" w:line="560" w:lineRule="exact"/>
        <w:ind w:firstLineChars="200" w:firstLine="480"/>
        <w:jc w:val="both"/>
      </w:pPr>
      <w:r>
        <w:rPr>
          <w:rFonts w:hint="eastAsia"/>
        </w:rPr>
        <w:t>1</w:t>
      </w:r>
      <w:r>
        <w:t>.</w:t>
      </w:r>
      <w:r>
        <w:rPr>
          <w:rFonts w:hint="eastAsia"/>
        </w:rPr>
        <w:t>合同总价：</w:t>
      </w:r>
    </w:p>
    <w:p w14:paraId="17032F90" w14:textId="77777777" w:rsidR="006222D9" w:rsidRDefault="0032073F">
      <w:pPr>
        <w:pStyle w:val="af4"/>
        <w:shd w:val="clear" w:color="auto" w:fill="FFFFFF"/>
        <w:spacing w:before="0" w:beforeAutospacing="0" w:after="0" w:afterAutospacing="0" w:line="560" w:lineRule="exact"/>
        <w:ind w:firstLineChars="200" w:firstLine="480"/>
        <w:jc w:val="both"/>
        <w:rPr>
          <w:u w:val="single"/>
        </w:rPr>
      </w:pPr>
      <w:r>
        <w:rPr>
          <w:rFonts w:hint="eastAsia"/>
        </w:rPr>
        <w:t>（大写）：</w:t>
      </w:r>
      <w:r>
        <w:rPr>
          <w:rFonts w:hint="eastAsia"/>
          <w:u w:val="single"/>
        </w:rPr>
        <w:t>人民币</w:t>
      </w:r>
      <w:r>
        <w:rPr>
          <w:u w:val="single"/>
        </w:rPr>
        <w:t xml:space="preserve">               </w:t>
      </w:r>
      <w:r>
        <w:rPr>
          <w:rFonts w:hint="eastAsia"/>
          <w:u w:val="single"/>
        </w:rPr>
        <w:t>，</w:t>
      </w:r>
    </w:p>
    <w:p w14:paraId="70445B63" w14:textId="77777777" w:rsidR="006222D9" w:rsidRDefault="0032073F">
      <w:pPr>
        <w:pStyle w:val="af4"/>
        <w:shd w:val="clear" w:color="auto" w:fill="FFFFFF"/>
        <w:spacing w:before="0" w:beforeAutospacing="0" w:after="0" w:afterAutospacing="0" w:line="560" w:lineRule="exact"/>
        <w:ind w:firstLineChars="200" w:firstLine="480"/>
        <w:jc w:val="both"/>
      </w:pPr>
      <w:r>
        <w:rPr>
          <w:rFonts w:hint="eastAsia"/>
        </w:rPr>
        <w:t>（小写）</w:t>
      </w:r>
      <w:r>
        <w:rPr>
          <w:rFonts w:hint="eastAsia"/>
          <w:u w:val="single"/>
        </w:rPr>
        <w:t>：¥</w:t>
      </w:r>
      <w:r>
        <w:rPr>
          <w:u w:val="single"/>
        </w:rPr>
        <w:t xml:space="preserve">            .00</w:t>
      </w:r>
      <w:r>
        <w:rPr>
          <w:rFonts w:hint="eastAsia"/>
        </w:rPr>
        <w:t>（具体详见《报价清单》）。其中：</w:t>
      </w:r>
    </w:p>
    <w:p w14:paraId="0972C806" w14:textId="77777777" w:rsidR="006222D9" w:rsidRDefault="0032073F">
      <w:pPr>
        <w:pStyle w:val="af4"/>
        <w:shd w:val="clear" w:color="auto" w:fill="FFFFFF"/>
        <w:spacing w:before="0" w:beforeAutospacing="0" w:after="0" w:afterAutospacing="0" w:line="560" w:lineRule="exact"/>
        <w:ind w:firstLineChars="200" w:firstLine="480"/>
        <w:jc w:val="both"/>
      </w:pPr>
      <w:r>
        <w:t>（</w:t>
      </w:r>
      <w:r>
        <w:rPr>
          <w:rFonts w:hint="eastAsia"/>
        </w:rPr>
        <w:t>1）工程价款</w:t>
      </w:r>
      <w:r>
        <w:rPr>
          <w:rFonts w:hint="eastAsia"/>
          <w:u w:val="single"/>
        </w:rPr>
        <w:t>（大写）：</w:t>
      </w:r>
      <w:r>
        <w:rPr>
          <w:u w:val="single"/>
        </w:rPr>
        <w:t xml:space="preserve">                </w:t>
      </w:r>
      <w:r>
        <w:rPr>
          <w:rFonts w:hint="eastAsia"/>
        </w:rPr>
        <w:t>，（小写）：</w:t>
      </w:r>
      <w:r>
        <w:rPr>
          <w:rFonts w:hint="eastAsia"/>
          <w:u w:val="single"/>
        </w:rPr>
        <w:t>¥</w:t>
      </w:r>
      <w:r>
        <w:rPr>
          <w:u w:val="single"/>
        </w:rPr>
        <w:t xml:space="preserve">       </w:t>
      </w:r>
      <w:r>
        <w:rPr>
          <w:rFonts w:hint="eastAsia"/>
        </w:rPr>
        <w:t>元</w:t>
      </w:r>
      <w:r>
        <w:t>。</w:t>
      </w:r>
    </w:p>
    <w:p w14:paraId="137046C1" w14:textId="77777777" w:rsidR="006222D9" w:rsidRDefault="0032073F">
      <w:pPr>
        <w:pStyle w:val="af4"/>
        <w:shd w:val="clear" w:color="auto" w:fill="FFFFFF"/>
        <w:spacing w:before="0" w:beforeAutospacing="0" w:after="0" w:afterAutospacing="0" w:line="560" w:lineRule="exact"/>
        <w:ind w:firstLineChars="200" w:firstLine="480"/>
        <w:jc w:val="both"/>
      </w:pPr>
      <w:r>
        <w:t>（</w:t>
      </w:r>
      <w:r>
        <w:rPr>
          <w:rFonts w:hint="eastAsia"/>
        </w:rPr>
        <w:t>2）增值税税金</w:t>
      </w:r>
      <w:r>
        <w:rPr>
          <w:rFonts w:hint="eastAsia"/>
          <w:u w:val="single"/>
        </w:rPr>
        <w:t>（大写）：</w:t>
      </w:r>
      <w:r>
        <w:rPr>
          <w:u w:val="single"/>
        </w:rPr>
        <w:t xml:space="preserve">             </w:t>
      </w:r>
      <w:r>
        <w:rPr>
          <w:rFonts w:hint="eastAsia"/>
        </w:rPr>
        <w:t>，（小写）：</w:t>
      </w:r>
      <w:r>
        <w:rPr>
          <w:rFonts w:hint="eastAsia"/>
          <w:u w:val="single"/>
        </w:rPr>
        <w:t>¥</w:t>
      </w:r>
      <w:r>
        <w:rPr>
          <w:u w:val="single"/>
        </w:rPr>
        <w:t xml:space="preserve">         </w:t>
      </w:r>
      <w:r>
        <w:rPr>
          <w:rFonts w:hint="eastAsia"/>
        </w:rPr>
        <w:t>元。</w:t>
      </w:r>
    </w:p>
    <w:p w14:paraId="555712E8" w14:textId="77777777" w:rsidR="006222D9" w:rsidRDefault="0032073F">
      <w:pPr>
        <w:pStyle w:val="af4"/>
        <w:shd w:val="clear" w:color="auto" w:fill="FFFFFF"/>
        <w:spacing w:before="0" w:beforeAutospacing="0" w:after="0" w:afterAutospacing="0" w:line="560" w:lineRule="exact"/>
        <w:ind w:firstLineChars="200" w:firstLine="480"/>
        <w:jc w:val="both"/>
        <w:rPr>
          <w:u w:val="single"/>
        </w:rPr>
      </w:pPr>
      <w:r>
        <w:rPr>
          <w:rFonts w:hint="eastAsia"/>
        </w:rPr>
        <w:t>（3）增值税专用发票税率：</w:t>
      </w:r>
      <w:r>
        <w:rPr>
          <w:u w:val="single"/>
        </w:rPr>
        <w:t xml:space="preserve">            </w:t>
      </w:r>
    </w:p>
    <w:p w14:paraId="087D4259" w14:textId="77777777" w:rsidR="006222D9" w:rsidRDefault="0032073F">
      <w:pPr>
        <w:pStyle w:val="af4"/>
        <w:shd w:val="clear" w:color="auto" w:fill="FFFFFF"/>
        <w:spacing w:before="0" w:beforeAutospacing="0" w:after="0" w:afterAutospacing="0" w:line="560" w:lineRule="exact"/>
        <w:ind w:firstLineChars="200" w:firstLine="480"/>
        <w:jc w:val="both"/>
      </w:pPr>
      <w:r>
        <w:rPr>
          <w:rFonts w:hint="eastAsia"/>
        </w:rPr>
        <w:t>合同履行过程中税率发生变化的，含税价不变，以变更后的税率调整含税价。</w:t>
      </w:r>
    </w:p>
    <w:p w14:paraId="486711AB" w14:textId="23ACACAC" w:rsidR="006222D9" w:rsidRDefault="0032073F">
      <w:pPr>
        <w:pStyle w:val="af4"/>
        <w:shd w:val="clear" w:color="auto" w:fill="FFFFFF"/>
        <w:spacing w:before="0" w:beforeAutospacing="0" w:after="0" w:afterAutospacing="0" w:line="560" w:lineRule="exact"/>
        <w:ind w:firstLineChars="200" w:firstLine="480"/>
        <w:jc w:val="both"/>
      </w:pPr>
      <w:r>
        <w:rPr>
          <w:rFonts w:hint="eastAsia"/>
        </w:rPr>
        <w:lastRenderedPageBreak/>
        <w:t>1</w:t>
      </w:r>
      <w:r>
        <w:t>.1</w:t>
      </w:r>
      <w:r>
        <w:rPr>
          <w:rFonts w:hint="eastAsia"/>
        </w:rPr>
        <w:t>上述合同价款为固定综合总价，包括</w:t>
      </w:r>
      <w:r w:rsidR="004B4124">
        <w:rPr>
          <w:rFonts w:hint="eastAsia"/>
        </w:rPr>
        <w:t>设计费、</w:t>
      </w:r>
      <w:r>
        <w:rPr>
          <w:rFonts w:hint="eastAsia"/>
        </w:rPr>
        <w:t>运输费、材料费、安装费、人工费、调试费、质保服务费等乙方履行本合同全部工作而甲方应向乙方支付的可预见及不可预见的全部费用。甲方有权视为乙方在报价前已充分进行了现场踏勘、测量、风险评估及工期提前等所有风险，在合同固定综合总价内已充分考虑，甲方不予调整。</w:t>
      </w:r>
    </w:p>
    <w:p w14:paraId="351DB5F2" w14:textId="77777777" w:rsidR="006222D9" w:rsidRDefault="0032073F">
      <w:pPr>
        <w:pStyle w:val="af4"/>
        <w:shd w:val="clear" w:color="auto" w:fill="FFFFFF"/>
        <w:spacing w:before="0" w:beforeAutospacing="0" w:after="0" w:afterAutospacing="0" w:line="560" w:lineRule="exact"/>
        <w:ind w:firstLineChars="200" w:firstLine="480"/>
        <w:jc w:val="both"/>
      </w:pPr>
      <w:r>
        <w:t>1.2</w:t>
      </w:r>
      <w:r>
        <w:rPr>
          <w:rFonts w:hint="eastAsia"/>
        </w:rPr>
        <w:t>施工中出现扰民费用、安全文明环保费用、按政府规定应由乙方交纳的政府收费、因乙方责任造成的罚款等已包含在合同固定综合总价内，发生时不再另行计取。</w:t>
      </w:r>
    </w:p>
    <w:p w14:paraId="4FD9E32C" w14:textId="77777777" w:rsidR="006222D9" w:rsidRDefault="0032073F">
      <w:pPr>
        <w:pStyle w:val="af4"/>
        <w:shd w:val="clear" w:color="auto" w:fill="FFFFFF"/>
        <w:spacing w:before="0" w:beforeAutospacing="0" w:after="0" w:afterAutospacing="0" w:line="560" w:lineRule="exact"/>
        <w:ind w:firstLineChars="200" w:firstLine="480"/>
        <w:jc w:val="both"/>
      </w:pPr>
      <w:r>
        <w:t>1.3</w:t>
      </w:r>
      <w:r>
        <w:rPr>
          <w:rFonts w:hint="eastAsia"/>
        </w:rPr>
        <w:t>现场代表签字确认的工程变更洽商单及双方核定单价计算。</w:t>
      </w:r>
    </w:p>
    <w:p w14:paraId="74ECFC27" w14:textId="77777777" w:rsidR="006222D9" w:rsidRDefault="0032073F">
      <w:pPr>
        <w:pStyle w:val="af4"/>
        <w:shd w:val="clear" w:color="auto" w:fill="FFFFFF"/>
        <w:spacing w:before="0" w:beforeAutospacing="0" w:after="0" w:afterAutospacing="0" w:line="560" w:lineRule="exact"/>
        <w:ind w:firstLineChars="200" w:firstLine="480"/>
        <w:jc w:val="both"/>
      </w:pPr>
      <w:r>
        <w:t>1.4</w:t>
      </w:r>
      <w:r>
        <w:rPr>
          <w:rFonts w:hint="eastAsia"/>
        </w:rPr>
        <w:t>工程实施过程中如有变更，乙方无条件按甲方变更要求完成，费用按甲方现场代表签字确认的工程变更现场签证及双方核定价格计算。</w:t>
      </w:r>
    </w:p>
    <w:p w14:paraId="429256F5" w14:textId="77777777" w:rsidR="006222D9" w:rsidRDefault="0032073F">
      <w:pPr>
        <w:snapToGrid w:val="0"/>
        <w:spacing w:line="560" w:lineRule="exact"/>
        <w:ind w:firstLineChars="200" w:firstLine="480"/>
        <w:rPr>
          <w:rFonts w:ascii="宋体" w:hAnsi="宋体"/>
          <w:sz w:val="24"/>
          <w:szCs w:val="24"/>
        </w:rPr>
      </w:pPr>
      <w:r>
        <w:rPr>
          <w:rFonts w:ascii="宋体" w:hAnsi="宋体" w:hint="eastAsia"/>
          <w:sz w:val="24"/>
          <w:szCs w:val="24"/>
        </w:rPr>
        <w:t>1</w:t>
      </w:r>
      <w:r>
        <w:rPr>
          <w:rFonts w:ascii="宋体" w:hAnsi="宋体"/>
          <w:sz w:val="24"/>
          <w:szCs w:val="24"/>
        </w:rPr>
        <w:t>.5</w:t>
      </w:r>
      <w:r>
        <w:rPr>
          <w:rFonts w:ascii="宋体" w:hAnsi="宋体" w:hint="eastAsia"/>
          <w:sz w:val="24"/>
          <w:szCs w:val="24"/>
        </w:rPr>
        <w:t>上述合同价款不包括项目施工过程中临水临电费用，临水临电费用以实际使用量进行单独计费。</w:t>
      </w:r>
      <w:r>
        <w:rPr>
          <w:rFonts w:ascii="宋体" w:hAnsi="宋体"/>
          <w:sz w:val="24"/>
          <w:szCs w:val="24"/>
        </w:rPr>
        <w:t>施工</w:t>
      </w:r>
      <w:r>
        <w:rPr>
          <w:rFonts w:ascii="宋体" w:hAnsi="宋体" w:hint="eastAsia"/>
          <w:sz w:val="24"/>
          <w:szCs w:val="24"/>
        </w:rPr>
        <w:t>期</w:t>
      </w:r>
      <w:r>
        <w:rPr>
          <w:rFonts w:ascii="宋体" w:hAnsi="宋体"/>
          <w:sz w:val="24"/>
          <w:szCs w:val="24"/>
        </w:rPr>
        <w:t>间</w:t>
      </w:r>
      <w:r>
        <w:rPr>
          <w:rFonts w:ascii="宋体" w:hAnsi="宋体" w:hint="eastAsia"/>
          <w:sz w:val="24"/>
          <w:szCs w:val="24"/>
        </w:rPr>
        <w:t>所用自来水由乙方根据甲方指定位置接驳，安装计量仪表</w:t>
      </w:r>
      <w:r>
        <w:rPr>
          <w:rFonts w:ascii="宋体" w:hAnsi="宋体"/>
          <w:sz w:val="24"/>
          <w:szCs w:val="24"/>
        </w:rPr>
        <w:t>，</w:t>
      </w:r>
      <w:r>
        <w:rPr>
          <w:rFonts w:ascii="宋体" w:hAnsi="宋体" w:hint="eastAsia"/>
          <w:sz w:val="24"/>
          <w:szCs w:val="24"/>
        </w:rPr>
        <w:t>根据计量水量向甲方支付水费，自来水单价按5元/吨计；甲方提供</w:t>
      </w:r>
      <w:r>
        <w:rPr>
          <w:rFonts w:ascii="宋体" w:hAnsi="宋体"/>
          <w:sz w:val="24"/>
          <w:szCs w:val="24"/>
        </w:rPr>
        <w:t>380/220V、3相、50Hz交流电源</w:t>
      </w:r>
      <w:r>
        <w:rPr>
          <w:rFonts w:ascii="宋体" w:hAnsi="宋体" w:hint="eastAsia"/>
          <w:sz w:val="24"/>
          <w:szCs w:val="24"/>
        </w:rPr>
        <w:t>接驳点</w:t>
      </w:r>
      <w:r>
        <w:rPr>
          <w:rFonts w:ascii="宋体" w:hAnsi="宋体"/>
          <w:sz w:val="24"/>
          <w:szCs w:val="24"/>
        </w:rPr>
        <w:t>，</w:t>
      </w:r>
      <w:r>
        <w:rPr>
          <w:rFonts w:ascii="宋体" w:hAnsi="宋体" w:hint="eastAsia"/>
          <w:sz w:val="24"/>
          <w:szCs w:val="24"/>
        </w:rPr>
        <w:t>乙方负责接入并</w:t>
      </w:r>
      <w:r>
        <w:rPr>
          <w:rFonts w:ascii="宋体" w:hAnsi="宋体"/>
          <w:sz w:val="24"/>
          <w:szCs w:val="24"/>
        </w:rPr>
        <w:t>安装电表</w:t>
      </w:r>
      <w:r>
        <w:rPr>
          <w:rFonts w:ascii="宋体" w:hAnsi="宋体" w:hint="eastAsia"/>
          <w:sz w:val="24"/>
          <w:szCs w:val="24"/>
        </w:rPr>
        <w:t>计量</w:t>
      </w:r>
      <w:r>
        <w:rPr>
          <w:rFonts w:ascii="宋体" w:hAnsi="宋体"/>
          <w:sz w:val="24"/>
          <w:szCs w:val="24"/>
        </w:rPr>
        <w:t>，</w:t>
      </w:r>
      <w:r>
        <w:rPr>
          <w:rFonts w:ascii="宋体" w:hAnsi="宋体" w:hint="eastAsia"/>
          <w:sz w:val="24"/>
          <w:szCs w:val="24"/>
        </w:rPr>
        <w:t>根据计量电量向甲方支付电费，电费单价按1.5元/度计</w:t>
      </w:r>
      <w:r>
        <w:rPr>
          <w:rFonts w:ascii="宋体" w:hAnsi="宋体"/>
          <w:sz w:val="24"/>
          <w:szCs w:val="24"/>
        </w:rPr>
        <w:t>。</w:t>
      </w:r>
    </w:p>
    <w:p w14:paraId="031ED956" w14:textId="77777777" w:rsidR="006222D9" w:rsidRPr="00A437BF" w:rsidRDefault="0032073F" w:rsidP="009C0A6A">
      <w:pPr>
        <w:pStyle w:val="af4"/>
        <w:shd w:val="clear" w:color="auto" w:fill="FFFFFF"/>
        <w:spacing w:before="0" w:beforeAutospacing="0" w:after="0" w:afterAutospacing="0" w:line="560" w:lineRule="exact"/>
        <w:ind w:firstLineChars="200" w:firstLine="480"/>
        <w:jc w:val="both"/>
      </w:pPr>
      <w:r>
        <w:t>1.6</w:t>
      </w:r>
      <w:r>
        <w:rPr>
          <w:rFonts w:hint="eastAsia"/>
        </w:rPr>
        <w:t>乙方因违约而需向甲方支付的违约金、赔偿款等费用，甲方均有权在应付乙方合同价款中予以扣减。</w:t>
      </w:r>
    </w:p>
    <w:p w14:paraId="51847409" w14:textId="77777777" w:rsidR="006222D9" w:rsidRDefault="0032073F">
      <w:pPr>
        <w:pStyle w:val="af4"/>
        <w:shd w:val="clear" w:color="auto" w:fill="FFFFFF"/>
        <w:spacing w:before="0" w:beforeAutospacing="0" w:after="0" w:afterAutospacing="0" w:line="560" w:lineRule="exact"/>
        <w:ind w:firstLineChars="200" w:firstLine="480"/>
        <w:jc w:val="both"/>
      </w:pPr>
      <w:r>
        <w:rPr>
          <w:rFonts w:hint="eastAsia"/>
        </w:rPr>
        <w:t>2</w:t>
      </w:r>
      <w:r>
        <w:t>.支付方式：</w:t>
      </w:r>
    </w:p>
    <w:p w14:paraId="61645529" w14:textId="77777777" w:rsidR="006222D9" w:rsidRDefault="0032073F">
      <w:pPr>
        <w:spacing w:line="560" w:lineRule="exact"/>
        <w:ind w:firstLineChars="200" w:firstLine="480"/>
        <w:rPr>
          <w:rFonts w:ascii="宋体" w:hAnsi="宋体"/>
          <w:sz w:val="24"/>
          <w:szCs w:val="24"/>
        </w:rPr>
      </w:pPr>
      <w:r>
        <w:rPr>
          <w:rFonts w:ascii="宋体" w:hAnsi="宋体" w:hint="eastAsia"/>
          <w:sz w:val="24"/>
          <w:szCs w:val="24"/>
        </w:rPr>
        <w:t>通过竣工验收后，乙方提交等额有效增值税专用发票及请款资料，甲方在收到前述有效资料的3</w:t>
      </w:r>
      <w:r>
        <w:rPr>
          <w:rFonts w:ascii="宋体" w:hAnsi="宋体"/>
          <w:sz w:val="24"/>
          <w:szCs w:val="24"/>
        </w:rPr>
        <w:t>0</w:t>
      </w:r>
      <w:r>
        <w:rPr>
          <w:rFonts w:ascii="宋体" w:hAnsi="宋体" w:hint="eastAsia"/>
          <w:sz w:val="24"/>
          <w:szCs w:val="24"/>
        </w:rPr>
        <w:t>个日历日内支付至合同（含税）总价的</w:t>
      </w:r>
      <w:r>
        <w:rPr>
          <w:rFonts w:ascii="宋体" w:hAnsi="宋体"/>
          <w:sz w:val="24"/>
          <w:szCs w:val="24"/>
        </w:rPr>
        <w:t>97</w:t>
      </w:r>
      <w:r>
        <w:rPr>
          <w:rFonts w:ascii="宋体" w:hAnsi="宋体" w:hint="eastAsia"/>
          <w:sz w:val="24"/>
          <w:szCs w:val="24"/>
        </w:rPr>
        <w:t>%，剩余合同总价的3</w:t>
      </w:r>
      <w:r>
        <w:rPr>
          <w:rFonts w:ascii="宋体" w:hAnsi="宋体"/>
          <w:sz w:val="24"/>
          <w:szCs w:val="24"/>
        </w:rPr>
        <w:t>%</w:t>
      </w:r>
      <w:r>
        <w:rPr>
          <w:rFonts w:ascii="宋体" w:hAnsi="宋体" w:hint="eastAsia"/>
          <w:sz w:val="24"/>
          <w:szCs w:val="24"/>
        </w:rPr>
        <w:t>作为质保金，质保期满后如</w:t>
      </w:r>
      <w:r>
        <w:rPr>
          <w:rFonts w:ascii="宋体" w:hAnsi="宋体"/>
          <w:sz w:val="24"/>
          <w:szCs w:val="24"/>
        </w:rPr>
        <w:t>无质量、服务问题的，</w:t>
      </w:r>
      <w:r>
        <w:rPr>
          <w:rFonts w:ascii="宋体" w:hAnsi="宋体" w:hint="eastAsia"/>
          <w:sz w:val="24"/>
          <w:szCs w:val="24"/>
        </w:rPr>
        <w:t>由乙方提交请款资料，甲方在收到后3</w:t>
      </w:r>
      <w:r>
        <w:rPr>
          <w:rFonts w:ascii="宋体" w:hAnsi="宋体"/>
          <w:sz w:val="24"/>
          <w:szCs w:val="24"/>
        </w:rPr>
        <w:t>0</w:t>
      </w:r>
      <w:r>
        <w:rPr>
          <w:rFonts w:ascii="宋体" w:hAnsi="宋体" w:hint="eastAsia"/>
          <w:sz w:val="24"/>
          <w:szCs w:val="24"/>
        </w:rPr>
        <w:t>个工作日内一次性支付剩余合同总价3</w:t>
      </w:r>
      <w:r>
        <w:rPr>
          <w:rFonts w:ascii="宋体" w:hAnsi="宋体"/>
          <w:sz w:val="24"/>
          <w:szCs w:val="24"/>
        </w:rPr>
        <w:t>%</w:t>
      </w:r>
      <w:r>
        <w:rPr>
          <w:rFonts w:ascii="宋体" w:hAnsi="宋体" w:hint="eastAsia"/>
          <w:sz w:val="24"/>
          <w:szCs w:val="24"/>
        </w:rPr>
        <w:t>的款项。但质保期间内若乙方存在违约情形，或因乙方责任导致合同终止、解除、无效的，甲方无需向</w:t>
      </w:r>
      <w:r>
        <w:rPr>
          <w:rFonts w:ascii="宋体" w:hAnsi="宋体" w:hint="eastAsia"/>
          <w:sz w:val="24"/>
          <w:szCs w:val="24"/>
        </w:rPr>
        <w:lastRenderedPageBreak/>
        <w:t>乙方支付剩余合同价款。</w:t>
      </w:r>
    </w:p>
    <w:p w14:paraId="6123F935" w14:textId="77777777" w:rsidR="006222D9" w:rsidRDefault="0032073F">
      <w:pPr>
        <w:pStyle w:val="af4"/>
        <w:shd w:val="clear" w:color="auto" w:fill="FFFFFF"/>
        <w:spacing w:before="0" w:beforeAutospacing="0" w:after="0" w:afterAutospacing="0" w:line="560" w:lineRule="exact"/>
        <w:ind w:firstLineChars="200" w:firstLine="480"/>
        <w:jc w:val="both"/>
      </w:pPr>
      <w:r>
        <w:rPr>
          <w:rFonts w:hint="eastAsia"/>
        </w:rPr>
        <w:t>如果因乙方原因延迟提交正规有效的增值税发票给甲方或请款材料不齐全，甲方可延迟支付款项给乙方，而且不承担延迟付款的责任。乙方应保证其收款账户的正确性，若因乙方提供的收款账户问题或乙方变更收款账户而未及时通知甲方导致甲方付款迟延或错误的，应由乙方承担责任，甲方无需承担迟延付款责任。</w:t>
      </w:r>
    </w:p>
    <w:p w14:paraId="3C1C5500" w14:textId="77777777" w:rsidR="006222D9" w:rsidRDefault="0032073F">
      <w:pPr>
        <w:pStyle w:val="af4"/>
        <w:shd w:val="clear" w:color="auto" w:fill="FFFFFF"/>
        <w:spacing w:before="0" w:beforeAutospacing="0" w:after="0" w:afterAutospacing="0" w:line="560" w:lineRule="exact"/>
        <w:ind w:firstLineChars="200" w:firstLine="480"/>
        <w:jc w:val="both"/>
      </w:pPr>
      <w:r>
        <w:rPr>
          <w:rFonts w:hint="eastAsia"/>
        </w:rPr>
        <w:t>乙方开户银行名称、地址和账号为：</w:t>
      </w:r>
    </w:p>
    <w:p w14:paraId="25F5A650" w14:textId="77777777" w:rsidR="006222D9" w:rsidRDefault="0032073F">
      <w:pPr>
        <w:pStyle w:val="af4"/>
        <w:shd w:val="clear" w:color="auto" w:fill="FFFFFF"/>
        <w:spacing w:before="0" w:beforeAutospacing="0" w:after="0" w:afterAutospacing="0" w:line="560" w:lineRule="exact"/>
        <w:ind w:firstLineChars="200" w:firstLine="480"/>
        <w:jc w:val="both"/>
      </w:pPr>
      <w:r>
        <w:rPr>
          <w:rFonts w:hint="eastAsia"/>
        </w:rPr>
        <w:t xml:space="preserve">开户银行：                   </w:t>
      </w:r>
    </w:p>
    <w:p w14:paraId="5BF9FF36" w14:textId="77777777" w:rsidR="006222D9" w:rsidRDefault="0032073F">
      <w:pPr>
        <w:pStyle w:val="af4"/>
        <w:shd w:val="clear" w:color="auto" w:fill="FFFFFF"/>
        <w:spacing w:before="0" w:beforeAutospacing="0" w:after="0" w:afterAutospacing="0" w:line="560" w:lineRule="exact"/>
        <w:ind w:firstLineChars="200" w:firstLine="480"/>
        <w:jc w:val="both"/>
      </w:pPr>
      <w:r>
        <w:rPr>
          <w:rFonts w:hint="eastAsia"/>
        </w:rPr>
        <w:t xml:space="preserve">开户名称：                      </w:t>
      </w:r>
    </w:p>
    <w:p w14:paraId="20C0A4A5" w14:textId="77777777" w:rsidR="006222D9" w:rsidRDefault="0032073F">
      <w:pPr>
        <w:pStyle w:val="af4"/>
        <w:shd w:val="clear" w:color="auto" w:fill="FFFFFF"/>
        <w:spacing w:before="0" w:beforeAutospacing="0" w:after="0" w:afterAutospacing="0" w:line="560" w:lineRule="exact"/>
        <w:ind w:firstLineChars="200" w:firstLine="480"/>
        <w:jc w:val="both"/>
      </w:pPr>
      <w:r>
        <w:rPr>
          <w:rFonts w:hint="eastAsia"/>
        </w:rPr>
        <w:t xml:space="preserve">账    号：                      </w:t>
      </w:r>
    </w:p>
    <w:p w14:paraId="1979023E" w14:textId="77777777" w:rsidR="006222D9" w:rsidRDefault="0032073F">
      <w:pPr>
        <w:pStyle w:val="af4"/>
        <w:shd w:val="clear" w:color="auto" w:fill="FFFFFF"/>
        <w:spacing w:before="0" w:beforeAutospacing="0" w:after="0" w:afterAutospacing="0" w:line="560" w:lineRule="exact"/>
        <w:ind w:firstLineChars="200" w:firstLine="480"/>
        <w:jc w:val="both"/>
      </w:pPr>
      <w:r>
        <w:t>3.履约保证金</w:t>
      </w:r>
      <w:r>
        <w:rPr>
          <w:rFonts w:hint="eastAsia"/>
        </w:rPr>
        <w:t>：</w:t>
      </w:r>
    </w:p>
    <w:p w14:paraId="5257D61F" w14:textId="77777777" w:rsidR="006222D9" w:rsidRDefault="0032073F">
      <w:pPr>
        <w:pStyle w:val="af4"/>
        <w:shd w:val="clear" w:color="auto" w:fill="FFFFFF"/>
        <w:spacing w:before="0" w:beforeAutospacing="0" w:after="0" w:afterAutospacing="0" w:line="560" w:lineRule="exact"/>
        <w:ind w:firstLineChars="200" w:firstLine="480"/>
        <w:jc w:val="both"/>
      </w:pPr>
      <w:r>
        <w:rPr>
          <w:rFonts w:hint="eastAsia"/>
        </w:rPr>
        <w:t>乙方缴纳的报价保证金在签订合同后转为履约保证金，金额为</w:t>
      </w:r>
      <w:r>
        <w:rPr>
          <w:rFonts w:hint="eastAsia"/>
          <w:u w:val="single"/>
        </w:rPr>
        <w:t>¥</w:t>
      </w:r>
      <w:r>
        <w:rPr>
          <w:u w:val="single"/>
        </w:rPr>
        <w:t>12,800.00</w:t>
      </w:r>
      <w:r>
        <w:rPr>
          <w:rFonts w:hint="eastAsia"/>
          <w:u w:val="single"/>
        </w:rPr>
        <w:t>（大写：人民币壹万贰仟捌佰元整）</w:t>
      </w:r>
      <w:r>
        <w:rPr>
          <w:rFonts w:hint="eastAsia"/>
        </w:rPr>
        <w:t>，在通过竣工验收且乙方无违约的情况下，甲方在收到乙方履约保证金退款申请后3</w:t>
      </w:r>
      <w:r>
        <w:t>0</w:t>
      </w:r>
      <w:r>
        <w:rPr>
          <w:rFonts w:hint="eastAsia"/>
        </w:rPr>
        <w:t>个工作日内一次无息退还。若乙方存在违约情形，或因乙方责任导致合同终止、解除、无效的，甲方有权没收履约保证金，无需退还给乙方。</w:t>
      </w:r>
    </w:p>
    <w:p w14:paraId="0EBE35B0" w14:textId="77777777" w:rsidR="006222D9" w:rsidRDefault="0032073F">
      <w:pPr>
        <w:spacing w:line="560" w:lineRule="exact"/>
        <w:ind w:firstLineChars="200" w:firstLine="482"/>
        <w:rPr>
          <w:rFonts w:ascii="宋体" w:hAnsi="宋体"/>
          <w:b/>
          <w:bCs/>
          <w:sz w:val="24"/>
          <w:szCs w:val="24"/>
        </w:rPr>
      </w:pPr>
      <w:r>
        <w:rPr>
          <w:rFonts w:ascii="宋体" w:hAnsi="宋体" w:hint="eastAsia"/>
          <w:b/>
          <w:bCs/>
          <w:sz w:val="24"/>
          <w:szCs w:val="24"/>
        </w:rPr>
        <w:t>十、违约责任</w:t>
      </w:r>
    </w:p>
    <w:p w14:paraId="321E4CEC" w14:textId="77777777" w:rsidR="006222D9" w:rsidRDefault="0032073F">
      <w:pPr>
        <w:pStyle w:val="af4"/>
        <w:shd w:val="clear" w:color="auto" w:fill="FFFFFF"/>
        <w:spacing w:before="0" w:beforeAutospacing="0" w:after="0" w:afterAutospacing="0" w:line="560" w:lineRule="exact"/>
        <w:ind w:firstLineChars="200" w:firstLine="482"/>
        <w:rPr>
          <w:rFonts w:asciiTheme="minorEastAsia" w:eastAsiaTheme="minorEastAsia" w:hAnsiTheme="minorEastAsia"/>
          <w:b/>
        </w:rPr>
      </w:pPr>
      <w:r>
        <w:rPr>
          <w:rFonts w:asciiTheme="minorEastAsia" w:eastAsiaTheme="minorEastAsia" w:hAnsiTheme="minorEastAsia" w:hint="eastAsia"/>
          <w:b/>
        </w:rPr>
        <w:t>1.质量违约</w:t>
      </w:r>
    </w:p>
    <w:p w14:paraId="4F79C51D" w14:textId="701BB239" w:rsidR="006222D9" w:rsidRDefault="0032073F" w:rsidP="00DA4638">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rPr>
        <w:t>1.1本合同项目经验收质量不符合要求的，甲方有权拒付项目款</w:t>
      </w:r>
      <w:r>
        <w:rPr>
          <w:rFonts w:asciiTheme="minorEastAsia" w:eastAsiaTheme="minorEastAsia" w:hAnsiTheme="minorEastAsia" w:hint="eastAsia"/>
        </w:rPr>
        <w:t>，且乙方应积极配合返修直至工程项目验收合格，所有返修费用均由乙方自行承担</w:t>
      </w:r>
      <w:r>
        <w:rPr>
          <w:rFonts w:asciiTheme="minorEastAsia" w:eastAsiaTheme="minorEastAsia" w:hAnsiTheme="minorEastAsia"/>
        </w:rPr>
        <w:t>。因乙方工程不合格造成甲方损失的，乙方应予按实赔偿</w:t>
      </w:r>
      <w:r>
        <w:rPr>
          <w:rFonts w:asciiTheme="minorEastAsia" w:eastAsiaTheme="minorEastAsia" w:hAnsiTheme="minorEastAsia" w:hint="eastAsia"/>
        </w:rPr>
        <w:t>，且乙方需向甲方支付本合同项目价款</w:t>
      </w:r>
      <w:r>
        <w:rPr>
          <w:rFonts w:asciiTheme="minorEastAsia" w:eastAsiaTheme="minorEastAsia" w:hAnsiTheme="minorEastAsia"/>
        </w:rPr>
        <w:t>20%</w:t>
      </w:r>
      <w:r>
        <w:rPr>
          <w:rFonts w:asciiTheme="minorEastAsia" w:eastAsiaTheme="minorEastAsia" w:hAnsiTheme="minorEastAsia" w:hint="eastAsia"/>
        </w:rPr>
        <w:t>的违约金，同时甲方有权单方解除合同</w:t>
      </w:r>
      <w:r w:rsidR="00D268DB">
        <w:rPr>
          <w:rFonts w:asciiTheme="minorEastAsia" w:eastAsiaTheme="minorEastAsia" w:hAnsiTheme="minorEastAsia" w:hint="eastAsia"/>
        </w:rPr>
        <w:t xml:space="preserve">，乙方应在合同解除后5日内将设备全部运走，否则，每逾期一日应按 </w:t>
      </w:r>
      <w:r w:rsidR="00D268DB">
        <w:rPr>
          <w:rFonts w:asciiTheme="minorEastAsia" w:eastAsiaTheme="minorEastAsia" w:hAnsiTheme="minorEastAsia"/>
        </w:rPr>
        <w:t xml:space="preserve"> </w:t>
      </w:r>
      <w:r w:rsidR="00D268DB">
        <w:rPr>
          <w:rFonts w:asciiTheme="minorEastAsia" w:eastAsiaTheme="minorEastAsia" w:hAnsiTheme="minorEastAsia" w:hint="eastAsia"/>
        </w:rPr>
        <w:t>元/天向甲方支付场地占用费，且设备的损毁风险由乙方自行承担</w:t>
      </w:r>
      <w:r>
        <w:rPr>
          <w:rFonts w:asciiTheme="minorEastAsia" w:eastAsiaTheme="minorEastAsia" w:hAnsiTheme="minorEastAsia" w:hint="eastAsia"/>
        </w:rPr>
        <w:t>。</w:t>
      </w:r>
    </w:p>
    <w:p w14:paraId="0D8BB90A" w14:textId="71F12574" w:rsidR="006222D9" w:rsidRDefault="0032073F">
      <w:pPr>
        <w:pStyle w:val="af4"/>
        <w:shd w:val="clear" w:color="auto" w:fill="FFFFFF"/>
        <w:spacing w:before="0" w:beforeAutospacing="0" w:after="0" w:afterAutospacing="0" w:line="560" w:lineRule="exact"/>
        <w:ind w:firstLineChars="200" w:firstLine="480"/>
        <w:rPr>
          <w:rFonts w:asciiTheme="minorEastAsia" w:eastAsiaTheme="minorEastAsia" w:hAnsiTheme="minorEastAsia"/>
        </w:rPr>
      </w:pPr>
      <w:r>
        <w:rPr>
          <w:rFonts w:asciiTheme="minorEastAsia" w:eastAsiaTheme="minorEastAsia" w:hAnsiTheme="minorEastAsia"/>
        </w:rPr>
        <w:lastRenderedPageBreak/>
        <w:t>1.2凡属乙方工程质量问题，不</w:t>
      </w:r>
      <w:r>
        <w:rPr>
          <w:rFonts w:asciiTheme="minorEastAsia" w:eastAsiaTheme="minorEastAsia" w:hAnsiTheme="minorEastAsia" w:hint="eastAsia"/>
        </w:rPr>
        <w:t>论</w:t>
      </w:r>
      <w:r>
        <w:rPr>
          <w:rFonts w:asciiTheme="minorEastAsia" w:eastAsiaTheme="minorEastAsia" w:hAnsiTheme="minorEastAsia"/>
        </w:rPr>
        <w:t>何时发现，</w:t>
      </w:r>
      <w:r>
        <w:rPr>
          <w:rFonts w:asciiTheme="minorEastAsia" w:eastAsiaTheme="minorEastAsia" w:hAnsiTheme="minorEastAsia" w:hint="eastAsia"/>
        </w:rPr>
        <w:t>不论是否竣工验收通过，</w:t>
      </w:r>
      <w:r>
        <w:rPr>
          <w:rFonts w:asciiTheme="minorEastAsia" w:eastAsiaTheme="minorEastAsia" w:hAnsiTheme="minorEastAsia"/>
        </w:rPr>
        <w:t>乙方均应按本合同保修条款</w:t>
      </w:r>
      <w:r>
        <w:rPr>
          <w:rFonts w:asciiTheme="minorEastAsia" w:eastAsiaTheme="minorEastAsia" w:hAnsiTheme="minorEastAsia" w:hint="eastAsia"/>
        </w:rPr>
        <w:t>约</w:t>
      </w:r>
      <w:r>
        <w:rPr>
          <w:rFonts w:asciiTheme="minorEastAsia" w:eastAsiaTheme="minorEastAsia" w:hAnsiTheme="minorEastAsia"/>
        </w:rPr>
        <w:t>定及时组织维修</w:t>
      </w:r>
      <w:r>
        <w:rPr>
          <w:rFonts w:asciiTheme="minorEastAsia" w:eastAsiaTheme="minorEastAsia" w:hAnsiTheme="minorEastAsia" w:hint="eastAsia"/>
        </w:rPr>
        <w:t>，</w:t>
      </w:r>
      <w:r w:rsidR="00D268DB">
        <w:rPr>
          <w:rFonts w:asciiTheme="minorEastAsia" w:eastAsiaTheme="minorEastAsia" w:hAnsiTheme="minorEastAsia" w:hint="eastAsia"/>
        </w:rPr>
        <w:t>若在甲方限定时间内无法完成维修的，乙方应</w:t>
      </w:r>
      <w:r>
        <w:rPr>
          <w:rFonts w:asciiTheme="minorEastAsia" w:eastAsiaTheme="minorEastAsia" w:hAnsiTheme="minorEastAsia" w:hint="eastAsia"/>
        </w:rPr>
        <w:t>向甲方支付本合同总价款20%的违约金并</w:t>
      </w:r>
      <w:r>
        <w:rPr>
          <w:rFonts w:asciiTheme="minorEastAsia" w:eastAsiaTheme="minorEastAsia" w:hAnsiTheme="minorEastAsia"/>
        </w:rPr>
        <w:t>赔偿甲方一切损失</w:t>
      </w:r>
      <w:r>
        <w:rPr>
          <w:rFonts w:asciiTheme="minorEastAsia" w:eastAsiaTheme="minorEastAsia" w:hAnsiTheme="minorEastAsia" w:hint="eastAsia"/>
        </w:rPr>
        <w:t>，同时甲方有权单方解除合同</w:t>
      </w:r>
      <w:r>
        <w:rPr>
          <w:rFonts w:asciiTheme="minorEastAsia" w:eastAsiaTheme="minorEastAsia" w:hAnsiTheme="minorEastAsia"/>
        </w:rPr>
        <w:t>。</w:t>
      </w:r>
    </w:p>
    <w:p w14:paraId="44465D65" w14:textId="77777777" w:rsidR="006222D9" w:rsidRDefault="0032073F">
      <w:pPr>
        <w:pStyle w:val="af4"/>
        <w:shd w:val="clear" w:color="auto" w:fill="FFFFFF"/>
        <w:spacing w:before="0" w:beforeAutospacing="0" w:after="0" w:afterAutospacing="0" w:line="560" w:lineRule="exact"/>
        <w:ind w:firstLineChars="200" w:firstLine="482"/>
        <w:rPr>
          <w:rFonts w:asciiTheme="minorEastAsia" w:eastAsiaTheme="minorEastAsia" w:hAnsiTheme="minorEastAsia"/>
          <w:b/>
        </w:rPr>
      </w:pPr>
      <w:r>
        <w:rPr>
          <w:rFonts w:asciiTheme="minorEastAsia" w:eastAsiaTheme="minorEastAsia" w:hAnsiTheme="minorEastAsia" w:hint="eastAsia"/>
          <w:b/>
        </w:rPr>
        <w:t>2.工期违约</w:t>
      </w:r>
    </w:p>
    <w:p w14:paraId="5A79BE56" w14:textId="77777777" w:rsidR="006222D9" w:rsidRDefault="0032073F">
      <w:pPr>
        <w:pStyle w:val="af4"/>
        <w:shd w:val="clear" w:color="auto" w:fill="FFFFFF"/>
        <w:spacing w:before="0" w:beforeAutospacing="0" w:after="0" w:afterAutospacing="0" w:line="560" w:lineRule="exact"/>
        <w:ind w:firstLineChars="200" w:firstLine="480"/>
        <w:rPr>
          <w:rFonts w:asciiTheme="minorEastAsia" w:eastAsiaTheme="minorEastAsia" w:hAnsiTheme="minorEastAsia"/>
        </w:rPr>
      </w:pPr>
      <w:r>
        <w:rPr>
          <w:rFonts w:asciiTheme="minorEastAsia" w:eastAsiaTheme="minorEastAsia" w:hAnsiTheme="minorEastAsia"/>
        </w:rPr>
        <w:t>2.1乙方未能在合同约定工期内通过竣工验收的，每逾期一日，工期违约按每5000元</w:t>
      </w:r>
      <w:r>
        <w:rPr>
          <w:rFonts w:asciiTheme="minorEastAsia" w:eastAsiaTheme="minorEastAsia" w:hAnsiTheme="minorEastAsia" w:hint="eastAsia"/>
        </w:rPr>
        <w:t>/天的标准赔偿。</w:t>
      </w:r>
    </w:p>
    <w:p w14:paraId="74565726" w14:textId="77777777" w:rsidR="006222D9" w:rsidRDefault="0032073F">
      <w:pPr>
        <w:pStyle w:val="af4"/>
        <w:shd w:val="clear" w:color="auto" w:fill="FFFFFF"/>
        <w:spacing w:before="0" w:beforeAutospacing="0" w:after="0" w:afterAutospacing="0" w:line="560" w:lineRule="exact"/>
        <w:ind w:firstLineChars="200" w:firstLine="482"/>
        <w:rPr>
          <w:rFonts w:asciiTheme="minorEastAsia" w:eastAsiaTheme="minorEastAsia" w:hAnsiTheme="minorEastAsia"/>
          <w:b/>
        </w:rPr>
      </w:pPr>
      <w:r>
        <w:rPr>
          <w:rFonts w:asciiTheme="minorEastAsia" w:eastAsiaTheme="minorEastAsia" w:hAnsiTheme="minorEastAsia"/>
          <w:b/>
        </w:rPr>
        <w:t>3.其他</w:t>
      </w:r>
    </w:p>
    <w:p w14:paraId="4279B9AF" w14:textId="5CE8C615" w:rsidR="00FF681B" w:rsidRDefault="00FF681B" w:rsidP="00FF681B">
      <w:pPr>
        <w:pStyle w:val="af4"/>
        <w:shd w:val="clear" w:color="auto" w:fill="FFFFFF"/>
        <w:spacing w:before="0" w:beforeAutospacing="0" w:after="0" w:afterAutospacing="0" w:line="560" w:lineRule="exact"/>
        <w:ind w:firstLineChars="200" w:firstLine="480"/>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.1</w:t>
      </w:r>
      <w:r>
        <w:rPr>
          <w:rFonts w:asciiTheme="minorEastAsia" w:eastAsiaTheme="minorEastAsia" w:hAnsiTheme="minorEastAsia" w:hint="eastAsia"/>
        </w:rPr>
        <w:t>乙方应支付的一切费用（赔偿金、违约金等），甲方可从应支付给乙方的任何款项中扣除。</w:t>
      </w:r>
    </w:p>
    <w:p w14:paraId="2F5A43CB" w14:textId="79A3EF5B" w:rsidR="006222D9" w:rsidRDefault="0032073F">
      <w:pPr>
        <w:pStyle w:val="af4"/>
        <w:shd w:val="clear" w:color="auto" w:fill="FFFFFF"/>
        <w:spacing w:before="0" w:beforeAutospacing="0" w:after="0" w:afterAutospacing="0" w:line="560" w:lineRule="exact"/>
        <w:ind w:firstLineChars="200" w:firstLine="480"/>
        <w:jc w:val="both"/>
      </w:pPr>
      <w:r>
        <w:t>3.</w:t>
      </w:r>
      <w:r w:rsidR="00FF681B">
        <w:t>2</w:t>
      </w:r>
      <w:r>
        <w:rPr>
          <w:rFonts w:hint="eastAsia"/>
        </w:rPr>
        <w:t>合同签订后，乙方对其在本合同中义务有违约，并在收到甲方发出书面通知，指出该违约情况，并要求乙方就此进行改正和补救后五个日历日未予改正或补救的，甲方有权单方解除合同，并没收乙方履约保证金</w:t>
      </w:r>
      <w:r w:rsidR="00FF681B">
        <w:rPr>
          <w:rFonts w:hint="eastAsia"/>
        </w:rPr>
        <w:t>，乙方应按合同总价款之2</w:t>
      </w:r>
      <w:r w:rsidR="00FF681B">
        <w:t>0%</w:t>
      </w:r>
      <w:r w:rsidR="00FF681B">
        <w:rPr>
          <w:rFonts w:hint="eastAsia"/>
        </w:rPr>
        <w:t>向甲方支付违约金</w:t>
      </w:r>
      <w:r>
        <w:rPr>
          <w:rFonts w:hint="eastAsia"/>
        </w:rPr>
        <w:t>。</w:t>
      </w:r>
    </w:p>
    <w:p w14:paraId="34E7874E" w14:textId="2D82384B" w:rsidR="006222D9" w:rsidRDefault="0032073F">
      <w:pPr>
        <w:pStyle w:val="af4"/>
        <w:shd w:val="clear" w:color="auto" w:fill="FFFFFF"/>
        <w:spacing w:before="0" w:beforeAutospacing="0" w:after="0" w:afterAutospacing="0" w:line="560" w:lineRule="exact"/>
        <w:ind w:firstLineChars="200" w:firstLine="480"/>
        <w:jc w:val="both"/>
      </w:pPr>
      <w:r>
        <w:t>3.</w:t>
      </w:r>
      <w:r w:rsidR="00FF681B">
        <w:t>3</w:t>
      </w:r>
      <w:r>
        <w:t>乙方违反本合同附件安全管理协议，一个月内达五次以上的，</w:t>
      </w:r>
      <w:r>
        <w:rPr>
          <w:rFonts w:hint="eastAsia"/>
        </w:rPr>
        <w:t>甲方有权单方解除合同，并没收乙方履约保证金</w:t>
      </w:r>
      <w:r w:rsidR="00FF681B">
        <w:rPr>
          <w:rFonts w:hint="eastAsia"/>
        </w:rPr>
        <w:t>，乙方应按合同总价款之2</w:t>
      </w:r>
      <w:r w:rsidR="00FF681B">
        <w:t>0%</w:t>
      </w:r>
      <w:r w:rsidR="00FF681B">
        <w:rPr>
          <w:rFonts w:hint="eastAsia"/>
        </w:rPr>
        <w:t>向甲方支付违约金</w:t>
      </w:r>
      <w:r>
        <w:rPr>
          <w:rFonts w:hint="eastAsia"/>
        </w:rPr>
        <w:t>。</w:t>
      </w:r>
    </w:p>
    <w:p w14:paraId="313E9CE5" w14:textId="5354E08F" w:rsidR="006222D9" w:rsidRDefault="0032073F">
      <w:pPr>
        <w:pStyle w:val="af4"/>
        <w:shd w:val="clear" w:color="auto" w:fill="FFFFFF"/>
        <w:spacing w:before="0" w:beforeAutospacing="0" w:after="0" w:afterAutospacing="0" w:line="560" w:lineRule="exact"/>
        <w:ind w:firstLineChars="200" w:firstLine="480"/>
        <w:jc w:val="both"/>
      </w:pPr>
      <w:r>
        <w:t>3.</w:t>
      </w:r>
      <w:r w:rsidR="00FF681B">
        <w:t>4</w:t>
      </w:r>
      <w:r>
        <w:rPr>
          <w:rFonts w:hint="eastAsia"/>
        </w:rPr>
        <w:t>未经甲方书面同意，工程禁止转包和分包；乙方违反本约定的，甲方有权解除合同，</w:t>
      </w:r>
      <w:r w:rsidR="00FF681B">
        <w:rPr>
          <w:rFonts w:hint="eastAsia"/>
        </w:rPr>
        <w:t>没收履约保证金，</w:t>
      </w:r>
      <w:r>
        <w:rPr>
          <w:rFonts w:hint="eastAsia"/>
        </w:rPr>
        <w:t>乙方应按合同总价款之</w:t>
      </w:r>
      <w:r>
        <w:t>2</w:t>
      </w:r>
      <w:r>
        <w:rPr>
          <w:rFonts w:hint="eastAsia"/>
        </w:rPr>
        <w:t>0%向甲方支付违约金，由此产生的一切损失由乙方承担。</w:t>
      </w:r>
    </w:p>
    <w:p w14:paraId="4A15C3B3" w14:textId="69ADDFEB" w:rsidR="006222D9" w:rsidRDefault="0032073F">
      <w:pPr>
        <w:pStyle w:val="af4"/>
        <w:shd w:val="clear" w:color="auto" w:fill="FFFFFF"/>
        <w:spacing w:before="0" w:beforeAutospacing="0" w:after="0" w:afterAutospacing="0" w:line="560" w:lineRule="exact"/>
        <w:ind w:firstLineChars="200" w:firstLine="480"/>
        <w:jc w:val="both"/>
      </w:pPr>
      <w:r>
        <w:t>3.</w:t>
      </w:r>
      <w:r w:rsidR="00FF681B">
        <w:t>5</w:t>
      </w:r>
      <w:r>
        <w:t>其他违约责任按照《</w:t>
      </w:r>
      <w:r>
        <w:rPr>
          <w:rFonts w:hint="eastAsia"/>
        </w:rPr>
        <w:t>中华人民共和国</w:t>
      </w:r>
      <w:r>
        <w:t>民法典》相关规定执行</w:t>
      </w:r>
      <w:r>
        <w:rPr>
          <w:rFonts w:hint="eastAsia"/>
        </w:rPr>
        <w:t>。</w:t>
      </w:r>
    </w:p>
    <w:p w14:paraId="400180F2" w14:textId="77777777" w:rsidR="006222D9" w:rsidRDefault="0032073F">
      <w:pPr>
        <w:spacing w:line="560" w:lineRule="exact"/>
        <w:ind w:firstLineChars="200" w:firstLine="482"/>
        <w:rPr>
          <w:rFonts w:ascii="宋体" w:hAnsi="宋体"/>
          <w:b/>
          <w:bCs/>
          <w:sz w:val="24"/>
          <w:szCs w:val="24"/>
        </w:rPr>
      </w:pPr>
      <w:r>
        <w:rPr>
          <w:rFonts w:ascii="宋体" w:hAnsi="宋体" w:hint="eastAsia"/>
          <w:b/>
          <w:bCs/>
          <w:sz w:val="24"/>
          <w:szCs w:val="24"/>
        </w:rPr>
        <w:t>十一、保密义务</w:t>
      </w:r>
    </w:p>
    <w:p w14:paraId="14BC925E" w14:textId="714B8E9F" w:rsidR="006222D9" w:rsidRDefault="0032073F">
      <w:pPr>
        <w:pStyle w:val="af4"/>
        <w:shd w:val="clear" w:color="auto" w:fill="FFFFFF"/>
        <w:spacing w:before="0" w:beforeAutospacing="0" w:after="0" w:afterAutospacing="0" w:line="560" w:lineRule="exact"/>
        <w:ind w:firstLineChars="200" w:firstLine="480"/>
        <w:jc w:val="both"/>
      </w:pPr>
      <w:r>
        <w:rPr>
          <w:rFonts w:hint="eastAsia"/>
        </w:rPr>
        <w:t>乙方承诺保守在履行本合同过程中得知的甲方商业秘密（包括但不限于甲方移交的文件、资料等）。如有违反保密规定，甲方有权追究其法律责任</w:t>
      </w:r>
      <w:r w:rsidR="00772E42">
        <w:rPr>
          <w:rFonts w:hint="eastAsia"/>
        </w:rPr>
        <w:t>，且乙方</w:t>
      </w:r>
      <w:r w:rsidR="00772E42">
        <w:rPr>
          <w:rFonts w:hint="eastAsia"/>
        </w:rPr>
        <w:lastRenderedPageBreak/>
        <w:t>应向甲方支付</w:t>
      </w:r>
      <w:r w:rsidR="00BD0763">
        <w:rPr>
          <w:rFonts w:hint="eastAsia"/>
        </w:rPr>
        <w:t>合同总金额3</w:t>
      </w:r>
      <w:r w:rsidR="00BD0763">
        <w:t>0%</w:t>
      </w:r>
      <w:r w:rsidR="00BD0763">
        <w:rPr>
          <w:rFonts w:hint="eastAsia"/>
        </w:rPr>
        <w:t>的</w:t>
      </w:r>
      <w:r w:rsidR="00772E42">
        <w:rPr>
          <w:rFonts w:hint="eastAsia"/>
        </w:rPr>
        <w:t>违约金</w:t>
      </w:r>
      <w:r>
        <w:rPr>
          <w:rFonts w:hint="eastAsia"/>
        </w:rPr>
        <w:t>。乙方的保密义务不因本合同的终止或解除而终止。</w:t>
      </w:r>
    </w:p>
    <w:p w14:paraId="2147DA72" w14:textId="77777777" w:rsidR="006222D9" w:rsidRDefault="0032073F">
      <w:pPr>
        <w:spacing w:line="560" w:lineRule="exact"/>
        <w:ind w:firstLineChars="200" w:firstLine="482"/>
        <w:rPr>
          <w:rFonts w:ascii="宋体" w:hAnsi="宋体"/>
          <w:b/>
          <w:bCs/>
          <w:sz w:val="24"/>
          <w:szCs w:val="24"/>
        </w:rPr>
      </w:pPr>
      <w:r>
        <w:rPr>
          <w:rFonts w:ascii="宋体" w:hAnsi="宋体" w:hint="eastAsia"/>
          <w:b/>
          <w:bCs/>
          <w:sz w:val="24"/>
          <w:szCs w:val="24"/>
        </w:rPr>
        <w:t>十二、通知及送达</w:t>
      </w:r>
    </w:p>
    <w:p w14:paraId="5C940707" w14:textId="77777777" w:rsidR="006222D9" w:rsidRDefault="0032073F">
      <w:pPr>
        <w:pStyle w:val="af4"/>
        <w:shd w:val="clear" w:color="auto" w:fill="FFFFFF"/>
        <w:spacing w:before="0" w:beforeAutospacing="0" w:after="0" w:afterAutospacing="0" w:line="560" w:lineRule="exact"/>
        <w:ind w:firstLineChars="200" w:firstLine="480"/>
        <w:jc w:val="both"/>
      </w:pPr>
      <w:r>
        <w:rPr>
          <w:rFonts w:hint="eastAsia"/>
        </w:rPr>
        <w:t>凡本合同履行过程中的通知、文件、法律文书等，均以下述方式作为甲乙双方确认之有效送达方式。如任一方变更，须提前书面通知对方，否则，由此导致的相关通知、文件、法律文书等退件、拒收、无法送达等情形均视为送达成功。且如采用邮寄方式送达，自发出之日起三日后即视为成功送达，如采用电子方式送达的，自相关信息发出之日即视为成功送达。</w:t>
      </w:r>
    </w:p>
    <w:p w14:paraId="35DE798D" w14:textId="77777777" w:rsidR="006222D9" w:rsidRDefault="0032073F">
      <w:pPr>
        <w:spacing w:line="560" w:lineRule="exact"/>
        <w:ind w:firstLineChars="200" w:firstLine="482"/>
        <w:rPr>
          <w:rFonts w:ascii="宋体" w:hAnsi="宋体"/>
          <w:b/>
          <w:bCs/>
          <w:sz w:val="24"/>
          <w:szCs w:val="24"/>
        </w:rPr>
      </w:pPr>
      <w:r>
        <w:rPr>
          <w:rFonts w:ascii="宋体" w:hAnsi="宋体" w:hint="eastAsia"/>
          <w:b/>
          <w:bCs/>
          <w:sz w:val="24"/>
          <w:szCs w:val="24"/>
        </w:rPr>
        <w:t>十三、附则</w:t>
      </w:r>
    </w:p>
    <w:p w14:paraId="32E9E02E" w14:textId="77777777" w:rsidR="006222D9" w:rsidRDefault="0032073F">
      <w:pPr>
        <w:pStyle w:val="af4"/>
        <w:shd w:val="clear" w:color="auto" w:fill="FFFFFF"/>
        <w:spacing w:before="0" w:beforeAutospacing="0" w:after="0" w:afterAutospacing="0" w:line="560" w:lineRule="exact"/>
        <w:ind w:firstLineChars="200" w:firstLine="480"/>
        <w:jc w:val="both"/>
      </w:pPr>
      <w:r>
        <w:t>1.</w:t>
      </w:r>
      <w:r>
        <w:rPr>
          <w:rFonts w:hint="eastAsia"/>
        </w:rPr>
        <w:t>本合同</w:t>
      </w:r>
      <w:r>
        <w:rPr>
          <w:rFonts w:hint="eastAsia"/>
          <w:b/>
          <w:bCs/>
        </w:rPr>
        <w:t>壹式陆份</w:t>
      </w:r>
      <w:r>
        <w:rPr>
          <w:rFonts w:hint="eastAsia"/>
        </w:rPr>
        <w:t>，双方盖章且法定代表人签章（或授权委托人签字）后生效，甲方执</w:t>
      </w:r>
      <w:r>
        <w:rPr>
          <w:rFonts w:hint="eastAsia"/>
          <w:b/>
          <w:bCs/>
        </w:rPr>
        <w:t>肆份</w:t>
      </w:r>
      <w:r>
        <w:rPr>
          <w:rFonts w:hint="eastAsia"/>
        </w:rPr>
        <w:t>，乙方执</w:t>
      </w:r>
      <w:r>
        <w:rPr>
          <w:rFonts w:hint="eastAsia"/>
          <w:b/>
          <w:bCs/>
        </w:rPr>
        <w:t>贰份</w:t>
      </w:r>
      <w:r>
        <w:rPr>
          <w:rFonts w:hint="eastAsia"/>
        </w:rPr>
        <w:t>，具有同等法律效力。</w:t>
      </w:r>
    </w:p>
    <w:p w14:paraId="514A02E7" w14:textId="77777777" w:rsidR="006222D9" w:rsidRDefault="0032073F">
      <w:pPr>
        <w:pStyle w:val="af4"/>
        <w:shd w:val="clear" w:color="auto" w:fill="FFFFFF"/>
        <w:spacing w:before="0" w:beforeAutospacing="0" w:after="0" w:afterAutospacing="0" w:line="560" w:lineRule="exact"/>
        <w:ind w:firstLineChars="200" w:firstLine="480"/>
        <w:jc w:val="both"/>
      </w:pPr>
      <w:r>
        <w:t>2.</w:t>
      </w:r>
      <w:r>
        <w:rPr>
          <w:rFonts w:hint="eastAsia"/>
        </w:rPr>
        <w:t>双方履行完毕本</w:t>
      </w:r>
      <w:r>
        <w:t>合同</w:t>
      </w:r>
      <w:r>
        <w:rPr>
          <w:rFonts w:hint="eastAsia"/>
        </w:rPr>
        <w:t>的所有义务</w:t>
      </w:r>
      <w:r>
        <w:t>后自动终止。</w:t>
      </w:r>
    </w:p>
    <w:p w14:paraId="1F5E289E" w14:textId="77777777" w:rsidR="006222D9" w:rsidRDefault="0032073F">
      <w:pPr>
        <w:pStyle w:val="af4"/>
        <w:shd w:val="clear" w:color="auto" w:fill="FFFFFF"/>
        <w:spacing w:before="0" w:beforeAutospacing="0" w:after="0" w:afterAutospacing="0" w:line="560" w:lineRule="exact"/>
        <w:ind w:firstLineChars="200" w:firstLine="480"/>
        <w:jc w:val="both"/>
      </w:pPr>
      <w:r>
        <w:t>3.</w:t>
      </w:r>
      <w:r>
        <w:rPr>
          <w:rFonts w:hint="eastAsia"/>
        </w:rPr>
        <w:t>合同任何内容的修改，须由甲方和乙方进行协商，并另行签订补充协议或书面文件，所签订的补充协议或相关合同附件均为本合同不可分割部分，与本合同具有同等法律效力。任何一方自行更改或解除合同的，按违约处理。本合同中未尽事项，由双方协商另行签订补充协议。</w:t>
      </w:r>
    </w:p>
    <w:p w14:paraId="7A4900EC" w14:textId="77777777" w:rsidR="006222D9" w:rsidRDefault="0032073F">
      <w:pPr>
        <w:pStyle w:val="af4"/>
        <w:shd w:val="clear" w:color="auto" w:fill="FFFFFF"/>
        <w:spacing w:before="0" w:beforeAutospacing="0" w:after="0" w:afterAutospacing="0" w:line="560" w:lineRule="exact"/>
        <w:ind w:firstLineChars="200" w:firstLine="480"/>
        <w:jc w:val="both"/>
      </w:pPr>
      <w:r>
        <w:t>4.</w:t>
      </w:r>
      <w:r>
        <w:rPr>
          <w:rFonts w:hint="eastAsia"/>
        </w:rPr>
        <w:t>因履行本合同发生的任何争议，双方应协商解决。协商不成时应向甲方所在地有管辖权的人民法院提起诉讼，但其他无争议事项应继续执行。</w:t>
      </w:r>
    </w:p>
    <w:p w14:paraId="5DB56188" w14:textId="77777777" w:rsidR="006222D9" w:rsidRDefault="0032073F">
      <w:pPr>
        <w:pStyle w:val="af4"/>
        <w:shd w:val="clear" w:color="auto" w:fill="FFFFFF"/>
        <w:spacing w:before="0" w:beforeAutospacing="0" w:after="0" w:afterAutospacing="0" w:line="560" w:lineRule="exact"/>
        <w:ind w:firstLineChars="200" w:firstLine="480"/>
        <w:jc w:val="both"/>
      </w:pPr>
      <w:r>
        <w:t>5.</w:t>
      </w:r>
      <w:r>
        <w:rPr>
          <w:rFonts w:hint="eastAsia"/>
        </w:rPr>
        <w:t>附件：</w:t>
      </w:r>
    </w:p>
    <w:p w14:paraId="126B8BBB" w14:textId="77777777" w:rsidR="006222D9" w:rsidRDefault="0032073F">
      <w:pPr>
        <w:pStyle w:val="af4"/>
        <w:shd w:val="clear" w:color="auto" w:fill="FFFFFF"/>
        <w:spacing w:before="0" w:beforeAutospacing="0" w:after="0" w:afterAutospacing="0" w:line="560" w:lineRule="exact"/>
        <w:ind w:firstLineChars="200" w:firstLine="480"/>
        <w:jc w:val="both"/>
      </w:pPr>
      <w:r>
        <w:rPr>
          <w:rFonts w:hint="eastAsia"/>
        </w:rPr>
        <w:t>（1）0.4KV低压配电系统技术规格书；</w:t>
      </w:r>
    </w:p>
    <w:p w14:paraId="42DC38EF" w14:textId="77777777" w:rsidR="006222D9" w:rsidRDefault="0032073F">
      <w:pPr>
        <w:pStyle w:val="af4"/>
        <w:shd w:val="clear" w:color="auto" w:fill="FFFFFF"/>
        <w:spacing w:before="0" w:beforeAutospacing="0" w:after="0" w:afterAutospacing="0" w:line="560" w:lineRule="exact"/>
        <w:ind w:firstLineChars="200" w:firstLine="480"/>
        <w:jc w:val="both"/>
        <w:rPr>
          <w:rFonts w:asciiTheme="minorEastAsia" w:eastAsiaTheme="minorEastAsia" w:hAnsiTheme="minorEastAsia"/>
        </w:rPr>
      </w:pPr>
      <w:r>
        <w:rPr>
          <w:rFonts w:asciiTheme="minorEastAsia" w:eastAsiaTheme="minorEastAsia" w:hAnsiTheme="minorEastAsia" w:hint="eastAsia"/>
        </w:rPr>
        <w:t>（2）报价清单；</w:t>
      </w:r>
    </w:p>
    <w:p w14:paraId="158104EA" w14:textId="77777777" w:rsidR="006222D9" w:rsidRDefault="0032073F">
      <w:pPr>
        <w:pStyle w:val="af4"/>
        <w:shd w:val="clear" w:color="auto" w:fill="FFFFFF"/>
        <w:spacing w:before="0" w:beforeAutospacing="0" w:after="0" w:afterAutospacing="0" w:line="560" w:lineRule="exact"/>
        <w:ind w:firstLineChars="200" w:firstLine="480"/>
        <w:jc w:val="both"/>
      </w:pPr>
      <w:r>
        <w:rPr>
          <w:rFonts w:asciiTheme="minorEastAsia" w:eastAsiaTheme="minorEastAsia" w:hAnsiTheme="minorEastAsia" w:hint="eastAsia"/>
        </w:rPr>
        <w:t>（3）安全管理协议</w:t>
      </w:r>
      <w:r>
        <w:rPr>
          <w:rFonts w:hint="eastAsia"/>
        </w:rPr>
        <w:t>；</w:t>
      </w:r>
    </w:p>
    <w:p w14:paraId="11A6418E" w14:textId="77777777" w:rsidR="006222D9" w:rsidRDefault="0032073F">
      <w:pPr>
        <w:pStyle w:val="af4"/>
        <w:shd w:val="clear" w:color="auto" w:fill="FFFFFF"/>
        <w:spacing w:before="0" w:beforeAutospacing="0" w:after="0" w:afterAutospacing="0" w:line="560" w:lineRule="exact"/>
        <w:ind w:firstLineChars="200" w:firstLine="480"/>
        <w:jc w:val="both"/>
      </w:pPr>
      <w:r>
        <w:rPr>
          <w:rFonts w:hint="eastAsia"/>
        </w:rPr>
        <w:t>（</w:t>
      </w:r>
      <w:r>
        <w:t>4</w:t>
      </w:r>
      <w:r>
        <w:rPr>
          <w:rFonts w:hint="eastAsia"/>
        </w:rPr>
        <w:t>）阳光合作协议</w:t>
      </w:r>
      <w:r>
        <w:rPr>
          <w:rFonts w:asciiTheme="minorEastAsia" w:eastAsiaTheme="minorEastAsia" w:hAnsiTheme="minorEastAsia" w:hint="eastAsia"/>
        </w:rPr>
        <w:t>。</w:t>
      </w:r>
    </w:p>
    <w:tbl>
      <w:tblPr>
        <w:tblStyle w:val="af9"/>
        <w:tblW w:w="92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3"/>
        <w:gridCol w:w="4643"/>
      </w:tblGrid>
      <w:tr w:rsidR="006222D9" w14:paraId="2C6CAF25" w14:textId="77777777">
        <w:tc>
          <w:tcPr>
            <w:tcW w:w="4643" w:type="dxa"/>
          </w:tcPr>
          <w:p w14:paraId="322D8F12" w14:textId="77777777" w:rsidR="006222D9" w:rsidRDefault="0032073F">
            <w:pPr>
              <w:pStyle w:val="af4"/>
              <w:spacing w:before="0" w:beforeAutospacing="0" w:after="0" w:afterAutospacing="0" w:line="560" w:lineRule="exact"/>
              <w:ind w:firstLineChars="200" w:firstLine="480"/>
              <w:jc w:val="both"/>
            </w:pPr>
            <w:r>
              <w:rPr>
                <w:rFonts w:asciiTheme="minorEastAsia" w:eastAsiaTheme="minorEastAsia" w:hAnsiTheme="minorEastAsia" w:hint="eastAsia"/>
              </w:rPr>
              <w:t>（以下无正文</w:t>
            </w:r>
            <w:r>
              <w:t>）</w:t>
            </w:r>
          </w:p>
          <w:p w14:paraId="18D67F02" w14:textId="77777777" w:rsidR="006222D9" w:rsidRDefault="006222D9">
            <w:pPr>
              <w:pStyle w:val="af4"/>
              <w:spacing w:before="0" w:beforeAutospacing="0" w:after="0" w:afterAutospacing="0" w:line="560" w:lineRule="exact"/>
              <w:ind w:firstLineChars="200" w:firstLine="480"/>
              <w:jc w:val="both"/>
            </w:pPr>
          </w:p>
          <w:p w14:paraId="77D31E8E" w14:textId="77777777" w:rsidR="006222D9" w:rsidRDefault="0032073F">
            <w:pPr>
              <w:pStyle w:val="af4"/>
              <w:spacing w:before="0" w:beforeAutospacing="0" w:after="0" w:afterAutospacing="0" w:line="560" w:lineRule="exact"/>
              <w:ind w:firstLineChars="200" w:firstLine="480"/>
              <w:jc w:val="both"/>
            </w:pPr>
            <w:r>
              <w:t xml:space="preserve">甲方(盖章)：       </w:t>
            </w:r>
          </w:p>
        </w:tc>
        <w:tc>
          <w:tcPr>
            <w:tcW w:w="4643" w:type="dxa"/>
          </w:tcPr>
          <w:p w14:paraId="79481B94" w14:textId="77777777" w:rsidR="006222D9" w:rsidRDefault="006222D9">
            <w:pPr>
              <w:pStyle w:val="af4"/>
              <w:spacing w:before="0" w:beforeAutospacing="0" w:after="0" w:afterAutospacing="0" w:line="560" w:lineRule="exact"/>
              <w:ind w:firstLineChars="200" w:firstLine="480"/>
              <w:jc w:val="both"/>
            </w:pPr>
          </w:p>
          <w:p w14:paraId="5E56EF7B" w14:textId="77777777" w:rsidR="006222D9" w:rsidRDefault="006222D9">
            <w:pPr>
              <w:pStyle w:val="af4"/>
              <w:spacing w:before="0" w:beforeAutospacing="0" w:after="0" w:afterAutospacing="0" w:line="560" w:lineRule="exact"/>
              <w:ind w:firstLineChars="200" w:firstLine="480"/>
              <w:jc w:val="both"/>
            </w:pPr>
          </w:p>
          <w:p w14:paraId="482E1F1E" w14:textId="77777777" w:rsidR="006222D9" w:rsidRDefault="0032073F">
            <w:pPr>
              <w:pStyle w:val="af4"/>
              <w:spacing w:before="0" w:beforeAutospacing="0" w:after="0" w:afterAutospacing="0" w:line="560" w:lineRule="exact"/>
              <w:ind w:firstLineChars="200" w:firstLine="480"/>
              <w:jc w:val="both"/>
            </w:pPr>
            <w:r>
              <w:rPr>
                <w:rFonts w:hint="eastAsia"/>
              </w:rPr>
              <w:t>乙方</w:t>
            </w:r>
            <w:r>
              <w:t xml:space="preserve">(盖章)：  </w:t>
            </w:r>
          </w:p>
        </w:tc>
      </w:tr>
      <w:tr w:rsidR="006222D9" w14:paraId="1CF412CF" w14:textId="77777777">
        <w:tc>
          <w:tcPr>
            <w:tcW w:w="4643" w:type="dxa"/>
          </w:tcPr>
          <w:p w14:paraId="6087F1D6" w14:textId="77777777" w:rsidR="006222D9" w:rsidRDefault="0032073F">
            <w:pPr>
              <w:pStyle w:val="af4"/>
              <w:spacing w:before="0" w:beforeAutospacing="0" w:after="0" w:afterAutospacing="0" w:line="560" w:lineRule="exact"/>
              <w:ind w:firstLineChars="200" w:firstLine="480"/>
              <w:jc w:val="both"/>
            </w:pPr>
            <w:r>
              <w:rPr>
                <w:rFonts w:hint="eastAsia"/>
              </w:rPr>
              <w:lastRenderedPageBreak/>
              <w:t>法定代表人（签章）：</w:t>
            </w:r>
          </w:p>
        </w:tc>
        <w:tc>
          <w:tcPr>
            <w:tcW w:w="4643" w:type="dxa"/>
          </w:tcPr>
          <w:p w14:paraId="5A557EF3" w14:textId="77777777" w:rsidR="006222D9" w:rsidRDefault="0032073F">
            <w:pPr>
              <w:pStyle w:val="af4"/>
              <w:spacing w:before="0" w:beforeAutospacing="0" w:after="0" w:afterAutospacing="0" w:line="560" w:lineRule="exact"/>
              <w:ind w:firstLineChars="200" w:firstLine="480"/>
              <w:jc w:val="both"/>
            </w:pPr>
            <w:r>
              <w:rPr>
                <w:rFonts w:hint="eastAsia"/>
              </w:rPr>
              <w:t>法定代表人（签章）：</w:t>
            </w:r>
          </w:p>
        </w:tc>
      </w:tr>
      <w:tr w:rsidR="006222D9" w14:paraId="4C2735B5" w14:textId="77777777">
        <w:tc>
          <w:tcPr>
            <w:tcW w:w="4643" w:type="dxa"/>
          </w:tcPr>
          <w:p w14:paraId="5A826391" w14:textId="77777777" w:rsidR="006222D9" w:rsidRDefault="0032073F">
            <w:pPr>
              <w:pStyle w:val="af4"/>
              <w:spacing w:before="0" w:beforeAutospacing="0" w:after="0" w:afterAutospacing="0" w:line="560" w:lineRule="exact"/>
              <w:ind w:firstLineChars="200" w:firstLine="480"/>
              <w:jc w:val="both"/>
            </w:pPr>
            <w:r>
              <w:rPr>
                <w:rFonts w:hint="eastAsia"/>
              </w:rPr>
              <w:t>或授权委托人（签字）：</w:t>
            </w:r>
          </w:p>
        </w:tc>
        <w:tc>
          <w:tcPr>
            <w:tcW w:w="4643" w:type="dxa"/>
          </w:tcPr>
          <w:p w14:paraId="57329FBF" w14:textId="77777777" w:rsidR="006222D9" w:rsidRDefault="0032073F">
            <w:pPr>
              <w:pStyle w:val="af4"/>
              <w:spacing w:before="0" w:beforeAutospacing="0" w:after="0" w:afterAutospacing="0" w:line="560" w:lineRule="exact"/>
              <w:ind w:firstLineChars="200" w:firstLine="480"/>
              <w:jc w:val="both"/>
            </w:pPr>
            <w:r>
              <w:rPr>
                <w:rFonts w:hint="eastAsia"/>
              </w:rPr>
              <w:t>或授权委托人（签字）：</w:t>
            </w:r>
          </w:p>
        </w:tc>
      </w:tr>
      <w:tr w:rsidR="006222D9" w14:paraId="36DD7718" w14:textId="77777777">
        <w:trPr>
          <w:trHeight w:val="624"/>
        </w:trPr>
        <w:tc>
          <w:tcPr>
            <w:tcW w:w="4643" w:type="dxa"/>
          </w:tcPr>
          <w:p w14:paraId="174439FF" w14:textId="77777777" w:rsidR="006222D9" w:rsidRDefault="0032073F">
            <w:pPr>
              <w:pStyle w:val="af4"/>
              <w:shd w:val="clear" w:color="auto" w:fill="FFFFFF"/>
              <w:spacing w:before="0" w:beforeAutospacing="0" w:after="0" w:afterAutospacing="0" w:line="560" w:lineRule="exact"/>
              <w:ind w:firstLineChars="200" w:firstLine="480"/>
              <w:jc w:val="both"/>
            </w:pPr>
            <w:r>
              <w:rPr>
                <w:rFonts w:hint="eastAsia"/>
              </w:rPr>
              <w:t>地址：</w:t>
            </w:r>
            <w:r>
              <w:t>/</w:t>
            </w:r>
          </w:p>
        </w:tc>
        <w:tc>
          <w:tcPr>
            <w:tcW w:w="4643" w:type="dxa"/>
          </w:tcPr>
          <w:p w14:paraId="2F71ABED" w14:textId="77777777" w:rsidR="006222D9" w:rsidRDefault="0032073F">
            <w:pPr>
              <w:pStyle w:val="af4"/>
              <w:spacing w:before="0" w:beforeAutospacing="0" w:after="0" w:afterAutospacing="0" w:line="560" w:lineRule="exact"/>
              <w:ind w:firstLineChars="200" w:firstLine="480"/>
              <w:jc w:val="both"/>
            </w:pPr>
            <w:r>
              <w:rPr>
                <w:rFonts w:hint="eastAsia"/>
              </w:rPr>
              <w:t>地址：</w:t>
            </w:r>
            <w:r>
              <w:t xml:space="preserve"> </w:t>
            </w:r>
          </w:p>
        </w:tc>
      </w:tr>
      <w:tr w:rsidR="006222D9" w14:paraId="2AABBC79" w14:textId="77777777">
        <w:tc>
          <w:tcPr>
            <w:tcW w:w="4643" w:type="dxa"/>
          </w:tcPr>
          <w:p w14:paraId="692E9EF2" w14:textId="77777777" w:rsidR="006222D9" w:rsidRDefault="006222D9">
            <w:pPr>
              <w:pStyle w:val="af4"/>
              <w:spacing w:before="0" w:beforeAutospacing="0" w:after="0" w:afterAutospacing="0" w:line="560" w:lineRule="exact"/>
              <w:ind w:firstLineChars="200" w:firstLine="480"/>
              <w:jc w:val="both"/>
            </w:pPr>
          </w:p>
        </w:tc>
        <w:tc>
          <w:tcPr>
            <w:tcW w:w="4643" w:type="dxa"/>
          </w:tcPr>
          <w:p w14:paraId="3C9491D7" w14:textId="77777777" w:rsidR="006222D9" w:rsidRDefault="006222D9">
            <w:pPr>
              <w:pStyle w:val="af4"/>
              <w:spacing w:before="0" w:beforeAutospacing="0" w:after="0" w:afterAutospacing="0" w:line="560" w:lineRule="exact"/>
              <w:ind w:firstLineChars="200" w:firstLine="480"/>
              <w:jc w:val="both"/>
            </w:pPr>
          </w:p>
        </w:tc>
      </w:tr>
      <w:tr w:rsidR="006222D9" w14:paraId="2554AFA3" w14:textId="77777777">
        <w:tc>
          <w:tcPr>
            <w:tcW w:w="4643" w:type="dxa"/>
          </w:tcPr>
          <w:p w14:paraId="196A3FDB" w14:textId="77777777" w:rsidR="006222D9" w:rsidRDefault="006222D9">
            <w:pPr>
              <w:pStyle w:val="af4"/>
              <w:spacing w:before="0" w:beforeAutospacing="0" w:after="0" w:afterAutospacing="0" w:line="560" w:lineRule="exact"/>
              <w:ind w:firstLineChars="200" w:firstLine="480"/>
              <w:jc w:val="both"/>
            </w:pPr>
          </w:p>
        </w:tc>
        <w:tc>
          <w:tcPr>
            <w:tcW w:w="4643" w:type="dxa"/>
          </w:tcPr>
          <w:p w14:paraId="1C207C7E" w14:textId="77777777" w:rsidR="006222D9" w:rsidRDefault="006222D9">
            <w:pPr>
              <w:pStyle w:val="af4"/>
              <w:spacing w:before="0" w:beforeAutospacing="0" w:after="0" w:afterAutospacing="0" w:line="560" w:lineRule="exact"/>
              <w:ind w:firstLineChars="200" w:firstLine="480"/>
              <w:jc w:val="both"/>
            </w:pPr>
          </w:p>
        </w:tc>
      </w:tr>
      <w:tr w:rsidR="006222D9" w14:paraId="0FCA88C9" w14:textId="77777777">
        <w:tc>
          <w:tcPr>
            <w:tcW w:w="4643" w:type="dxa"/>
          </w:tcPr>
          <w:p w14:paraId="3CE2CD17" w14:textId="77777777" w:rsidR="006222D9" w:rsidRDefault="006222D9">
            <w:pPr>
              <w:pStyle w:val="af4"/>
              <w:spacing w:before="0" w:beforeAutospacing="0" w:after="0" w:afterAutospacing="0" w:line="560" w:lineRule="exact"/>
              <w:ind w:firstLineChars="200" w:firstLine="480"/>
              <w:jc w:val="both"/>
            </w:pPr>
          </w:p>
        </w:tc>
        <w:tc>
          <w:tcPr>
            <w:tcW w:w="4643" w:type="dxa"/>
          </w:tcPr>
          <w:p w14:paraId="63E2D321" w14:textId="77777777" w:rsidR="006222D9" w:rsidRDefault="006222D9">
            <w:pPr>
              <w:pStyle w:val="af4"/>
              <w:spacing w:before="0" w:beforeAutospacing="0" w:after="0" w:afterAutospacing="0" w:line="560" w:lineRule="exact"/>
              <w:ind w:firstLineChars="200" w:firstLine="480"/>
              <w:jc w:val="both"/>
            </w:pPr>
          </w:p>
        </w:tc>
      </w:tr>
      <w:tr w:rsidR="006222D9" w14:paraId="3365D8E5" w14:textId="77777777">
        <w:tc>
          <w:tcPr>
            <w:tcW w:w="4643" w:type="dxa"/>
          </w:tcPr>
          <w:p w14:paraId="67EE3ACB" w14:textId="77777777" w:rsidR="006222D9" w:rsidRDefault="0032073F">
            <w:pPr>
              <w:spacing w:line="560" w:lineRule="exact"/>
              <w:ind w:firstLineChars="200" w:firstLine="480"/>
              <w:rPr>
                <w:rFonts w:ascii="宋体" w:hAnsi="宋体" w:cs="宋体"/>
                <w:sz w:val="24"/>
                <w:szCs w:val="24"/>
              </w:rPr>
            </w:pPr>
            <w:r>
              <w:rPr>
                <w:rFonts w:ascii="宋体" w:hAnsi="宋体" w:cs="宋体" w:hint="eastAsia"/>
                <w:sz w:val="24"/>
                <w:szCs w:val="24"/>
              </w:rPr>
              <w:t>日期：</w:t>
            </w:r>
            <w:r>
              <w:rPr>
                <w:rFonts w:ascii="宋体" w:hAnsi="宋体" w:cs="宋体"/>
                <w:sz w:val="24"/>
                <w:szCs w:val="24"/>
              </w:rPr>
              <w:t xml:space="preserve">  </w:t>
            </w:r>
            <w:r>
              <w:rPr>
                <w:rFonts w:ascii="宋体" w:hAnsi="宋体" w:cs="宋体" w:hint="eastAsia"/>
                <w:sz w:val="24"/>
                <w:szCs w:val="24"/>
              </w:rPr>
              <w:t>年</w:t>
            </w:r>
            <w:r>
              <w:rPr>
                <w:rFonts w:ascii="宋体" w:hAnsi="宋体" w:cs="宋体"/>
                <w:sz w:val="24"/>
                <w:szCs w:val="24"/>
              </w:rPr>
              <w:t xml:space="preserve">  </w:t>
            </w:r>
            <w:r>
              <w:rPr>
                <w:rFonts w:ascii="宋体" w:hAnsi="宋体" w:cs="宋体" w:hint="eastAsia"/>
                <w:sz w:val="24"/>
                <w:szCs w:val="24"/>
              </w:rPr>
              <w:t>月</w:t>
            </w:r>
            <w:r>
              <w:rPr>
                <w:rFonts w:ascii="宋体" w:hAnsi="宋体" w:cs="宋体"/>
                <w:sz w:val="24"/>
                <w:szCs w:val="24"/>
              </w:rPr>
              <w:t xml:space="preserve">  </w:t>
            </w:r>
            <w:r>
              <w:rPr>
                <w:rFonts w:ascii="宋体" w:hAnsi="宋体" w:cs="宋体" w:hint="eastAsia"/>
                <w:sz w:val="24"/>
                <w:szCs w:val="24"/>
              </w:rPr>
              <w:t>日</w:t>
            </w:r>
          </w:p>
        </w:tc>
        <w:tc>
          <w:tcPr>
            <w:tcW w:w="4643" w:type="dxa"/>
          </w:tcPr>
          <w:p w14:paraId="39526B4B" w14:textId="77777777" w:rsidR="006222D9" w:rsidRDefault="0032073F">
            <w:pPr>
              <w:spacing w:line="560" w:lineRule="exact"/>
              <w:ind w:firstLineChars="200" w:firstLine="480"/>
              <w:rPr>
                <w:rFonts w:ascii="宋体" w:hAnsi="宋体" w:cs="宋体"/>
                <w:sz w:val="24"/>
                <w:szCs w:val="24"/>
              </w:rPr>
            </w:pPr>
            <w:r>
              <w:rPr>
                <w:rFonts w:ascii="宋体" w:hAnsi="宋体" w:cs="宋体" w:hint="eastAsia"/>
                <w:sz w:val="24"/>
                <w:szCs w:val="24"/>
              </w:rPr>
              <w:t>日期：</w:t>
            </w:r>
            <w:r>
              <w:rPr>
                <w:rFonts w:ascii="宋体" w:hAnsi="宋体" w:cs="宋体"/>
                <w:sz w:val="24"/>
                <w:szCs w:val="24"/>
              </w:rPr>
              <w:t xml:space="preserve">   年  </w:t>
            </w:r>
            <w:r>
              <w:rPr>
                <w:rFonts w:ascii="宋体" w:hAnsi="宋体" w:cs="宋体" w:hint="eastAsia"/>
                <w:sz w:val="24"/>
                <w:szCs w:val="24"/>
              </w:rPr>
              <w:t>月</w:t>
            </w:r>
            <w:r>
              <w:rPr>
                <w:rFonts w:ascii="宋体" w:hAnsi="宋体" w:cs="宋体"/>
                <w:sz w:val="24"/>
                <w:szCs w:val="24"/>
              </w:rPr>
              <w:t xml:space="preserve">  </w:t>
            </w:r>
            <w:r>
              <w:rPr>
                <w:rFonts w:ascii="宋体" w:hAnsi="宋体" w:cs="宋体" w:hint="eastAsia"/>
                <w:sz w:val="24"/>
                <w:szCs w:val="24"/>
              </w:rPr>
              <w:t>日</w:t>
            </w:r>
          </w:p>
          <w:p w14:paraId="29EAE527" w14:textId="77777777" w:rsidR="006222D9" w:rsidRDefault="006222D9">
            <w:pPr>
              <w:pStyle w:val="a0"/>
            </w:pPr>
          </w:p>
        </w:tc>
      </w:tr>
    </w:tbl>
    <w:p w14:paraId="653E86DB" w14:textId="77777777" w:rsidR="006222D9" w:rsidRDefault="006222D9">
      <w:pPr>
        <w:spacing w:line="560" w:lineRule="exact"/>
        <w:ind w:firstLineChars="200" w:firstLine="440"/>
        <w:rPr>
          <w:rFonts w:ascii="宋体" w:hAnsi="宋体" w:cs="宋体"/>
          <w:sz w:val="22"/>
          <w:szCs w:val="22"/>
        </w:rPr>
        <w:sectPr w:rsidR="006222D9">
          <w:footerReference w:type="default" r:id="rId7"/>
          <w:pgSz w:w="11906" w:h="16838"/>
          <w:pgMar w:top="1440" w:right="1797" w:bottom="1440" w:left="1797" w:header="851" w:footer="992" w:gutter="0"/>
          <w:cols w:space="720"/>
          <w:docGrid w:type="linesAndChars" w:linePitch="312"/>
        </w:sectPr>
      </w:pPr>
    </w:p>
    <w:p w14:paraId="2AC86C35" w14:textId="77777777" w:rsidR="006222D9" w:rsidRDefault="0032073F">
      <w:pPr>
        <w:widowControl/>
        <w:jc w:val="left"/>
        <w:rPr>
          <w:rFonts w:ascii="宋体" w:hAnsi="宋体"/>
          <w:b/>
          <w:bCs/>
          <w:sz w:val="24"/>
          <w:szCs w:val="24"/>
        </w:rPr>
      </w:pPr>
      <w:r>
        <w:rPr>
          <w:rFonts w:ascii="宋体" w:hAnsi="宋体"/>
          <w:b/>
          <w:bCs/>
          <w:sz w:val="24"/>
          <w:szCs w:val="24"/>
        </w:rPr>
        <w:br w:type="page"/>
      </w:r>
    </w:p>
    <w:p w14:paraId="65EBEF44" w14:textId="77777777" w:rsidR="006222D9" w:rsidRDefault="0032073F">
      <w:pPr>
        <w:pStyle w:val="2"/>
      </w:pPr>
      <w:r>
        <w:rPr>
          <w:rFonts w:cs="Times New Roman" w:hint="eastAsia"/>
        </w:rPr>
        <w:lastRenderedPageBreak/>
        <w:t>附件1：</w:t>
      </w:r>
      <w:r>
        <w:rPr>
          <w:rFonts w:hint="eastAsia"/>
        </w:rPr>
        <w:t>0.4KV低压配电系统技术规格书</w:t>
      </w:r>
    </w:p>
    <w:p w14:paraId="2746DE85" w14:textId="77777777" w:rsidR="006222D9" w:rsidRDefault="0032073F">
      <w:pPr>
        <w:pStyle w:val="2"/>
      </w:pPr>
      <w:r>
        <w:rPr>
          <w:rFonts w:eastAsia="宋体" w:hint="eastAsia"/>
        </w:rPr>
        <w:t>附件</w:t>
      </w:r>
      <w:r>
        <w:rPr>
          <w:rFonts w:eastAsia="宋体" w:hint="eastAsia"/>
        </w:rPr>
        <w:t>2</w:t>
      </w:r>
      <w:r>
        <w:rPr>
          <w:rFonts w:eastAsia="宋体" w:hint="eastAsia"/>
        </w:rPr>
        <w:t>：</w:t>
      </w:r>
      <w:r>
        <w:rPr>
          <w:rFonts w:hint="eastAsia"/>
        </w:rPr>
        <w:t>报价清单</w:t>
      </w:r>
    </w:p>
    <w:p w14:paraId="64D34D7C" w14:textId="77777777" w:rsidR="006222D9" w:rsidRDefault="0032073F">
      <w:pPr>
        <w:pStyle w:val="2"/>
      </w:pPr>
      <w:r>
        <w:rPr>
          <w:rFonts w:hint="eastAsia"/>
        </w:rPr>
        <w:t>附件</w:t>
      </w:r>
      <w:r>
        <w:t>3</w:t>
      </w:r>
      <w:r>
        <w:rPr>
          <w:rFonts w:hint="eastAsia"/>
        </w:rPr>
        <w:t>：安全管理协议</w:t>
      </w:r>
    </w:p>
    <w:p w14:paraId="19507E98" w14:textId="77777777" w:rsidR="006222D9" w:rsidRDefault="0032073F">
      <w:pPr>
        <w:numPr>
          <w:ilvl w:val="12"/>
          <w:numId w:val="0"/>
        </w:numPr>
        <w:spacing w:beforeLines="1000" w:before="3120"/>
        <w:jc w:val="center"/>
        <w:rPr>
          <w:rFonts w:ascii="Arial" w:eastAsia="微软雅黑" w:hAnsi="Arial" w:cs="Arial"/>
          <w:sz w:val="96"/>
          <w:szCs w:val="36"/>
        </w:rPr>
      </w:pPr>
      <w:r>
        <w:rPr>
          <w:rFonts w:ascii="Arial" w:eastAsia="微软雅黑" w:hAnsi="Arial" w:cs="Arial" w:hint="eastAsia"/>
          <w:sz w:val="96"/>
          <w:szCs w:val="36"/>
        </w:rPr>
        <w:t>安全管理协议书</w:t>
      </w:r>
    </w:p>
    <w:p w14:paraId="401539F4" w14:textId="77777777" w:rsidR="006222D9" w:rsidRDefault="006222D9">
      <w:pPr>
        <w:numPr>
          <w:ilvl w:val="12"/>
          <w:numId w:val="0"/>
        </w:numPr>
        <w:jc w:val="center"/>
        <w:rPr>
          <w:rFonts w:ascii="Arial" w:eastAsia="微软雅黑" w:hAnsi="Arial" w:cs="Arial"/>
          <w:sz w:val="44"/>
          <w:szCs w:val="36"/>
        </w:rPr>
      </w:pPr>
    </w:p>
    <w:p w14:paraId="095D09FB" w14:textId="77777777" w:rsidR="006222D9" w:rsidRDefault="006222D9">
      <w:pPr>
        <w:numPr>
          <w:ilvl w:val="12"/>
          <w:numId w:val="0"/>
        </w:numPr>
        <w:rPr>
          <w:rFonts w:ascii="Arial" w:eastAsia="微软雅黑" w:hAnsi="Arial" w:cs="Arial"/>
          <w:sz w:val="44"/>
          <w:szCs w:val="36"/>
        </w:rPr>
      </w:pPr>
    </w:p>
    <w:p w14:paraId="51548879" w14:textId="77777777" w:rsidR="006222D9" w:rsidRDefault="006222D9">
      <w:pPr>
        <w:numPr>
          <w:ilvl w:val="12"/>
          <w:numId w:val="0"/>
        </w:numPr>
        <w:rPr>
          <w:rFonts w:ascii="Arial" w:eastAsia="微软雅黑" w:hAnsi="Arial" w:cs="Arial"/>
          <w:sz w:val="44"/>
          <w:szCs w:val="36"/>
        </w:rPr>
      </w:pPr>
    </w:p>
    <w:p w14:paraId="33045CD4" w14:textId="77777777" w:rsidR="006222D9" w:rsidRDefault="006222D9">
      <w:pPr>
        <w:numPr>
          <w:ilvl w:val="12"/>
          <w:numId w:val="0"/>
        </w:numPr>
        <w:jc w:val="center"/>
        <w:rPr>
          <w:rFonts w:ascii="Arial" w:eastAsia="微软雅黑" w:hAnsi="Arial" w:cs="Arial"/>
          <w:sz w:val="44"/>
          <w:szCs w:val="36"/>
        </w:rPr>
      </w:pPr>
    </w:p>
    <w:p w14:paraId="496A06CF" w14:textId="77777777" w:rsidR="006222D9" w:rsidRDefault="006222D9">
      <w:pPr>
        <w:numPr>
          <w:ilvl w:val="12"/>
          <w:numId w:val="0"/>
        </w:numPr>
        <w:rPr>
          <w:rFonts w:ascii="Arial" w:eastAsia="微软雅黑" w:hAnsi="Arial" w:cs="Arial"/>
          <w:sz w:val="44"/>
          <w:szCs w:val="36"/>
        </w:rPr>
      </w:pPr>
    </w:p>
    <w:p w14:paraId="03940C38" w14:textId="77777777" w:rsidR="006222D9" w:rsidRDefault="0032073F">
      <w:pPr>
        <w:numPr>
          <w:ilvl w:val="12"/>
          <w:numId w:val="0"/>
        </w:numPr>
        <w:jc w:val="center"/>
        <w:rPr>
          <w:rFonts w:ascii="Arial" w:eastAsia="微软雅黑" w:hAnsi="Arial" w:cs="Arial"/>
          <w:sz w:val="44"/>
          <w:szCs w:val="36"/>
        </w:rPr>
      </w:pPr>
      <w:r>
        <w:rPr>
          <w:rFonts w:ascii="Arial" w:eastAsia="微软雅黑" w:hAnsi="Arial" w:cs="Arial" w:hint="eastAsia"/>
          <w:sz w:val="44"/>
          <w:szCs w:val="36"/>
        </w:rPr>
        <w:t>东莞市东实新能源有限公司编制</w:t>
      </w:r>
    </w:p>
    <w:p w14:paraId="61A56BBA" w14:textId="77777777" w:rsidR="006222D9" w:rsidRDefault="0032073F">
      <w:pPr>
        <w:numPr>
          <w:ilvl w:val="12"/>
          <w:numId w:val="0"/>
        </w:numPr>
        <w:jc w:val="center"/>
        <w:rPr>
          <w:rFonts w:ascii="Arial" w:eastAsia="微软雅黑" w:hAnsi="Arial" w:cs="Arial"/>
          <w:sz w:val="28"/>
          <w:szCs w:val="36"/>
        </w:rPr>
      </w:pPr>
      <w:r>
        <w:rPr>
          <w:rFonts w:ascii="Arial" w:eastAsia="微软雅黑" w:hAnsi="Arial" w:cs="Arial" w:hint="eastAsia"/>
          <w:sz w:val="28"/>
          <w:szCs w:val="36"/>
        </w:rPr>
        <w:t>（适用于东实新能源及其下属公司）</w:t>
      </w:r>
    </w:p>
    <w:p w14:paraId="22229EEE" w14:textId="7122FF0B" w:rsidR="006222D9" w:rsidRDefault="0032073F">
      <w:pPr>
        <w:numPr>
          <w:ilvl w:val="12"/>
          <w:numId w:val="0"/>
        </w:numPr>
        <w:spacing w:beforeLines="100" w:before="312"/>
        <w:jc w:val="center"/>
        <w:rPr>
          <w:rFonts w:ascii="Arial" w:eastAsia="微软雅黑" w:hAnsi="Arial" w:cs="Arial"/>
          <w:b/>
          <w:sz w:val="44"/>
          <w:szCs w:val="36"/>
        </w:rPr>
      </w:pPr>
      <w:r>
        <w:rPr>
          <w:rFonts w:ascii="Arial" w:eastAsia="微软雅黑" w:hAnsi="Arial" w:cs="Arial"/>
          <w:sz w:val="28"/>
          <w:szCs w:val="36"/>
          <w:u w:val="single"/>
        </w:rPr>
        <w:t>202</w:t>
      </w:r>
      <w:r>
        <w:rPr>
          <w:rFonts w:ascii="Arial" w:eastAsia="微软雅黑" w:hAnsi="Arial" w:cs="Arial" w:hint="eastAsia"/>
          <w:sz w:val="28"/>
          <w:szCs w:val="36"/>
          <w:u w:val="single"/>
        </w:rPr>
        <w:t>2</w:t>
      </w:r>
      <w:r>
        <w:rPr>
          <w:rFonts w:ascii="Arial" w:eastAsia="微软雅黑" w:hAnsi="Arial" w:cs="Arial"/>
          <w:b/>
          <w:sz w:val="28"/>
          <w:szCs w:val="36"/>
        </w:rPr>
        <w:t>年</w:t>
      </w:r>
      <w:r>
        <w:rPr>
          <w:rFonts w:ascii="Arial" w:eastAsia="微软雅黑" w:hAnsi="Arial" w:cs="Arial"/>
          <w:sz w:val="28"/>
          <w:szCs w:val="36"/>
          <w:u w:val="single"/>
        </w:rPr>
        <w:t xml:space="preserve">  </w:t>
      </w:r>
      <w:r>
        <w:rPr>
          <w:rFonts w:ascii="Arial" w:eastAsia="微软雅黑" w:hAnsi="Arial" w:cs="Arial"/>
          <w:b/>
          <w:sz w:val="28"/>
          <w:szCs w:val="36"/>
        </w:rPr>
        <w:t>月</w:t>
      </w:r>
      <w:r>
        <w:rPr>
          <w:rFonts w:ascii="Arial" w:eastAsia="微软雅黑" w:hAnsi="Arial" w:cs="Arial"/>
          <w:b/>
          <w:sz w:val="44"/>
          <w:szCs w:val="36"/>
        </w:rPr>
        <w:br w:type="page"/>
      </w:r>
    </w:p>
    <w:p w14:paraId="2537DA91" w14:textId="77777777" w:rsidR="006222D9" w:rsidRDefault="0032073F">
      <w:pPr>
        <w:numPr>
          <w:ilvl w:val="12"/>
          <w:numId w:val="0"/>
        </w:numPr>
        <w:spacing w:line="600" w:lineRule="exact"/>
        <w:rPr>
          <w:rFonts w:ascii="仿宋" w:eastAsia="仿宋" w:hAnsi="仿宋" w:cs="Arial"/>
          <w:szCs w:val="28"/>
        </w:rPr>
      </w:pPr>
      <w:r>
        <w:rPr>
          <w:rFonts w:ascii="仿宋" w:eastAsia="仿宋" w:hAnsi="仿宋" w:cs="Arial"/>
          <w:szCs w:val="28"/>
        </w:rPr>
        <w:lastRenderedPageBreak/>
        <w:t>甲方【发包单位】：</w:t>
      </w:r>
      <w:r>
        <w:rPr>
          <w:rFonts w:ascii="仿宋" w:eastAsia="仿宋" w:hAnsi="仿宋" w:cs="Arial" w:hint="eastAsia"/>
          <w:szCs w:val="28"/>
          <w:u w:val="single"/>
        </w:rPr>
        <w:t>东莞市新东欣环保投资有限公司</w:t>
      </w:r>
    </w:p>
    <w:p w14:paraId="6AC8B8CD" w14:textId="77777777" w:rsidR="006222D9" w:rsidRDefault="0032073F">
      <w:pPr>
        <w:numPr>
          <w:ilvl w:val="12"/>
          <w:numId w:val="0"/>
        </w:numPr>
        <w:spacing w:line="600" w:lineRule="exact"/>
        <w:rPr>
          <w:rFonts w:ascii="仿宋" w:eastAsia="仿宋" w:hAnsi="仿宋" w:cs="Arial"/>
          <w:szCs w:val="28"/>
          <w:u w:val="single"/>
        </w:rPr>
      </w:pPr>
      <w:r>
        <w:rPr>
          <w:rFonts w:ascii="仿宋" w:eastAsia="仿宋" w:hAnsi="仿宋" w:cs="Arial"/>
          <w:szCs w:val="28"/>
        </w:rPr>
        <w:t>地址</w:t>
      </w:r>
      <w:r>
        <w:rPr>
          <w:rFonts w:ascii="仿宋" w:eastAsia="仿宋" w:hAnsi="仿宋" w:cs="Arial" w:hint="eastAsia"/>
          <w:szCs w:val="28"/>
        </w:rPr>
        <w:t>：</w:t>
      </w:r>
      <w:r>
        <w:rPr>
          <w:rFonts w:ascii="仿宋" w:eastAsia="仿宋" w:hAnsi="仿宋" w:cs="Arial" w:hint="eastAsia"/>
          <w:szCs w:val="28"/>
          <w:u w:val="single"/>
        </w:rPr>
        <w:t>东莞市麻涌镇大步村海心沙岛</w:t>
      </w:r>
      <w:r>
        <w:rPr>
          <w:rFonts w:ascii="仿宋" w:eastAsia="仿宋" w:hAnsi="仿宋" w:cs="Arial"/>
          <w:szCs w:val="28"/>
          <w:u w:val="single"/>
        </w:rPr>
        <w:t xml:space="preserve">              </w:t>
      </w:r>
    </w:p>
    <w:p w14:paraId="31667F4B" w14:textId="77777777" w:rsidR="006222D9" w:rsidRDefault="0032073F">
      <w:pPr>
        <w:numPr>
          <w:ilvl w:val="12"/>
          <w:numId w:val="0"/>
        </w:numPr>
        <w:spacing w:line="600" w:lineRule="exact"/>
        <w:rPr>
          <w:rFonts w:ascii="仿宋" w:eastAsia="仿宋" w:hAnsi="仿宋" w:cs="Arial"/>
          <w:szCs w:val="28"/>
          <w:u w:val="single"/>
        </w:rPr>
      </w:pPr>
      <w:r>
        <w:rPr>
          <w:rFonts w:ascii="仿宋" w:eastAsia="仿宋" w:hAnsi="仿宋" w:cs="Arial"/>
          <w:szCs w:val="28"/>
        </w:rPr>
        <w:t>联络人：</w:t>
      </w:r>
      <w:r>
        <w:rPr>
          <w:rFonts w:ascii="仿宋" w:eastAsia="仿宋" w:hAnsi="仿宋" w:cs="Arial" w:hint="eastAsia"/>
          <w:szCs w:val="28"/>
          <w:u w:val="single"/>
        </w:rPr>
        <w:t xml:space="preserve"> </w:t>
      </w:r>
      <w:r>
        <w:rPr>
          <w:rFonts w:ascii="仿宋" w:eastAsia="仿宋" w:hAnsi="仿宋" w:cs="Arial"/>
          <w:szCs w:val="28"/>
          <w:u w:val="single"/>
        </w:rPr>
        <w:t xml:space="preserve">     </w:t>
      </w:r>
      <w:r>
        <w:rPr>
          <w:rFonts w:ascii="仿宋" w:eastAsia="仿宋" w:hAnsi="仿宋" w:cs="Arial" w:hint="eastAsia"/>
          <w:szCs w:val="28"/>
          <w:u w:val="single"/>
        </w:rPr>
        <w:t xml:space="preserve"> </w:t>
      </w:r>
      <w:r>
        <w:rPr>
          <w:rFonts w:ascii="仿宋" w:eastAsia="仿宋" w:hAnsi="仿宋" w:cs="Arial"/>
          <w:szCs w:val="28"/>
        </w:rPr>
        <w:t>电话：</w:t>
      </w:r>
      <w:r>
        <w:rPr>
          <w:rFonts w:ascii="仿宋" w:eastAsia="仿宋" w:hAnsi="仿宋" w:cs="Arial"/>
          <w:szCs w:val="28"/>
          <w:u w:val="single"/>
        </w:rPr>
        <w:t xml:space="preserve">  </w:t>
      </w:r>
      <w:r>
        <w:rPr>
          <w:rFonts w:ascii="仿宋" w:eastAsia="仿宋" w:hAnsi="仿宋" w:cs="Arial" w:hint="eastAsia"/>
          <w:szCs w:val="28"/>
          <w:u w:val="single"/>
        </w:rPr>
        <w:t xml:space="preserve">                      </w:t>
      </w:r>
      <w:r>
        <w:rPr>
          <w:rFonts w:ascii="仿宋" w:eastAsia="仿宋" w:hAnsi="仿宋" w:cs="Arial"/>
          <w:szCs w:val="28"/>
          <w:u w:val="single"/>
        </w:rPr>
        <w:t xml:space="preserve"> </w:t>
      </w:r>
    </w:p>
    <w:p w14:paraId="442E2C99" w14:textId="77777777" w:rsidR="006222D9" w:rsidRDefault="006222D9">
      <w:pPr>
        <w:numPr>
          <w:ilvl w:val="12"/>
          <w:numId w:val="0"/>
        </w:numPr>
        <w:spacing w:line="600" w:lineRule="exact"/>
        <w:rPr>
          <w:rFonts w:ascii="仿宋" w:eastAsia="仿宋" w:hAnsi="仿宋" w:cs="Arial"/>
        </w:rPr>
      </w:pPr>
    </w:p>
    <w:p w14:paraId="3A71C6F1" w14:textId="77777777" w:rsidR="006222D9" w:rsidRDefault="0032073F">
      <w:pPr>
        <w:numPr>
          <w:ilvl w:val="12"/>
          <w:numId w:val="0"/>
        </w:numPr>
        <w:spacing w:line="600" w:lineRule="exact"/>
        <w:rPr>
          <w:rFonts w:ascii="仿宋" w:eastAsia="仿宋" w:hAnsi="仿宋" w:cs="Arial"/>
          <w:u w:val="single"/>
        </w:rPr>
      </w:pPr>
      <w:r>
        <w:rPr>
          <w:rFonts w:ascii="仿宋" w:eastAsia="仿宋" w:hAnsi="仿宋" w:cs="Arial"/>
        </w:rPr>
        <w:t>乙方【施工单位】：</w:t>
      </w:r>
      <w:r>
        <w:rPr>
          <w:rFonts w:ascii="仿宋" w:eastAsia="仿宋" w:hAnsi="仿宋" w:cs="Arial" w:hint="eastAsia"/>
          <w:u w:val="single"/>
        </w:rPr>
        <w:t xml:space="preserve"> </w:t>
      </w:r>
      <w:r>
        <w:rPr>
          <w:rFonts w:ascii="仿宋" w:eastAsia="仿宋" w:hAnsi="仿宋" w:cs="Arial"/>
          <w:u w:val="single"/>
        </w:rPr>
        <w:t xml:space="preserve">                            </w:t>
      </w:r>
    </w:p>
    <w:p w14:paraId="39E9F1D4" w14:textId="77777777" w:rsidR="006222D9" w:rsidRDefault="0032073F">
      <w:pPr>
        <w:numPr>
          <w:ilvl w:val="12"/>
          <w:numId w:val="0"/>
        </w:numPr>
        <w:spacing w:line="600" w:lineRule="exact"/>
        <w:rPr>
          <w:rFonts w:ascii="仿宋" w:eastAsia="仿宋" w:hAnsi="仿宋" w:cs="Arial"/>
          <w:u w:val="thick"/>
        </w:rPr>
      </w:pPr>
      <w:r>
        <w:rPr>
          <w:rFonts w:ascii="仿宋" w:eastAsia="仿宋" w:hAnsi="仿宋" w:cs="Arial"/>
        </w:rPr>
        <w:t>地址：</w:t>
      </w:r>
      <w:r>
        <w:rPr>
          <w:rFonts w:ascii="仿宋" w:eastAsia="仿宋" w:hAnsi="仿宋" w:cs="Arial"/>
          <w:u w:val="single"/>
        </w:rPr>
        <w:t xml:space="preserve">                                         </w:t>
      </w:r>
    </w:p>
    <w:p w14:paraId="5EEF2988" w14:textId="77777777" w:rsidR="006222D9" w:rsidRDefault="0032073F">
      <w:pPr>
        <w:numPr>
          <w:ilvl w:val="12"/>
          <w:numId w:val="0"/>
        </w:numPr>
        <w:spacing w:line="600" w:lineRule="exact"/>
        <w:rPr>
          <w:rFonts w:ascii="仿宋" w:eastAsia="仿宋" w:hAnsi="仿宋" w:cs="Arial"/>
          <w:szCs w:val="28"/>
          <w:u w:val="single"/>
        </w:rPr>
      </w:pPr>
      <w:r>
        <w:rPr>
          <w:rFonts w:ascii="仿宋" w:eastAsia="仿宋" w:hAnsi="仿宋" w:cs="Arial"/>
          <w:szCs w:val="28"/>
        </w:rPr>
        <w:t>联络人：</w:t>
      </w:r>
      <w:r>
        <w:rPr>
          <w:rFonts w:ascii="仿宋" w:eastAsia="仿宋" w:hAnsi="仿宋" w:cs="Arial" w:hint="eastAsia"/>
          <w:szCs w:val="28"/>
          <w:u w:val="single"/>
        </w:rPr>
        <w:t xml:space="preserve"> </w:t>
      </w:r>
      <w:r>
        <w:rPr>
          <w:rFonts w:ascii="仿宋" w:eastAsia="仿宋" w:hAnsi="仿宋" w:cs="Arial"/>
          <w:szCs w:val="28"/>
          <w:u w:val="single"/>
        </w:rPr>
        <w:t xml:space="preserve">     </w:t>
      </w:r>
      <w:r>
        <w:rPr>
          <w:rFonts w:ascii="仿宋" w:eastAsia="仿宋" w:hAnsi="仿宋" w:cs="Arial" w:hint="eastAsia"/>
          <w:szCs w:val="28"/>
          <w:u w:val="single"/>
        </w:rPr>
        <w:t xml:space="preserve"> </w:t>
      </w:r>
      <w:r>
        <w:rPr>
          <w:rFonts w:ascii="仿宋" w:eastAsia="仿宋" w:hAnsi="仿宋" w:cs="Arial"/>
          <w:szCs w:val="28"/>
        </w:rPr>
        <w:t>电话：</w:t>
      </w:r>
      <w:r>
        <w:rPr>
          <w:rFonts w:ascii="仿宋" w:eastAsia="仿宋" w:hAnsi="仿宋" w:cs="Arial"/>
          <w:szCs w:val="28"/>
          <w:u w:val="single"/>
        </w:rPr>
        <w:t xml:space="preserve">  </w:t>
      </w:r>
      <w:r>
        <w:rPr>
          <w:rFonts w:ascii="仿宋" w:eastAsia="仿宋" w:hAnsi="仿宋" w:cs="Arial" w:hint="eastAsia"/>
          <w:szCs w:val="28"/>
          <w:u w:val="single"/>
        </w:rPr>
        <w:t xml:space="preserve">                      </w:t>
      </w:r>
      <w:r>
        <w:rPr>
          <w:rFonts w:ascii="仿宋" w:eastAsia="仿宋" w:hAnsi="仿宋" w:cs="Arial"/>
          <w:szCs w:val="28"/>
          <w:u w:val="single"/>
        </w:rPr>
        <w:t xml:space="preserve"> </w:t>
      </w:r>
    </w:p>
    <w:p w14:paraId="1819263E" w14:textId="77777777" w:rsidR="006222D9" w:rsidRDefault="006222D9">
      <w:pPr>
        <w:numPr>
          <w:ilvl w:val="12"/>
          <w:numId w:val="0"/>
        </w:numPr>
        <w:spacing w:line="600" w:lineRule="exact"/>
        <w:rPr>
          <w:rFonts w:ascii="仿宋" w:eastAsia="仿宋" w:hAnsi="仿宋" w:cs="Arial"/>
          <w:sz w:val="20"/>
        </w:rPr>
      </w:pPr>
    </w:p>
    <w:p w14:paraId="17DCD837" w14:textId="48AE4EC6" w:rsidR="006222D9" w:rsidRDefault="0032073F">
      <w:pPr>
        <w:adjustRightInd w:val="0"/>
        <w:spacing w:line="500" w:lineRule="exact"/>
        <w:ind w:firstLineChars="200" w:firstLine="420"/>
        <w:rPr>
          <w:rFonts w:ascii="仿宋" w:eastAsia="仿宋" w:hAnsi="仿宋" w:cs="Arial"/>
          <w:b/>
          <w:szCs w:val="28"/>
        </w:rPr>
      </w:pPr>
      <w:r>
        <w:rPr>
          <w:rFonts w:ascii="仿宋" w:eastAsia="仿宋" w:hAnsi="仿宋" w:cs="Arial"/>
          <w:szCs w:val="28"/>
        </w:rPr>
        <w:t>为了切实加强对</w:t>
      </w:r>
      <w:r>
        <w:rPr>
          <w:rFonts w:ascii="仿宋" w:eastAsia="仿宋" w:hAnsi="仿宋" w:cs="Arial" w:hint="eastAsia"/>
          <w:szCs w:val="28"/>
        </w:rPr>
        <w:t>建设项目</w:t>
      </w:r>
      <w:r>
        <w:rPr>
          <w:rFonts w:ascii="仿宋" w:eastAsia="仿宋" w:hAnsi="仿宋" w:cs="Arial"/>
          <w:szCs w:val="28"/>
        </w:rPr>
        <w:t>施工现场的安全管理，进一步明确甲乙双方的安全管理责任，防止发生建设工程施工安全事故，依照《中华人民共和国</w:t>
      </w:r>
      <w:r>
        <w:rPr>
          <w:rFonts w:ascii="仿宋" w:eastAsia="仿宋" w:hAnsi="仿宋" w:cs="Arial" w:hint="eastAsia"/>
          <w:szCs w:val="28"/>
        </w:rPr>
        <w:t>民法典</w:t>
      </w:r>
      <w:r>
        <w:rPr>
          <w:rFonts w:ascii="仿宋" w:eastAsia="仿宋" w:hAnsi="仿宋" w:cs="Arial"/>
          <w:szCs w:val="28"/>
        </w:rPr>
        <w:t>》《中华人民共和国安全生产法》、《建设工程安全生产管理条例》及其它相关法律、法规规定，遵循平等、自愿、公平和依法管理的原则，在甲乙双方签订的</w:t>
      </w:r>
      <w:r>
        <w:rPr>
          <w:rFonts w:ascii="仿宋" w:eastAsia="仿宋" w:hAnsi="仿宋" w:cs="Arial" w:hint="eastAsia"/>
          <w:szCs w:val="28"/>
        </w:rPr>
        <w:t>《东莞市新东欣环保投资有限公司铝灰渣项目0.4KV低压配电系统项目合同》（甲方</w:t>
      </w:r>
      <w:r>
        <w:rPr>
          <w:rFonts w:ascii="仿宋" w:eastAsia="仿宋" w:hAnsi="仿宋" w:cs="Arial"/>
          <w:szCs w:val="28"/>
        </w:rPr>
        <w:t>合同</w:t>
      </w:r>
      <w:r>
        <w:rPr>
          <w:rFonts w:ascii="仿宋" w:eastAsia="仿宋" w:hAnsi="仿宋" w:cs="Arial" w:hint="eastAsia"/>
          <w:szCs w:val="28"/>
        </w:rPr>
        <w:t>编号</w:t>
      </w:r>
      <w:r>
        <w:rPr>
          <w:rFonts w:ascii="仿宋" w:eastAsia="仿宋" w:hAnsi="仿宋" w:cs="Arial"/>
          <w:szCs w:val="28"/>
        </w:rPr>
        <w:t>：</w:t>
      </w:r>
      <w:r>
        <w:rPr>
          <w:rFonts w:ascii="仿宋" w:eastAsia="仿宋" w:hAnsi="仿宋" w:cs="Arial" w:hint="eastAsia"/>
          <w:szCs w:val="28"/>
        </w:rPr>
        <w:t xml:space="preserve">              ；乙方</w:t>
      </w:r>
      <w:r>
        <w:rPr>
          <w:rFonts w:ascii="仿宋" w:eastAsia="仿宋" w:hAnsi="仿宋" w:cs="Arial"/>
          <w:szCs w:val="28"/>
        </w:rPr>
        <w:t xml:space="preserve">合同编号：      </w:t>
      </w:r>
      <w:r>
        <w:rPr>
          <w:rFonts w:ascii="仿宋" w:eastAsia="仿宋" w:hAnsi="仿宋" w:cs="Arial" w:hint="eastAsia"/>
          <w:szCs w:val="28"/>
        </w:rPr>
        <w:t xml:space="preserve">      </w:t>
      </w:r>
      <w:r>
        <w:rPr>
          <w:rFonts w:ascii="仿宋" w:eastAsia="仿宋" w:hAnsi="仿宋" w:cs="Arial"/>
          <w:szCs w:val="28"/>
        </w:rPr>
        <w:t xml:space="preserve">   </w:t>
      </w:r>
      <w:r>
        <w:rPr>
          <w:rFonts w:ascii="仿宋" w:eastAsia="仿宋" w:hAnsi="仿宋" w:cs="Arial" w:hint="eastAsia"/>
          <w:szCs w:val="28"/>
        </w:rPr>
        <w:t>）（以下</w:t>
      </w:r>
      <w:r>
        <w:rPr>
          <w:rFonts w:ascii="仿宋" w:eastAsia="仿宋" w:hAnsi="仿宋" w:cs="Arial"/>
          <w:szCs w:val="28"/>
        </w:rPr>
        <w:t>简称</w:t>
      </w:r>
      <w:r>
        <w:rPr>
          <w:rFonts w:ascii="仿宋" w:eastAsia="仿宋" w:hAnsi="仿宋" w:cs="Arial" w:hint="eastAsia"/>
          <w:szCs w:val="28"/>
        </w:rPr>
        <w:t>原</w:t>
      </w:r>
      <w:r>
        <w:rPr>
          <w:rFonts w:ascii="仿宋" w:eastAsia="仿宋" w:hAnsi="仿宋" w:cs="Arial"/>
          <w:szCs w:val="28"/>
        </w:rPr>
        <w:t>合同</w:t>
      </w:r>
      <w:r>
        <w:rPr>
          <w:rFonts w:ascii="仿宋" w:eastAsia="仿宋" w:hAnsi="仿宋" w:cs="Arial" w:hint="eastAsia"/>
          <w:szCs w:val="28"/>
        </w:rPr>
        <w:t>）</w:t>
      </w:r>
      <w:r>
        <w:rPr>
          <w:rFonts w:ascii="仿宋" w:eastAsia="仿宋" w:hAnsi="仿宋" w:cs="Arial"/>
          <w:szCs w:val="28"/>
        </w:rPr>
        <w:t>基础上，共同协商一致，签订本安全管理协议书</w:t>
      </w:r>
      <w:r>
        <w:rPr>
          <w:rFonts w:ascii="仿宋" w:eastAsia="仿宋" w:hAnsi="仿宋" w:cs="Arial" w:hint="eastAsia"/>
          <w:szCs w:val="28"/>
        </w:rPr>
        <w:t>（以下</w:t>
      </w:r>
      <w:r>
        <w:rPr>
          <w:rFonts w:ascii="仿宋" w:eastAsia="仿宋" w:hAnsi="仿宋" w:cs="Arial"/>
          <w:szCs w:val="28"/>
        </w:rPr>
        <w:t>简称本协议</w:t>
      </w:r>
      <w:r>
        <w:rPr>
          <w:rFonts w:ascii="仿宋" w:eastAsia="仿宋" w:hAnsi="仿宋" w:cs="Arial" w:hint="eastAsia"/>
          <w:szCs w:val="28"/>
        </w:rPr>
        <w:t>）</w:t>
      </w:r>
      <w:r>
        <w:rPr>
          <w:rFonts w:ascii="仿宋" w:eastAsia="仿宋" w:hAnsi="仿宋" w:cs="Arial"/>
          <w:szCs w:val="28"/>
        </w:rPr>
        <w:t>。</w:t>
      </w:r>
    </w:p>
    <w:p w14:paraId="0E5F7898" w14:textId="77777777" w:rsidR="006222D9" w:rsidRDefault="006222D9">
      <w:pPr>
        <w:numPr>
          <w:ilvl w:val="12"/>
          <w:numId w:val="0"/>
        </w:numPr>
        <w:spacing w:line="500" w:lineRule="exact"/>
        <w:ind w:firstLineChars="200" w:firstLine="420"/>
        <w:rPr>
          <w:rFonts w:ascii="仿宋" w:eastAsia="仿宋" w:hAnsi="仿宋" w:cs="Arial"/>
        </w:rPr>
      </w:pPr>
    </w:p>
    <w:p w14:paraId="7FA2250C" w14:textId="77777777" w:rsidR="006222D9" w:rsidRDefault="0032073F">
      <w:pPr>
        <w:pStyle w:val="aff1"/>
        <w:ind w:firstLine="422"/>
        <w:rPr>
          <w:rFonts w:ascii="仿宋" w:eastAsia="仿宋" w:hAnsi="仿宋" w:cs="Arial"/>
          <w:b/>
          <w:bCs/>
          <w:kern w:val="2"/>
          <w:sz w:val="21"/>
          <w:szCs w:val="20"/>
        </w:rPr>
      </w:pPr>
      <w:r>
        <w:rPr>
          <w:rFonts w:ascii="仿宋" w:eastAsia="仿宋" w:hAnsi="仿宋" w:cs="Arial" w:hint="eastAsia"/>
          <w:b/>
          <w:bCs/>
          <w:kern w:val="2"/>
          <w:sz w:val="21"/>
          <w:szCs w:val="20"/>
        </w:rPr>
        <w:t>第一条 基本情况</w:t>
      </w:r>
    </w:p>
    <w:p w14:paraId="0A7448A8" w14:textId="77777777" w:rsidR="006222D9" w:rsidRDefault="0032073F">
      <w:pPr>
        <w:spacing w:line="360" w:lineRule="auto"/>
        <w:ind w:firstLineChars="200" w:firstLine="420"/>
        <w:rPr>
          <w:rFonts w:ascii="仿宋" w:eastAsia="仿宋" w:hAnsi="仿宋" w:cs="Arial"/>
        </w:rPr>
      </w:pPr>
      <w:r>
        <w:rPr>
          <w:rFonts w:ascii="仿宋" w:eastAsia="仿宋" w:hAnsi="仿宋" w:cs="Arial" w:hint="eastAsia"/>
        </w:rPr>
        <w:t>1.1</w:t>
      </w:r>
      <w:r>
        <w:rPr>
          <w:rFonts w:ascii="仿宋" w:eastAsia="仿宋" w:hAnsi="仿宋" w:cs="Arial"/>
        </w:rPr>
        <w:t xml:space="preserve"> </w:t>
      </w:r>
      <w:r>
        <w:rPr>
          <w:rFonts w:ascii="仿宋" w:eastAsia="仿宋" w:hAnsi="仿宋" w:cs="Arial" w:hint="eastAsia"/>
        </w:rPr>
        <w:t>工程名称：东莞市新东欣环保投资有限公司铝灰渣项目0.4KV低压配电系统项目合同</w:t>
      </w:r>
    </w:p>
    <w:p w14:paraId="2A13FBEC" w14:textId="77777777" w:rsidR="006222D9" w:rsidRDefault="0032073F">
      <w:pPr>
        <w:spacing w:line="360" w:lineRule="auto"/>
        <w:ind w:firstLineChars="200" w:firstLine="420"/>
        <w:rPr>
          <w:rFonts w:ascii="仿宋" w:eastAsia="仿宋" w:hAnsi="仿宋" w:cs="Arial"/>
        </w:rPr>
      </w:pPr>
      <w:r>
        <w:rPr>
          <w:rFonts w:ascii="仿宋" w:eastAsia="仿宋" w:hAnsi="仿宋" w:cs="Arial" w:hint="eastAsia"/>
        </w:rPr>
        <w:t>1.2</w:t>
      </w:r>
      <w:r>
        <w:rPr>
          <w:rFonts w:ascii="仿宋" w:eastAsia="仿宋" w:hAnsi="仿宋" w:cs="Arial"/>
        </w:rPr>
        <w:t xml:space="preserve"> </w:t>
      </w:r>
      <w:bookmarkStart w:id="15" w:name="OLE_LINK1"/>
      <w:r>
        <w:rPr>
          <w:rFonts w:ascii="仿宋" w:eastAsia="仿宋" w:hAnsi="仿宋" w:cs="Arial" w:hint="eastAsia"/>
        </w:rPr>
        <w:t>工程地点与范围：东莞市麻涌</w:t>
      </w:r>
      <w:bookmarkEnd w:id="15"/>
      <w:r>
        <w:rPr>
          <w:rFonts w:ascii="仿宋" w:eastAsia="仿宋" w:hAnsi="仿宋" w:cs="Arial" w:hint="eastAsia"/>
        </w:rPr>
        <w:t>镇大步村海心沙岛</w:t>
      </w:r>
    </w:p>
    <w:p w14:paraId="5BB44AA0" w14:textId="77777777" w:rsidR="006222D9" w:rsidRDefault="0032073F">
      <w:pPr>
        <w:spacing w:line="360" w:lineRule="auto"/>
        <w:ind w:firstLineChars="200" w:firstLine="420"/>
        <w:rPr>
          <w:rFonts w:ascii="仿宋" w:eastAsia="仿宋" w:hAnsi="仿宋" w:cs="Arial"/>
        </w:rPr>
      </w:pPr>
      <w:r>
        <w:rPr>
          <w:rFonts w:ascii="仿宋" w:eastAsia="仿宋" w:hAnsi="仿宋" w:cs="Arial" w:hint="eastAsia"/>
        </w:rPr>
        <w:t>1.3</w:t>
      </w:r>
      <w:r>
        <w:rPr>
          <w:rFonts w:ascii="仿宋" w:eastAsia="仿宋" w:hAnsi="仿宋" w:cs="Arial"/>
        </w:rPr>
        <w:t xml:space="preserve"> </w:t>
      </w:r>
      <w:r>
        <w:rPr>
          <w:rFonts w:ascii="仿宋" w:eastAsia="仿宋" w:hAnsi="仿宋" w:cs="Arial" w:hint="eastAsia"/>
        </w:rPr>
        <w:t>工程承包主要内容：铝灰渣项目配套0.4KV低压配电系统</w:t>
      </w:r>
    </w:p>
    <w:p w14:paraId="2E9FB750" w14:textId="77777777" w:rsidR="006222D9" w:rsidRDefault="0032073F">
      <w:pPr>
        <w:spacing w:line="360" w:lineRule="auto"/>
        <w:ind w:firstLineChars="200" w:firstLine="420"/>
        <w:rPr>
          <w:rFonts w:ascii="仿宋" w:eastAsia="仿宋" w:hAnsi="仿宋" w:cs="Arial"/>
        </w:rPr>
      </w:pPr>
      <w:r>
        <w:rPr>
          <w:rFonts w:ascii="仿宋" w:eastAsia="仿宋" w:hAnsi="仿宋" w:cs="Arial" w:hint="eastAsia"/>
        </w:rPr>
        <w:t>1.4</w:t>
      </w:r>
      <w:r>
        <w:rPr>
          <w:rFonts w:ascii="仿宋" w:eastAsia="仿宋" w:hAnsi="仿宋" w:cs="Arial"/>
        </w:rPr>
        <w:t xml:space="preserve"> </w:t>
      </w:r>
      <w:r>
        <w:rPr>
          <w:rFonts w:ascii="仿宋" w:eastAsia="仿宋" w:hAnsi="仿宋" w:cs="Arial" w:hint="eastAsia"/>
        </w:rPr>
        <w:t>工程工期：自XXXX年  月  日至本项目安装验收合格止。</w:t>
      </w:r>
    </w:p>
    <w:p w14:paraId="40485413" w14:textId="77777777" w:rsidR="006222D9" w:rsidRDefault="0032073F">
      <w:pPr>
        <w:pStyle w:val="aff1"/>
        <w:ind w:firstLine="422"/>
        <w:rPr>
          <w:rFonts w:ascii="仿宋" w:eastAsia="仿宋" w:hAnsi="仿宋" w:cs="Arial"/>
          <w:b/>
          <w:bCs/>
          <w:kern w:val="2"/>
          <w:sz w:val="21"/>
          <w:szCs w:val="20"/>
        </w:rPr>
      </w:pPr>
      <w:r>
        <w:rPr>
          <w:rFonts w:ascii="仿宋" w:eastAsia="仿宋" w:hAnsi="仿宋" w:cs="Arial" w:hint="eastAsia"/>
          <w:b/>
          <w:bCs/>
          <w:kern w:val="2"/>
          <w:sz w:val="21"/>
          <w:szCs w:val="20"/>
        </w:rPr>
        <w:t>第二条 乙方资质</w:t>
      </w:r>
    </w:p>
    <w:p w14:paraId="31CE38D7" w14:textId="77777777" w:rsidR="006222D9" w:rsidRDefault="0032073F">
      <w:pPr>
        <w:spacing w:line="360" w:lineRule="auto"/>
        <w:ind w:firstLineChars="200" w:firstLine="420"/>
        <w:rPr>
          <w:rFonts w:ascii="仿宋" w:eastAsia="仿宋" w:hAnsi="仿宋"/>
          <w:szCs w:val="21"/>
        </w:rPr>
      </w:pPr>
      <w:r>
        <w:rPr>
          <w:rFonts w:ascii="仿宋" w:eastAsia="仿宋" w:hAnsi="仿宋" w:hint="eastAsia"/>
          <w:szCs w:val="21"/>
        </w:rPr>
        <w:t>2.1</w:t>
      </w:r>
      <w:r>
        <w:rPr>
          <w:rFonts w:ascii="仿宋" w:eastAsia="仿宋" w:hAnsi="仿宋"/>
          <w:szCs w:val="21"/>
        </w:rPr>
        <w:t xml:space="preserve"> </w:t>
      </w:r>
      <w:r>
        <w:rPr>
          <w:rFonts w:ascii="仿宋" w:eastAsia="仿宋" w:hAnsi="仿宋" w:hint="eastAsia"/>
          <w:szCs w:val="21"/>
        </w:rPr>
        <w:t>乙方应将资质、资格证书、安全有关资料原件呈送甲方，并对资料真实性负责，审核通过后报送甲方进行复核、备案，包括但不仅限于：《营业执照》、《承装（修、试）电力设施许可证》、《安全生产许可证》、相关特种作业人员的《中华人民共和国特种作业操作证》等。</w:t>
      </w:r>
    </w:p>
    <w:p w14:paraId="4F676513" w14:textId="77777777" w:rsidR="006222D9" w:rsidRDefault="0032073F">
      <w:pPr>
        <w:pStyle w:val="aff1"/>
        <w:ind w:firstLine="422"/>
        <w:rPr>
          <w:rFonts w:ascii="仿宋" w:eastAsia="仿宋" w:hAnsi="仿宋" w:cs="Arial"/>
          <w:b/>
          <w:bCs/>
          <w:kern w:val="2"/>
          <w:sz w:val="21"/>
          <w:szCs w:val="20"/>
        </w:rPr>
      </w:pPr>
      <w:r>
        <w:rPr>
          <w:rFonts w:ascii="仿宋" w:eastAsia="仿宋" w:hAnsi="仿宋" w:cs="Arial" w:hint="eastAsia"/>
          <w:b/>
          <w:bCs/>
          <w:kern w:val="2"/>
          <w:sz w:val="21"/>
          <w:szCs w:val="20"/>
        </w:rPr>
        <w:lastRenderedPageBreak/>
        <w:t>第三条 乙方承包项目负责人及安全管理人员</w:t>
      </w:r>
    </w:p>
    <w:p w14:paraId="4C9D62FE" w14:textId="77777777" w:rsidR="006222D9" w:rsidRDefault="0032073F">
      <w:pPr>
        <w:spacing w:line="360" w:lineRule="auto"/>
        <w:ind w:firstLineChars="200" w:firstLine="420"/>
        <w:rPr>
          <w:rFonts w:ascii="仿宋" w:eastAsia="仿宋" w:hAnsi="仿宋"/>
          <w:bCs/>
          <w:szCs w:val="21"/>
        </w:rPr>
      </w:pPr>
      <w:r>
        <w:rPr>
          <w:rFonts w:ascii="仿宋" w:eastAsia="仿宋" w:hAnsi="仿宋" w:hint="eastAsia"/>
          <w:bCs/>
          <w:szCs w:val="21"/>
        </w:rPr>
        <w:t>3.1</w:t>
      </w:r>
      <w:r>
        <w:rPr>
          <w:rFonts w:ascii="仿宋" w:eastAsia="仿宋" w:hAnsi="仿宋"/>
          <w:bCs/>
          <w:szCs w:val="21"/>
        </w:rPr>
        <w:t xml:space="preserve"> </w:t>
      </w:r>
      <w:r>
        <w:rPr>
          <w:rFonts w:ascii="仿宋" w:eastAsia="仿宋" w:hAnsi="仿宋" w:hint="eastAsia"/>
          <w:bCs/>
          <w:szCs w:val="21"/>
        </w:rPr>
        <w:t>乙方承包项目负责人：</w:t>
      </w:r>
      <w:r>
        <w:rPr>
          <w:rFonts w:ascii="仿宋" w:eastAsia="仿宋" w:hAnsi="仿宋"/>
          <w:bCs/>
          <w:szCs w:val="21"/>
          <w:u w:val="single"/>
        </w:rPr>
        <w:t xml:space="preserve">          </w:t>
      </w:r>
      <w:r>
        <w:rPr>
          <w:rFonts w:ascii="仿宋" w:eastAsia="仿宋" w:hAnsi="仿宋"/>
          <w:bCs/>
          <w:szCs w:val="21"/>
        </w:rPr>
        <w:t>电话</w:t>
      </w:r>
      <w:r>
        <w:rPr>
          <w:rFonts w:ascii="仿宋" w:eastAsia="仿宋" w:hAnsi="仿宋" w:hint="eastAsia"/>
          <w:bCs/>
          <w:szCs w:val="21"/>
          <w:u w:val="single"/>
        </w:rPr>
        <w:t xml:space="preserve">： </w:t>
      </w:r>
      <w:r>
        <w:rPr>
          <w:rFonts w:ascii="仿宋" w:eastAsia="仿宋" w:hAnsi="仿宋"/>
          <w:bCs/>
          <w:szCs w:val="21"/>
          <w:u w:val="single"/>
        </w:rPr>
        <w:t xml:space="preserve">      </w:t>
      </w:r>
      <w:r>
        <w:rPr>
          <w:rFonts w:ascii="仿宋" w:eastAsia="仿宋" w:hAnsi="仿宋" w:hint="eastAsia"/>
          <w:bCs/>
          <w:szCs w:val="21"/>
          <w:u w:val="single"/>
        </w:rPr>
        <w:t xml:space="preserve"> </w:t>
      </w:r>
      <w:r>
        <w:rPr>
          <w:rFonts w:ascii="仿宋" w:eastAsia="仿宋" w:hAnsi="仿宋"/>
          <w:bCs/>
          <w:szCs w:val="21"/>
          <w:u w:val="single"/>
        </w:rPr>
        <w:t xml:space="preserve"> </w:t>
      </w:r>
      <w:r>
        <w:rPr>
          <w:rFonts w:ascii="仿宋" w:eastAsia="仿宋" w:hAnsi="仿宋" w:hint="eastAsia"/>
          <w:bCs/>
          <w:szCs w:val="21"/>
        </w:rPr>
        <w:t>；</w:t>
      </w:r>
    </w:p>
    <w:p w14:paraId="4CEB82FD" w14:textId="77777777" w:rsidR="006222D9" w:rsidRDefault="0032073F">
      <w:pPr>
        <w:spacing w:line="360" w:lineRule="auto"/>
        <w:ind w:firstLineChars="200" w:firstLine="420"/>
        <w:rPr>
          <w:rFonts w:ascii="仿宋" w:eastAsia="仿宋" w:hAnsi="仿宋"/>
          <w:szCs w:val="21"/>
        </w:rPr>
      </w:pPr>
      <w:r>
        <w:rPr>
          <w:rFonts w:ascii="仿宋" w:eastAsia="仿宋" w:hAnsi="仿宋" w:hint="eastAsia"/>
          <w:bCs/>
          <w:szCs w:val="21"/>
        </w:rPr>
        <w:t>3.2</w:t>
      </w:r>
      <w:r>
        <w:rPr>
          <w:rFonts w:ascii="仿宋" w:eastAsia="仿宋" w:hAnsi="仿宋"/>
          <w:bCs/>
          <w:szCs w:val="21"/>
        </w:rPr>
        <w:t xml:space="preserve"> </w:t>
      </w:r>
      <w:r>
        <w:rPr>
          <w:rFonts w:ascii="仿宋" w:eastAsia="仿宋" w:hAnsi="仿宋" w:hint="eastAsia"/>
          <w:bCs/>
          <w:szCs w:val="21"/>
        </w:rPr>
        <w:t>乙方安全生产管理负责人：</w:t>
      </w:r>
      <w:r>
        <w:rPr>
          <w:rFonts w:ascii="仿宋" w:eastAsia="仿宋" w:hAnsi="仿宋" w:hint="eastAsia"/>
          <w:bCs/>
          <w:szCs w:val="21"/>
          <w:u w:val="single"/>
        </w:rPr>
        <w:t xml:space="preserve"> </w:t>
      </w:r>
      <w:r>
        <w:rPr>
          <w:rFonts w:ascii="仿宋" w:eastAsia="仿宋" w:hAnsi="仿宋"/>
          <w:bCs/>
          <w:szCs w:val="21"/>
          <w:u w:val="single"/>
        </w:rPr>
        <w:t xml:space="preserve">      </w:t>
      </w:r>
      <w:r>
        <w:rPr>
          <w:rFonts w:ascii="仿宋" w:eastAsia="仿宋" w:hAnsi="仿宋"/>
          <w:bCs/>
          <w:szCs w:val="21"/>
        </w:rPr>
        <w:t>电</w:t>
      </w:r>
      <w:r>
        <w:rPr>
          <w:rFonts w:ascii="仿宋" w:eastAsia="仿宋" w:hAnsi="仿宋" w:hint="eastAsia"/>
          <w:bCs/>
          <w:szCs w:val="21"/>
        </w:rPr>
        <w:t>话</w:t>
      </w:r>
      <w:r>
        <w:rPr>
          <w:rFonts w:ascii="仿宋" w:eastAsia="仿宋" w:hAnsi="仿宋" w:hint="eastAsia"/>
          <w:bCs/>
          <w:szCs w:val="21"/>
          <w:u w:val="single"/>
        </w:rPr>
        <w:t xml:space="preserve">： </w:t>
      </w:r>
      <w:r>
        <w:rPr>
          <w:rFonts w:ascii="仿宋" w:eastAsia="仿宋" w:hAnsi="仿宋"/>
          <w:bCs/>
          <w:szCs w:val="21"/>
          <w:u w:val="single"/>
        </w:rPr>
        <w:t xml:space="preserve">       </w:t>
      </w:r>
      <w:r>
        <w:rPr>
          <w:rFonts w:ascii="仿宋" w:eastAsia="仿宋" w:hAnsi="仿宋" w:hint="eastAsia"/>
          <w:bCs/>
          <w:szCs w:val="21"/>
        </w:rPr>
        <w:t>；</w:t>
      </w:r>
    </w:p>
    <w:p w14:paraId="020D0027" w14:textId="77777777" w:rsidR="006222D9" w:rsidRDefault="0032073F">
      <w:pPr>
        <w:pStyle w:val="aff1"/>
        <w:ind w:firstLine="422"/>
        <w:rPr>
          <w:rFonts w:ascii="仿宋" w:eastAsia="仿宋" w:hAnsi="仿宋" w:cs="Arial"/>
          <w:b/>
          <w:bCs/>
          <w:kern w:val="2"/>
          <w:sz w:val="21"/>
          <w:szCs w:val="20"/>
        </w:rPr>
      </w:pPr>
      <w:r>
        <w:rPr>
          <w:rFonts w:ascii="仿宋" w:eastAsia="仿宋" w:hAnsi="仿宋" w:cs="Arial" w:hint="eastAsia"/>
          <w:b/>
          <w:bCs/>
          <w:kern w:val="2"/>
          <w:sz w:val="21"/>
          <w:szCs w:val="20"/>
        </w:rPr>
        <w:t>第四条 甲方的权利和义务</w:t>
      </w:r>
    </w:p>
    <w:p w14:paraId="47CB7C49" w14:textId="77777777" w:rsidR="006222D9" w:rsidRDefault="0032073F">
      <w:pPr>
        <w:spacing w:line="360" w:lineRule="auto"/>
        <w:ind w:firstLineChars="200" w:firstLine="420"/>
        <w:rPr>
          <w:rFonts w:ascii="仿宋" w:eastAsia="仿宋" w:hAnsi="仿宋"/>
          <w:szCs w:val="21"/>
        </w:rPr>
      </w:pPr>
      <w:r>
        <w:rPr>
          <w:rFonts w:ascii="仿宋" w:eastAsia="仿宋" w:hAnsi="仿宋" w:hint="eastAsia"/>
          <w:szCs w:val="21"/>
        </w:rPr>
        <w:t>4.1</w:t>
      </w:r>
      <w:r>
        <w:rPr>
          <w:rFonts w:ascii="仿宋" w:eastAsia="仿宋" w:hAnsi="仿宋"/>
          <w:szCs w:val="21"/>
        </w:rPr>
        <w:t xml:space="preserve"> </w:t>
      </w:r>
      <w:r>
        <w:rPr>
          <w:rFonts w:ascii="仿宋" w:eastAsia="仿宋" w:hAnsi="仿宋" w:hint="eastAsia"/>
          <w:szCs w:val="21"/>
        </w:rPr>
        <w:t>甲方或甲方委托方审查乙方的营业执照、资质证书、特种作业人员有效证件、安全管理制度和机械安全防护设施及检测情况等，并需要对原件和复印件进行核对无误，对复印件加盖与原件一致；</w:t>
      </w:r>
    </w:p>
    <w:p w14:paraId="646BC520" w14:textId="77777777" w:rsidR="006222D9" w:rsidRDefault="0032073F">
      <w:pPr>
        <w:spacing w:line="360" w:lineRule="auto"/>
        <w:ind w:firstLineChars="200" w:firstLine="420"/>
        <w:rPr>
          <w:rFonts w:ascii="仿宋" w:eastAsia="仿宋" w:hAnsi="仿宋"/>
          <w:szCs w:val="21"/>
        </w:rPr>
      </w:pPr>
      <w:r>
        <w:rPr>
          <w:rFonts w:ascii="仿宋" w:eastAsia="仿宋" w:hAnsi="仿宋" w:hint="eastAsia"/>
          <w:szCs w:val="21"/>
        </w:rPr>
        <w:t>4.2</w:t>
      </w:r>
      <w:r>
        <w:rPr>
          <w:rFonts w:ascii="仿宋" w:eastAsia="仿宋" w:hAnsi="仿宋"/>
          <w:szCs w:val="21"/>
        </w:rPr>
        <w:t xml:space="preserve"> </w:t>
      </w:r>
      <w:r>
        <w:rPr>
          <w:rFonts w:ascii="仿宋" w:eastAsia="仿宋" w:hAnsi="仿宋" w:hint="eastAsia"/>
          <w:szCs w:val="21"/>
        </w:rPr>
        <w:t>甲方或甲方委托方对乙方所制定的安全操作规程和应急预案进行审查、审批和检查落实，对无方案、无措施和措施落实不到位的有权停止施工，限期整改，并根据具体情况进行处罚；</w:t>
      </w:r>
    </w:p>
    <w:p w14:paraId="15764DD8" w14:textId="77777777" w:rsidR="006222D9" w:rsidRDefault="0032073F">
      <w:pPr>
        <w:spacing w:line="360" w:lineRule="auto"/>
        <w:ind w:firstLineChars="200" w:firstLine="420"/>
        <w:rPr>
          <w:rFonts w:ascii="仿宋" w:eastAsia="仿宋" w:hAnsi="仿宋" w:cs="仿宋_GB2312"/>
          <w:szCs w:val="21"/>
        </w:rPr>
      </w:pPr>
      <w:r>
        <w:rPr>
          <w:rFonts w:ascii="仿宋" w:eastAsia="仿宋" w:hAnsi="仿宋" w:hint="eastAsia"/>
          <w:szCs w:val="21"/>
        </w:rPr>
        <w:t>4.3</w:t>
      </w:r>
      <w:r>
        <w:rPr>
          <w:rFonts w:ascii="仿宋" w:eastAsia="仿宋" w:hAnsi="仿宋"/>
          <w:szCs w:val="21"/>
        </w:rPr>
        <w:t xml:space="preserve"> </w:t>
      </w:r>
      <w:r>
        <w:rPr>
          <w:rFonts w:ascii="仿宋" w:eastAsia="仿宋" w:hAnsi="仿宋" w:hint="eastAsia"/>
          <w:szCs w:val="21"/>
        </w:rPr>
        <w:t>乙方编制的施工组织设计、施工安全方案、施工安全措施以及关键工序、重点环节，特种机械设备的使用专项施工方案，由甲方或甲方委托方审查同</w:t>
      </w:r>
      <w:r>
        <w:rPr>
          <w:rFonts w:ascii="仿宋" w:eastAsia="仿宋" w:hAnsi="仿宋" w:cs="仿宋_GB2312" w:hint="eastAsia"/>
          <w:szCs w:val="21"/>
        </w:rPr>
        <w:t>意后方可实施；</w:t>
      </w:r>
    </w:p>
    <w:p w14:paraId="76951C8D" w14:textId="77777777" w:rsidR="006222D9" w:rsidRDefault="0032073F">
      <w:pPr>
        <w:spacing w:line="360" w:lineRule="auto"/>
        <w:ind w:firstLineChars="200" w:firstLine="420"/>
        <w:rPr>
          <w:rFonts w:ascii="仿宋" w:eastAsia="仿宋" w:hAnsi="仿宋"/>
          <w:szCs w:val="21"/>
        </w:rPr>
      </w:pPr>
      <w:r>
        <w:rPr>
          <w:rFonts w:ascii="仿宋" w:eastAsia="仿宋" w:hAnsi="仿宋" w:hint="eastAsia"/>
          <w:szCs w:val="21"/>
        </w:rPr>
        <w:t>4.4</w:t>
      </w:r>
      <w:r>
        <w:rPr>
          <w:rFonts w:ascii="仿宋" w:eastAsia="仿宋" w:hAnsi="仿宋"/>
          <w:szCs w:val="21"/>
        </w:rPr>
        <w:t xml:space="preserve"> </w:t>
      </w:r>
      <w:r>
        <w:rPr>
          <w:rFonts w:ascii="仿宋" w:eastAsia="仿宋" w:hAnsi="仿宋" w:hint="eastAsia"/>
          <w:szCs w:val="21"/>
        </w:rPr>
        <w:t>甲方或甲方委托方对乙方特种设备作业人员资格进行验证，禁止非特种作业人员从事特种作业；</w:t>
      </w:r>
    </w:p>
    <w:p w14:paraId="51753932" w14:textId="77777777" w:rsidR="006222D9" w:rsidRDefault="0032073F">
      <w:pPr>
        <w:spacing w:line="360" w:lineRule="auto"/>
        <w:ind w:firstLineChars="200" w:firstLine="420"/>
        <w:rPr>
          <w:rFonts w:ascii="仿宋" w:eastAsia="仿宋" w:hAnsi="仿宋"/>
          <w:szCs w:val="21"/>
        </w:rPr>
      </w:pPr>
      <w:r>
        <w:rPr>
          <w:rFonts w:ascii="仿宋" w:eastAsia="仿宋" w:hAnsi="仿宋" w:hint="eastAsia"/>
          <w:szCs w:val="21"/>
        </w:rPr>
        <w:t>4.5</w:t>
      </w:r>
      <w:r>
        <w:rPr>
          <w:rFonts w:ascii="仿宋" w:eastAsia="仿宋" w:hAnsi="仿宋"/>
          <w:szCs w:val="21"/>
        </w:rPr>
        <w:t xml:space="preserve"> </w:t>
      </w:r>
      <w:r>
        <w:rPr>
          <w:rFonts w:ascii="仿宋" w:eastAsia="仿宋" w:hAnsi="仿宋" w:hint="eastAsia"/>
          <w:szCs w:val="21"/>
        </w:rPr>
        <w:t>因乙方不遵守本协议条款，造成安全事故的发生，甲方有权取消乙方承包资格，并终止原合同，因此</w:t>
      </w:r>
      <w:r>
        <w:rPr>
          <w:rFonts w:ascii="仿宋" w:eastAsia="仿宋" w:hAnsi="仿宋"/>
          <w:szCs w:val="21"/>
        </w:rPr>
        <w:t>产生的责任（</w:t>
      </w:r>
      <w:r>
        <w:rPr>
          <w:rFonts w:ascii="仿宋" w:eastAsia="仿宋" w:hAnsi="仿宋" w:hint="eastAsia"/>
          <w:szCs w:val="21"/>
        </w:rPr>
        <w:t>包括</w:t>
      </w:r>
      <w:r>
        <w:rPr>
          <w:rFonts w:ascii="仿宋" w:eastAsia="仿宋" w:hAnsi="仿宋"/>
          <w:szCs w:val="21"/>
        </w:rPr>
        <w:t>但不限于行政责任）</w:t>
      </w:r>
      <w:r>
        <w:rPr>
          <w:rFonts w:ascii="仿宋" w:eastAsia="仿宋" w:hAnsi="仿宋" w:hint="eastAsia"/>
          <w:szCs w:val="21"/>
        </w:rPr>
        <w:t>由乙方承担</w:t>
      </w:r>
      <w:r>
        <w:rPr>
          <w:rFonts w:ascii="仿宋" w:eastAsia="仿宋" w:hAnsi="仿宋"/>
          <w:szCs w:val="21"/>
        </w:rPr>
        <w:t>，</w:t>
      </w:r>
      <w:r>
        <w:rPr>
          <w:rFonts w:ascii="仿宋" w:eastAsia="仿宋" w:hAnsi="仿宋" w:hint="eastAsia"/>
          <w:szCs w:val="21"/>
        </w:rPr>
        <w:t>并且</w:t>
      </w:r>
      <w:r>
        <w:rPr>
          <w:rFonts w:ascii="仿宋" w:eastAsia="仿宋" w:hAnsi="仿宋"/>
          <w:szCs w:val="21"/>
        </w:rPr>
        <w:t>须</w:t>
      </w:r>
      <w:r>
        <w:rPr>
          <w:rFonts w:ascii="仿宋" w:eastAsia="仿宋" w:hAnsi="仿宋" w:hint="eastAsia"/>
          <w:szCs w:val="21"/>
        </w:rPr>
        <w:t>根据原</w:t>
      </w:r>
      <w:r>
        <w:rPr>
          <w:rFonts w:ascii="仿宋" w:eastAsia="仿宋" w:hAnsi="仿宋"/>
          <w:szCs w:val="21"/>
        </w:rPr>
        <w:t>合同</w:t>
      </w:r>
      <w:r>
        <w:rPr>
          <w:rFonts w:ascii="仿宋" w:eastAsia="仿宋" w:hAnsi="仿宋" w:hint="eastAsia"/>
          <w:szCs w:val="21"/>
        </w:rPr>
        <w:t>及本协议相关规定向</w:t>
      </w:r>
      <w:r>
        <w:rPr>
          <w:rFonts w:ascii="仿宋" w:eastAsia="仿宋" w:hAnsi="仿宋"/>
          <w:szCs w:val="21"/>
        </w:rPr>
        <w:t>乙方承担违约责任</w:t>
      </w:r>
      <w:r>
        <w:rPr>
          <w:rFonts w:ascii="仿宋" w:eastAsia="仿宋" w:hAnsi="仿宋" w:hint="eastAsia"/>
          <w:szCs w:val="21"/>
        </w:rPr>
        <w:t>；</w:t>
      </w:r>
    </w:p>
    <w:p w14:paraId="19200344" w14:textId="77777777" w:rsidR="006222D9" w:rsidRDefault="0032073F">
      <w:pPr>
        <w:spacing w:line="360" w:lineRule="auto"/>
        <w:ind w:firstLineChars="200" w:firstLine="420"/>
        <w:rPr>
          <w:rFonts w:ascii="仿宋" w:eastAsia="仿宋" w:hAnsi="仿宋"/>
          <w:szCs w:val="21"/>
        </w:rPr>
      </w:pPr>
      <w:r>
        <w:rPr>
          <w:rFonts w:ascii="仿宋" w:eastAsia="仿宋" w:hAnsi="仿宋" w:hint="eastAsia"/>
          <w:szCs w:val="21"/>
        </w:rPr>
        <w:t>4.6</w:t>
      </w:r>
      <w:r>
        <w:rPr>
          <w:rFonts w:ascii="仿宋" w:eastAsia="仿宋" w:hAnsi="仿宋"/>
          <w:szCs w:val="21"/>
        </w:rPr>
        <w:t xml:space="preserve"> </w:t>
      </w:r>
      <w:r>
        <w:rPr>
          <w:rFonts w:ascii="仿宋" w:eastAsia="仿宋" w:hAnsi="仿宋" w:hint="eastAsia"/>
          <w:szCs w:val="21"/>
        </w:rPr>
        <w:t>甲方或甲方委托方有权依据国家安全政策、法规和各项安全技术操作规程对乙方安全进行监督、检查和管理，</w:t>
      </w:r>
      <w:r>
        <w:rPr>
          <w:rFonts w:ascii="仿宋" w:eastAsia="仿宋" w:hAnsi="仿宋" w:cs="仿宋_GB2312" w:hint="eastAsia"/>
          <w:szCs w:val="21"/>
        </w:rPr>
        <w:t>有权纠正和制止乙方</w:t>
      </w:r>
      <w:r>
        <w:rPr>
          <w:rFonts w:ascii="仿宋" w:eastAsia="仿宋" w:hAnsi="仿宋" w:hint="eastAsia"/>
          <w:szCs w:val="21"/>
        </w:rPr>
        <w:t>违规、违章行为，并根据具体情况进行处罚。甲方或甲方委托方</w:t>
      </w:r>
      <w:r>
        <w:rPr>
          <w:rFonts w:ascii="仿宋" w:eastAsia="仿宋" w:hAnsi="仿宋" w:cs="仿宋_GB2312" w:hint="eastAsia"/>
          <w:szCs w:val="21"/>
        </w:rPr>
        <w:t>发现乙方存在工程安全隐患，有权责令乙方限期整改；对存在重大工程安全隐患的，</w:t>
      </w:r>
      <w:r>
        <w:rPr>
          <w:rFonts w:ascii="仿宋" w:eastAsia="仿宋" w:hAnsi="仿宋" w:hint="eastAsia"/>
          <w:szCs w:val="21"/>
        </w:rPr>
        <w:t>甲方或甲方委托方</w:t>
      </w:r>
      <w:r>
        <w:rPr>
          <w:rFonts w:ascii="仿宋" w:eastAsia="仿宋" w:hAnsi="仿宋" w:cs="仿宋_GB2312" w:hint="eastAsia"/>
          <w:szCs w:val="21"/>
        </w:rPr>
        <w:t>有权责令乙方立即停工整改，待隐患消除后方可复工；</w:t>
      </w:r>
    </w:p>
    <w:p w14:paraId="7C2A01D8" w14:textId="77777777" w:rsidR="006222D9" w:rsidRDefault="0032073F">
      <w:pPr>
        <w:spacing w:line="360" w:lineRule="auto"/>
        <w:ind w:firstLineChars="200" w:firstLine="420"/>
        <w:rPr>
          <w:rFonts w:ascii="仿宋" w:eastAsia="仿宋" w:hAnsi="仿宋"/>
          <w:szCs w:val="21"/>
        </w:rPr>
      </w:pPr>
      <w:r>
        <w:rPr>
          <w:rFonts w:ascii="仿宋" w:eastAsia="仿宋" w:hAnsi="仿宋" w:hint="eastAsia"/>
          <w:szCs w:val="21"/>
        </w:rPr>
        <w:t>4.7甲方或甲方委托方建立由甲方、乙方共同参加的安全例会制度，定期分析工程安全动态，协助乙方制定保障安全施工的方案和措施。安全例会应形成会议记录或会议纪要；</w:t>
      </w:r>
    </w:p>
    <w:p w14:paraId="7295B9DF" w14:textId="77777777" w:rsidR="006222D9" w:rsidRDefault="0032073F">
      <w:pPr>
        <w:snapToGrid w:val="0"/>
        <w:spacing w:line="360" w:lineRule="auto"/>
        <w:ind w:firstLineChars="200" w:firstLine="420"/>
        <w:rPr>
          <w:rFonts w:ascii="仿宋" w:eastAsia="仿宋" w:hAnsi="仿宋"/>
          <w:szCs w:val="21"/>
        </w:rPr>
      </w:pPr>
      <w:r>
        <w:rPr>
          <w:rFonts w:ascii="仿宋" w:eastAsia="仿宋" w:hAnsi="仿宋" w:hint="eastAsia"/>
          <w:szCs w:val="21"/>
        </w:rPr>
        <w:t>4.8乙方发生事故时，甲方或甲方委托方应提供支持和帮助，发生人身伤害事故时，要积极配合抢救，并提供其他便利条件；</w:t>
      </w:r>
    </w:p>
    <w:p w14:paraId="75088A55" w14:textId="77777777" w:rsidR="006222D9" w:rsidRDefault="0032073F">
      <w:pPr>
        <w:snapToGrid w:val="0"/>
        <w:spacing w:line="360" w:lineRule="auto"/>
        <w:ind w:firstLineChars="200" w:firstLine="420"/>
        <w:rPr>
          <w:rFonts w:ascii="仿宋" w:eastAsia="仿宋" w:hAnsi="仿宋"/>
          <w:szCs w:val="21"/>
        </w:rPr>
      </w:pPr>
      <w:r>
        <w:rPr>
          <w:rFonts w:ascii="仿宋" w:eastAsia="仿宋" w:hAnsi="仿宋" w:hint="eastAsia"/>
          <w:szCs w:val="21"/>
        </w:rPr>
        <w:t>4.9甲方或甲方委托方不得指派乙方人员从事原合同外的施工任务。</w:t>
      </w:r>
    </w:p>
    <w:p w14:paraId="63AFD57D" w14:textId="77777777" w:rsidR="006222D9" w:rsidRDefault="0032073F">
      <w:pPr>
        <w:pStyle w:val="aff1"/>
        <w:ind w:firstLine="422"/>
        <w:rPr>
          <w:rFonts w:ascii="仿宋" w:eastAsia="仿宋" w:hAnsi="仿宋" w:cs="Arial"/>
          <w:b/>
          <w:bCs/>
          <w:kern w:val="2"/>
          <w:sz w:val="21"/>
          <w:szCs w:val="20"/>
        </w:rPr>
      </w:pPr>
      <w:r>
        <w:rPr>
          <w:rFonts w:ascii="仿宋" w:eastAsia="仿宋" w:hAnsi="仿宋" w:cs="Arial" w:hint="eastAsia"/>
          <w:b/>
          <w:bCs/>
          <w:kern w:val="2"/>
          <w:sz w:val="21"/>
          <w:szCs w:val="20"/>
        </w:rPr>
        <w:t>第五条 乙方的权利和义务</w:t>
      </w:r>
    </w:p>
    <w:p w14:paraId="6B9E0AED" w14:textId="77777777" w:rsidR="006222D9" w:rsidRDefault="0032073F">
      <w:pPr>
        <w:spacing w:line="360" w:lineRule="auto"/>
        <w:ind w:firstLineChars="200" w:firstLine="420"/>
        <w:rPr>
          <w:rFonts w:ascii="仿宋" w:eastAsia="仿宋" w:hAnsi="仿宋"/>
          <w:b/>
          <w:bCs/>
          <w:szCs w:val="21"/>
        </w:rPr>
      </w:pPr>
      <w:r>
        <w:rPr>
          <w:rFonts w:ascii="仿宋" w:eastAsia="仿宋" w:hAnsi="仿宋" w:cs="Arial" w:hint="eastAsia"/>
          <w:szCs w:val="21"/>
          <w:shd w:val="clear" w:color="auto" w:fill="FFFFFF"/>
        </w:rPr>
        <w:t>5.1</w:t>
      </w:r>
      <w:r>
        <w:rPr>
          <w:rFonts w:ascii="仿宋" w:eastAsia="仿宋" w:hAnsi="仿宋" w:cs="Arial"/>
          <w:szCs w:val="21"/>
          <w:shd w:val="clear" w:color="auto" w:fill="FFFFFF"/>
        </w:rPr>
        <w:t xml:space="preserve"> </w:t>
      </w:r>
      <w:r>
        <w:rPr>
          <w:rFonts w:ascii="仿宋" w:eastAsia="仿宋" w:hAnsi="仿宋" w:cs="Arial" w:hint="eastAsia"/>
          <w:szCs w:val="21"/>
          <w:shd w:val="clear" w:color="auto" w:fill="FFFFFF"/>
        </w:rPr>
        <w:t>乙方负责人是承包项目第一责任人，对本协议工程安全负全面责任；</w:t>
      </w:r>
    </w:p>
    <w:p w14:paraId="2916233B" w14:textId="77777777" w:rsidR="006222D9" w:rsidRDefault="0032073F">
      <w:pPr>
        <w:spacing w:line="360" w:lineRule="auto"/>
        <w:ind w:firstLineChars="200" w:firstLine="420"/>
        <w:rPr>
          <w:rFonts w:ascii="仿宋" w:eastAsia="仿宋" w:hAnsi="仿宋"/>
          <w:szCs w:val="21"/>
        </w:rPr>
      </w:pPr>
      <w:r>
        <w:rPr>
          <w:rFonts w:ascii="仿宋" w:eastAsia="仿宋" w:hAnsi="仿宋" w:hint="eastAsia"/>
          <w:szCs w:val="21"/>
        </w:rPr>
        <w:t>5.2</w:t>
      </w:r>
      <w:r>
        <w:rPr>
          <w:rFonts w:ascii="仿宋" w:eastAsia="仿宋" w:hAnsi="仿宋"/>
          <w:szCs w:val="21"/>
        </w:rPr>
        <w:t xml:space="preserve"> </w:t>
      </w:r>
      <w:r>
        <w:rPr>
          <w:rFonts w:ascii="仿宋" w:eastAsia="仿宋" w:hAnsi="仿宋" w:hint="eastAsia"/>
          <w:szCs w:val="21"/>
        </w:rPr>
        <w:t>乙方应认真贯彻执行国家安全生产政策、法规和行业安全规程、规定及甲方制定的各项安全管理制度，自觉遵守本协议；</w:t>
      </w:r>
    </w:p>
    <w:p w14:paraId="51524F19" w14:textId="77777777" w:rsidR="006222D9" w:rsidRDefault="0032073F">
      <w:pPr>
        <w:spacing w:line="360" w:lineRule="auto"/>
        <w:ind w:firstLineChars="200" w:firstLine="420"/>
        <w:rPr>
          <w:rFonts w:ascii="仿宋" w:eastAsia="仿宋" w:hAnsi="仿宋"/>
          <w:szCs w:val="21"/>
        </w:rPr>
      </w:pPr>
      <w:r>
        <w:rPr>
          <w:rFonts w:ascii="仿宋" w:eastAsia="仿宋" w:hAnsi="仿宋" w:cs="Tahoma" w:hint="eastAsia"/>
          <w:kern w:val="0"/>
          <w:szCs w:val="21"/>
        </w:rPr>
        <w:lastRenderedPageBreak/>
        <w:t>5.3</w:t>
      </w:r>
      <w:r>
        <w:rPr>
          <w:rFonts w:ascii="仿宋" w:eastAsia="仿宋" w:hAnsi="仿宋" w:cs="Tahoma"/>
          <w:kern w:val="0"/>
          <w:szCs w:val="21"/>
        </w:rPr>
        <w:t xml:space="preserve"> </w:t>
      </w:r>
      <w:r>
        <w:rPr>
          <w:rFonts w:ascii="仿宋" w:eastAsia="仿宋" w:hAnsi="仿宋" w:cs="Tahoma" w:hint="eastAsia"/>
          <w:kern w:val="0"/>
          <w:szCs w:val="21"/>
        </w:rPr>
        <w:t>乙方自备及租赁的各类施工机械设备，必须符合国家技术标准和行业技术标准，且机械性能良好，各种安全防护装置齐全、灵敏、可靠，特种设备</w:t>
      </w:r>
      <w:r>
        <w:rPr>
          <w:rFonts w:ascii="仿宋" w:eastAsia="仿宋" w:hAnsi="仿宋" w:hint="eastAsia"/>
          <w:szCs w:val="21"/>
        </w:rPr>
        <w:t>并经有资质检验部门出具的经检验符合安全规定的证明材料；</w:t>
      </w:r>
    </w:p>
    <w:p w14:paraId="5DB1428E" w14:textId="77777777" w:rsidR="006222D9" w:rsidRDefault="0032073F">
      <w:pPr>
        <w:spacing w:line="360" w:lineRule="auto"/>
        <w:ind w:firstLineChars="200" w:firstLine="420"/>
        <w:rPr>
          <w:rFonts w:ascii="仿宋" w:eastAsia="仿宋" w:hAnsi="仿宋"/>
          <w:szCs w:val="21"/>
        </w:rPr>
      </w:pPr>
      <w:r>
        <w:rPr>
          <w:rFonts w:ascii="仿宋" w:eastAsia="仿宋" w:hAnsi="仿宋" w:hint="eastAsia"/>
          <w:szCs w:val="21"/>
        </w:rPr>
        <w:t>5.4</w:t>
      </w:r>
      <w:r>
        <w:rPr>
          <w:rFonts w:ascii="仿宋" w:eastAsia="仿宋" w:hAnsi="仿宋"/>
          <w:szCs w:val="21"/>
        </w:rPr>
        <w:t xml:space="preserve"> </w:t>
      </w:r>
      <w:r>
        <w:rPr>
          <w:rFonts w:ascii="仿宋" w:eastAsia="仿宋" w:hAnsi="仿宋" w:hint="eastAsia"/>
          <w:szCs w:val="21"/>
        </w:rPr>
        <w:t>乙方在施工、作业过程中应切实采取有效地安全防护措施，加强项目施工作业的安全管理工作，防止各类安全事故的发生，保证人身及财产安全；</w:t>
      </w:r>
    </w:p>
    <w:p w14:paraId="74531E92" w14:textId="77777777" w:rsidR="006222D9" w:rsidRDefault="0032073F">
      <w:pPr>
        <w:spacing w:line="360" w:lineRule="auto"/>
        <w:ind w:firstLineChars="200" w:firstLine="420"/>
        <w:rPr>
          <w:rFonts w:ascii="仿宋" w:eastAsia="仿宋" w:hAnsi="仿宋"/>
          <w:szCs w:val="21"/>
        </w:rPr>
      </w:pPr>
      <w:r>
        <w:rPr>
          <w:rFonts w:ascii="仿宋" w:eastAsia="仿宋" w:hAnsi="仿宋" w:hint="eastAsia"/>
          <w:szCs w:val="21"/>
        </w:rPr>
        <w:t>5.5</w:t>
      </w:r>
      <w:r>
        <w:rPr>
          <w:rFonts w:ascii="仿宋" w:eastAsia="仿宋" w:hAnsi="仿宋"/>
          <w:szCs w:val="21"/>
        </w:rPr>
        <w:t xml:space="preserve"> </w:t>
      </w:r>
      <w:r>
        <w:rPr>
          <w:rFonts w:ascii="仿宋" w:eastAsia="仿宋" w:hAnsi="仿宋" w:hint="eastAsia"/>
          <w:szCs w:val="21"/>
        </w:rPr>
        <w:t>乙方必须坚持“管生产必须管安全”的原则，做到安全工作与生产“五同时”（即计划、布置、检查、总结、考核）；</w:t>
      </w:r>
    </w:p>
    <w:p w14:paraId="33C8B0D7" w14:textId="77777777" w:rsidR="006222D9" w:rsidRDefault="0032073F">
      <w:pPr>
        <w:spacing w:line="360" w:lineRule="auto"/>
        <w:ind w:firstLineChars="200" w:firstLine="420"/>
        <w:rPr>
          <w:rFonts w:ascii="仿宋" w:eastAsia="仿宋" w:hAnsi="仿宋"/>
          <w:szCs w:val="21"/>
        </w:rPr>
      </w:pPr>
      <w:r>
        <w:rPr>
          <w:rFonts w:ascii="仿宋" w:eastAsia="仿宋" w:hAnsi="仿宋" w:hint="eastAsia"/>
          <w:szCs w:val="21"/>
        </w:rPr>
        <w:t>5.6</w:t>
      </w:r>
      <w:r>
        <w:rPr>
          <w:rFonts w:ascii="仿宋" w:eastAsia="仿宋" w:hAnsi="仿宋"/>
          <w:szCs w:val="21"/>
        </w:rPr>
        <w:t xml:space="preserve"> </w:t>
      </w:r>
      <w:r>
        <w:rPr>
          <w:rFonts w:ascii="仿宋" w:eastAsia="仿宋" w:hAnsi="仿宋" w:hint="eastAsia"/>
          <w:szCs w:val="21"/>
        </w:rPr>
        <w:t>乙方应建立安全生产保证体系及安全组织机构，设置专职安全生产管理人员，健全现场安全生产责任制及相应的安全奖惩办法；</w:t>
      </w:r>
    </w:p>
    <w:p w14:paraId="3534EDDD" w14:textId="77777777" w:rsidR="006222D9" w:rsidRDefault="0032073F">
      <w:pPr>
        <w:spacing w:line="360" w:lineRule="auto"/>
        <w:ind w:firstLineChars="200" w:firstLine="420"/>
        <w:rPr>
          <w:rFonts w:ascii="仿宋" w:eastAsia="仿宋" w:hAnsi="仿宋"/>
          <w:szCs w:val="21"/>
        </w:rPr>
      </w:pPr>
      <w:r>
        <w:rPr>
          <w:rFonts w:ascii="仿宋" w:eastAsia="仿宋" w:hAnsi="仿宋" w:hint="eastAsia"/>
          <w:szCs w:val="21"/>
        </w:rPr>
        <w:t>5.7</w:t>
      </w:r>
      <w:r>
        <w:rPr>
          <w:rFonts w:ascii="仿宋" w:eastAsia="仿宋" w:hAnsi="仿宋"/>
          <w:szCs w:val="21"/>
        </w:rPr>
        <w:t xml:space="preserve"> </w:t>
      </w:r>
      <w:r>
        <w:rPr>
          <w:rFonts w:ascii="仿宋" w:eastAsia="仿宋" w:hAnsi="仿宋" w:hint="eastAsia"/>
          <w:szCs w:val="21"/>
        </w:rPr>
        <w:t>乙方项目负责人、专职安全生产管理人员和特种作业人员应按照国家有关规定经过培训考核合格后，持相关安全管理部门核发的、有效的资格证书上岗；</w:t>
      </w:r>
    </w:p>
    <w:p w14:paraId="4A96153F" w14:textId="77777777" w:rsidR="006222D9" w:rsidRDefault="0032073F">
      <w:pPr>
        <w:spacing w:line="360" w:lineRule="auto"/>
        <w:ind w:firstLineChars="200" w:firstLine="420"/>
        <w:rPr>
          <w:rFonts w:ascii="仿宋" w:eastAsia="仿宋" w:hAnsi="仿宋"/>
          <w:szCs w:val="21"/>
        </w:rPr>
      </w:pPr>
      <w:r>
        <w:rPr>
          <w:rFonts w:ascii="仿宋" w:eastAsia="仿宋" w:hAnsi="仿宋" w:hint="eastAsia"/>
          <w:szCs w:val="21"/>
        </w:rPr>
        <w:t>5.8</w:t>
      </w:r>
      <w:r>
        <w:rPr>
          <w:rFonts w:ascii="仿宋" w:eastAsia="仿宋" w:hAnsi="仿宋"/>
          <w:szCs w:val="21"/>
        </w:rPr>
        <w:t xml:space="preserve"> </w:t>
      </w:r>
      <w:r>
        <w:rPr>
          <w:rFonts w:ascii="仿宋" w:eastAsia="仿宋" w:hAnsi="仿宋" w:hint="eastAsia"/>
          <w:szCs w:val="21"/>
        </w:rPr>
        <w:t>乙方投入施工现场的全部机械设备及各类工具，必须经检验合格，符合国家相关标准并遵守相关操作规程；</w:t>
      </w:r>
    </w:p>
    <w:p w14:paraId="7AB9E32E" w14:textId="77777777" w:rsidR="006222D9" w:rsidRDefault="0032073F">
      <w:pPr>
        <w:spacing w:line="360" w:lineRule="auto"/>
        <w:ind w:firstLineChars="200" w:firstLine="420"/>
        <w:rPr>
          <w:rFonts w:ascii="仿宋" w:eastAsia="仿宋" w:hAnsi="仿宋"/>
          <w:szCs w:val="21"/>
        </w:rPr>
      </w:pPr>
      <w:r>
        <w:rPr>
          <w:rFonts w:ascii="仿宋" w:eastAsia="仿宋" w:hAnsi="仿宋" w:hint="eastAsia"/>
          <w:szCs w:val="21"/>
        </w:rPr>
        <w:t>5.9</w:t>
      </w:r>
      <w:r>
        <w:rPr>
          <w:rFonts w:ascii="仿宋" w:eastAsia="仿宋" w:hAnsi="仿宋"/>
          <w:szCs w:val="21"/>
        </w:rPr>
        <w:t xml:space="preserve"> </w:t>
      </w:r>
      <w:r>
        <w:rPr>
          <w:rFonts w:ascii="仿宋" w:eastAsia="仿宋" w:hAnsi="仿宋" w:hint="eastAsia"/>
          <w:szCs w:val="21"/>
        </w:rPr>
        <w:t>乙方必须为作业人员办理工伤保险或意外伤害保险（不少于100万保额），并提供真实证明材料；</w:t>
      </w:r>
    </w:p>
    <w:p w14:paraId="484D5EFC" w14:textId="77777777" w:rsidR="006222D9" w:rsidRDefault="0032073F">
      <w:pPr>
        <w:spacing w:line="360" w:lineRule="auto"/>
        <w:ind w:firstLineChars="200" w:firstLine="420"/>
        <w:rPr>
          <w:rFonts w:ascii="仿宋" w:eastAsia="仿宋" w:hAnsi="仿宋"/>
          <w:szCs w:val="21"/>
        </w:rPr>
      </w:pPr>
      <w:r>
        <w:rPr>
          <w:rFonts w:ascii="仿宋" w:eastAsia="仿宋" w:hAnsi="仿宋" w:hint="eastAsia"/>
          <w:szCs w:val="21"/>
        </w:rPr>
        <w:t>5.10</w:t>
      </w:r>
      <w:r>
        <w:rPr>
          <w:rFonts w:ascii="仿宋" w:eastAsia="仿宋" w:hAnsi="仿宋"/>
          <w:szCs w:val="21"/>
        </w:rPr>
        <w:t xml:space="preserve"> </w:t>
      </w:r>
      <w:r>
        <w:rPr>
          <w:rFonts w:ascii="仿宋" w:eastAsia="仿宋" w:hAnsi="仿宋" w:hint="eastAsia"/>
          <w:szCs w:val="21"/>
        </w:rPr>
        <w:t>乙方根据工作现场特点在生产组织中编制安全施工方案或安全施工技术方案；</w:t>
      </w:r>
    </w:p>
    <w:p w14:paraId="5B41CC60" w14:textId="77777777" w:rsidR="006222D9" w:rsidRDefault="0032073F">
      <w:pPr>
        <w:spacing w:line="360" w:lineRule="auto"/>
        <w:ind w:firstLineChars="200" w:firstLine="420"/>
        <w:rPr>
          <w:rFonts w:ascii="仿宋" w:eastAsia="仿宋" w:hAnsi="仿宋"/>
          <w:szCs w:val="21"/>
        </w:rPr>
      </w:pPr>
      <w:r>
        <w:rPr>
          <w:rFonts w:ascii="仿宋" w:eastAsia="仿宋" w:hAnsi="仿宋" w:hint="eastAsia"/>
          <w:szCs w:val="21"/>
        </w:rPr>
        <w:t>5.11</w:t>
      </w:r>
      <w:r>
        <w:rPr>
          <w:rFonts w:ascii="仿宋" w:eastAsia="仿宋" w:hAnsi="仿宋"/>
          <w:szCs w:val="21"/>
        </w:rPr>
        <w:t xml:space="preserve"> </w:t>
      </w:r>
      <w:r>
        <w:rPr>
          <w:rFonts w:ascii="仿宋" w:eastAsia="仿宋" w:hAnsi="仿宋" w:hint="eastAsia"/>
          <w:szCs w:val="21"/>
        </w:rPr>
        <w:t>乙方做好工作人员的安全教育和安全技术交底工作，保证上岗作业人员经安全教育，未经安全教育者不得进场施工；</w:t>
      </w:r>
    </w:p>
    <w:p w14:paraId="064A6F1F" w14:textId="77777777" w:rsidR="006222D9" w:rsidRDefault="0032073F">
      <w:pPr>
        <w:spacing w:line="360" w:lineRule="auto"/>
        <w:ind w:firstLineChars="200" w:firstLine="420"/>
        <w:rPr>
          <w:rFonts w:ascii="仿宋" w:eastAsia="仿宋" w:hAnsi="仿宋"/>
          <w:szCs w:val="21"/>
        </w:rPr>
      </w:pPr>
      <w:r>
        <w:rPr>
          <w:rFonts w:ascii="仿宋" w:eastAsia="仿宋" w:hAnsi="仿宋" w:hint="eastAsia"/>
          <w:szCs w:val="21"/>
        </w:rPr>
        <w:t>5.12</w:t>
      </w:r>
      <w:r>
        <w:rPr>
          <w:rFonts w:ascii="仿宋" w:eastAsia="仿宋" w:hAnsi="仿宋"/>
          <w:szCs w:val="21"/>
        </w:rPr>
        <w:t xml:space="preserve"> </w:t>
      </w:r>
      <w:r>
        <w:rPr>
          <w:rFonts w:ascii="仿宋" w:eastAsia="仿宋" w:hAnsi="仿宋" w:hint="eastAsia"/>
          <w:szCs w:val="21"/>
        </w:rPr>
        <w:t>乙方应购置配备安全防护设施和劳动保护用品，其使用要求符合国家标准，对不合格者，甲方有权要求整改，并根据具体情况进行处罚；</w:t>
      </w:r>
    </w:p>
    <w:p w14:paraId="7095AF7B" w14:textId="77777777" w:rsidR="006222D9" w:rsidRDefault="0032073F">
      <w:pPr>
        <w:spacing w:line="360" w:lineRule="auto"/>
        <w:ind w:firstLineChars="200" w:firstLine="420"/>
        <w:rPr>
          <w:rFonts w:ascii="仿宋" w:eastAsia="仿宋" w:hAnsi="仿宋"/>
          <w:szCs w:val="21"/>
        </w:rPr>
      </w:pPr>
      <w:r>
        <w:rPr>
          <w:rFonts w:ascii="仿宋" w:eastAsia="仿宋" w:hAnsi="仿宋" w:hint="eastAsia"/>
          <w:szCs w:val="21"/>
        </w:rPr>
        <w:t>5</w:t>
      </w:r>
      <w:r>
        <w:rPr>
          <w:rFonts w:ascii="仿宋" w:eastAsia="仿宋" w:hAnsi="仿宋"/>
          <w:szCs w:val="21"/>
        </w:rPr>
        <w:t>.</w:t>
      </w:r>
      <w:r>
        <w:rPr>
          <w:rFonts w:ascii="仿宋" w:eastAsia="仿宋" w:hAnsi="仿宋" w:hint="eastAsia"/>
          <w:szCs w:val="21"/>
        </w:rPr>
        <w:t>13</w:t>
      </w:r>
      <w:r>
        <w:rPr>
          <w:rFonts w:ascii="仿宋" w:eastAsia="仿宋" w:hAnsi="仿宋"/>
          <w:szCs w:val="21"/>
        </w:rPr>
        <w:t xml:space="preserve"> </w:t>
      </w:r>
      <w:r>
        <w:rPr>
          <w:rFonts w:ascii="仿宋" w:eastAsia="仿宋" w:hAnsi="仿宋" w:hint="eastAsia"/>
          <w:szCs w:val="21"/>
        </w:rPr>
        <w:t>乙方在施工过程中对人的不安全行为，物的不安全状态，作业环境的不安全因素和管理上的缺陷进行控制。杜绝违章指挥、违章作业现象存在；</w:t>
      </w:r>
    </w:p>
    <w:p w14:paraId="3979FCDE" w14:textId="77777777" w:rsidR="006222D9" w:rsidRDefault="0032073F">
      <w:pPr>
        <w:spacing w:line="360" w:lineRule="auto"/>
        <w:ind w:firstLineChars="200" w:firstLine="420"/>
        <w:rPr>
          <w:rFonts w:ascii="仿宋" w:eastAsia="仿宋" w:hAnsi="仿宋"/>
          <w:szCs w:val="21"/>
        </w:rPr>
      </w:pPr>
      <w:r>
        <w:rPr>
          <w:rFonts w:ascii="仿宋" w:eastAsia="仿宋" w:hAnsi="仿宋"/>
          <w:szCs w:val="21"/>
        </w:rPr>
        <w:t>5.</w:t>
      </w:r>
      <w:r>
        <w:rPr>
          <w:rFonts w:ascii="仿宋" w:eastAsia="仿宋" w:hAnsi="仿宋" w:hint="eastAsia"/>
          <w:szCs w:val="21"/>
        </w:rPr>
        <w:t>14</w:t>
      </w:r>
      <w:r>
        <w:rPr>
          <w:rFonts w:ascii="仿宋" w:eastAsia="仿宋" w:hAnsi="仿宋"/>
          <w:szCs w:val="21"/>
        </w:rPr>
        <w:t xml:space="preserve"> </w:t>
      </w:r>
      <w:r>
        <w:rPr>
          <w:rFonts w:ascii="仿宋" w:eastAsia="仿宋" w:hAnsi="仿宋" w:hint="eastAsia"/>
          <w:szCs w:val="21"/>
        </w:rPr>
        <w:t>乙方应做好上岗人员安全教育培训档案管理工作，培训记录和安全考试卷必须保存完整、齐全；</w:t>
      </w:r>
    </w:p>
    <w:p w14:paraId="17E69BCE" w14:textId="77777777" w:rsidR="006222D9" w:rsidRDefault="0032073F">
      <w:pPr>
        <w:spacing w:line="360" w:lineRule="auto"/>
        <w:ind w:firstLineChars="200" w:firstLine="420"/>
        <w:rPr>
          <w:rFonts w:ascii="仿宋" w:eastAsia="仿宋" w:hAnsi="仿宋"/>
          <w:szCs w:val="21"/>
        </w:rPr>
      </w:pPr>
      <w:r>
        <w:rPr>
          <w:rFonts w:ascii="仿宋" w:eastAsia="仿宋" w:hAnsi="仿宋"/>
          <w:szCs w:val="21"/>
        </w:rPr>
        <w:t>5.</w:t>
      </w:r>
      <w:r>
        <w:rPr>
          <w:rFonts w:ascii="仿宋" w:eastAsia="仿宋" w:hAnsi="仿宋" w:hint="eastAsia"/>
          <w:szCs w:val="21"/>
        </w:rPr>
        <w:t>15</w:t>
      </w:r>
      <w:r>
        <w:rPr>
          <w:rFonts w:ascii="仿宋" w:eastAsia="仿宋" w:hAnsi="仿宋"/>
          <w:szCs w:val="21"/>
        </w:rPr>
        <w:t xml:space="preserve"> </w:t>
      </w:r>
      <w:r>
        <w:rPr>
          <w:rFonts w:ascii="仿宋" w:eastAsia="仿宋" w:hAnsi="仿宋" w:hint="eastAsia"/>
          <w:szCs w:val="21"/>
        </w:rPr>
        <w:t>乙方要定期做好生产现场的安全检查工作，对安全隐患及时整改。对甲方检查后下达的安全检查整改通知单应无条件整改；</w:t>
      </w:r>
    </w:p>
    <w:p w14:paraId="04F3E86F" w14:textId="77777777" w:rsidR="006222D9" w:rsidRDefault="0032073F">
      <w:pPr>
        <w:spacing w:line="360" w:lineRule="auto"/>
        <w:ind w:firstLineChars="200" w:firstLine="420"/>
        <w:rPr>
          <w:rFonts w:ascii="仿宋" w:eastAsia="仿宋" w:hAnsi="仿宋"/>
          <w:szCs w:val="21"/>
        </w:rPr>
      </w:pPr>
      <w:r>
        <w:rPr>
          <w:rFonts w:ascii="仿宋" w:eastAsia="仿宋" w:hAnsi="仿宋"/>
          <w:szCs w:val="21"/>
        </w:rPr>
        <w:t>5.</w:t>
      </w:r>
      <w:r>
        <w:rPr>
          <w:rFonts w:ascii="仿宋" w:eastAsia="仿宋" w:hAnsi="仿宋" w:hint="eastAsia"/>
          <w:szCs w:val="21"/>
        </w:rPr>
        <w:t>16</w:t>
      </w:r>
      <w:r>
        <w:rPr>
          <w:rFonts w:ascii="仿宋" w:eastAsia="仿宋" w:hAnsi="仿宋"/>
          <w:szCs w:val="21"/>
        </w:rPr>
        <w:t xml:space="preserve"> </w:t>
      </w:r>
      <w:r>
        <w:rPr>
          <w:rFonts w:ascii="仿宋" w:eastAsia="仿宋" w:hAnsi="仿宋" w:hint="eastAsia"/>
          <w:szCs w:val="21"/>
        </w:rPr>
        <w:t>乙方有责任向甲方提出安全合理化建议，有义务完成甲方安排的有利于安全工作的其他要求；</w:t>
      </w:r>
    </w:p>
    <w:p w14:paraId="1C289F73" w14:textId="77777777" w:rsidR="006222D9" w:rsidRDefault="0032073F">
      <w:pPr>
        <w:spacing w:line="360" w:lineRule="auto"/>
        <w:ind w:firstLineChars="200" w:firstLine="420"/>
        <w:rPr>
          <w:rFonts w:ascii="仿宋" w:eastAsia="仿宋" w:hAnsi="仿宋"/>
          <w:szCs w:val="21"/>
        </w:rPr>
      </w:pPr>
      <w:r>
        <w:rPr>
          <w:rFonts w:ascii="仿宋" w:eastAsia="仿宋" w:hAnsi="仿宋"/>
          <w:szCs w:val="21"/>
        </w:rPr>
        <w:t>5.</w:t>
      </w:r>
      <w:r>
        <w:rPr>
          <w:rFonts w:ascii="仿宋" w:eastAsia="仿宋" w:hAnsi="仿宋" w:hint="eastAsia"/>
          <w:szCs w:val="21"/>
        </w:rPr>
        <w:t>17</w:t>
      </w:r>
      <w:r>
        <w:rPr>
          <w:rFonts w:ascii="仿宋" w:eastAsia="仿宋" w:hAnsi="仿宋"/>
          <w:szCs w:val="21"/>
        </w:rPr>
        <w:t xml:space="preserve"> </w:t>
      </w:r>
      <w:r>
        <w:rPr>
          <w:rFonts w:ascii="仿宋" w:eastAsia="仿宋" w:hAnsi="仿宋" w:hint="eastAsia"/>
          <w:szCs w:val="21"/>
        </w:rPr>
        <w:t>乙方在生产过程中发生安全事故，应按照国家相关安全事故报告和调查处理的规定，及时如实上报甲方，不得发生迟报、瞒报、谎报现象，甲方将保留对其追究法律责任的</w:t>
      </w:r>
      <w:r>
        <w:rPr>
          <w:rFonts w:ascii="仿宋" w:eastAsia="仿宋" w:hAnsi="仿宋" w:hint="eastAsia"/>
          <w:szCs w:val="21"/>
        </w:rPr>
        <w:lastRenderedPageBreak/>
        <w:t>权利；</w:t>
      </w:r>
    </w:p>
    <w:p w14:paraId="5D79D04C" w14:textId="77777777" w:rsidR="006222D9" w:rsidRDefault="0032073F">
      <w:pPr>
        <w:spacing w:line="360" w:lineRule="auto"/>
        <w:ind w:firstLineChars="200" w:firstLine="420"/>
        <w:rPr>
          <w:rFonts w:ascii="仿宋" w:eastAsia="仿宋" w:hAnsi="仿宋"/>
          <w:szCs w:val="21"/>
        </w:rPr>
      </w:pPr>
      <w:r>
        <w:rPr>
          <w:rFonts w:ascii="仿宋" w:eastAsia="仿宋" w:hAnsi="仿宋"/>
          <w:szCs w:val="21"/>
        </w:rPr>
        <w:t>5.</w:t>
      </w:r>
      <w:r>
        <w:rPr>
          <w:rFonts w:ascii="仿宋" w:eastAsia="仿宋" w:hAnsi="仿宋" w:hint="eastAsia"/>
          <w:szCs w:val="21"/>
        </w:rPr>
        <w:t>18</w:t>
      </w:r>
      <w:r>
        <w:rPr>
          <w:rFonts w:ascii="仿宋" w:eastAsia="仿宋" w:hAnsi="仿宋"/>
          <w:szCs w:val="21"/>
        </w:rPr>
        <w:t xml:space="preserve"> </w:t>
      </w:r>
      <w:r>
        <w:rPr>
          <w:rFonts w:ascii="仿宋" w:eastAsia="仿宋" w:hAnsi="仿宋" w:hint="eastAsia"/>
          <w:szCs w:val="21"/>
        </w:rPr>
        <w:t>乙方在安全事故发生后，应当采取相应措施防止事故扩大，保护事故现场；按照事故处理“四不放过”的原则（即事故原因不清楚不放过、事故责任者和应受到教育者没有受到教育不放过、没有采取防范措施不放过、事故责任者没有受到处理不放过）进行调查、处理，同时，做好事故的善后处理；如因乙方在安全事故发生后，并未采取相应措施导致安全事故及人员事故扩大的，以及造成甲方现场产生的经济损失的，由乙方承担所有责任，甲方将保留对其追究法律责任的权利；</w:t>
      </w:r>
    </w:p>
    <w:p w14:paraId="2538E56D" w14:textId="77777777" w:rsidR="006222D9" w:rsidRDefault="0032073F">
      <w:pPr>
        <w:spacing w:line="360" w:lineRule="auto"/>
        <w:ind w:firstLineChars="200" w:firstLine="420"/>
        <w:rPr>
          <w:rFonts w:ascii="仿宋" w:eastAsia="仿宋" w:hAnsi="仿宋"/>
          <w:szCs w:val="21"/>
        </w:rPr>
      </w:pPr>
      <w:r>
        <w:rPr>
          <w:rFonts w:ascii="仿宋" w:eastAsia="仿宋" w:hAnsi="仿宋"/>
          <w:szCs w:val="21"/>
        </w:rPr>
        <w:t>5.</w:t>
      </w:r>
      <w:r>
        <w:rPr>
          <w:rFonts w:ascii="仿宋" w:eastAsia="仿宋" w:hAnsi="仿宋" w:hint="eastAsia"/>
          <w:szCs w:val="21"/>
        </w:rPr>
        <w:t>19</w:t>
      </w:r>
      <w:r>
        <w:rPr>
          <w:rFonts w:ascii="仿宋" w:eastAsia="仿宋" w:hAnsi="仿宋"/>
          <w:szCs w:val="21"/>
        </w:rPr>
        <w:t xml:space="preserve"> </w:t>
      </w:r>
      <w:r>
        <w:rPr>
          <w:rFonts w:ascii="仿宋" w:eastAsia="仿宋" w:hAnsi="仿宋" w:hint="eastAsia"/>
          <w:szCs w:val="21"/>
        </w:rPr>
        <w:t>乙方在施工、作业过程中必须加强安全管理，由于管理不到位造成安全事故发生，乙方必须承担全部责任，并承担由此给甲方造成的名誉及经济损失；</w:t>
      </w:r>
    </w:p>
    <w:p w14:paraId="12C65D11" w14:textId="77777777" w:rsidR="006222D9" w:rsidRDefault="0032073F">
      <w:pPr>
        <w:spacing w:line="360" w:lineRule="auto"/>
        <w:ind w:firstLineChars="200" w:firstLine="420"/>
        <w:rPr>
          <w:rFonts w:ascii="仿宋" w:eastAsia="仿宋" w:hAnsi="仿宋"/>
          <w:szCs w:val="21"/>
        </w:rPr>
      </w:pPr>
      <w:r>
        <w:rPr>
          <w:rFonts w:ascii="仿宋" w:eastAsia="仿宋" w:hAnsi="仿宋"/>
          <w:szCs w:val="21"/>
        </w:rPr>
        <w:t>5.</w:t>
      </w:r>
      <w:r>
        <w:rPr>
          <w:rFonts w:ascii="仿宋" w:eastAsia="仿宋" w:hAnsi="仿宋" w:hint="eastAsia"/>
          <w:szCs w:val="21"/>
        </w:rPr>
        <w:t>20</w:t>
      </w:r>
      <w:r>
        <w:rPr>
          <w:rFonts w:ascii="仿宋" w:eastAsia="仿宋" w:hAnsi="仿宋"/>
          <w:szCs w:val="21"/>
        </w:rPr>
        <w:t xml:space="preserve"> </w:t>
      </w:r>
      <w:r>
        <w:rPr>
          <w:rFonts w:ascii="仿宋" w:eastAsia="仿宋" w:hAnsi="仿宋" w:hint="eastAsia"/>
          <w:szCs w:val="21"/>
        </w:rPr>
        <w:t>乙方应如实的向上岗人员告知作业现场及岗位存在的危险因素、防范措施和应急处理措施；</w:t>
      </w:r>
    </w:p>
    <w:p w14:paraId="5EED202D" w14:textId="77777777" w:rsidR="006222D9" w:rsidRDefault="0032073F">
      <w:pPr>
        <w:spacing w:line="360" w:lineRule="auto"/>
        <w:ind w:firstLineChars="200" w:firstLine="420"/>
        <w:rPr>
          <w:rFonts w:ascii="仿宋" w:eastAsia="仿宋" w:hAnsi="仿宋"/>
          <w:szCs w:val="21"/>
        </w:rPr>
      </w:pPr>
      <w:r>
        <w:rPr>
          <w:rFonts w:ascii="仿宋" w:eastAsia="仿宋" w:hAnsi="仿宋"/>
          <w:szCs w:val="21"/>
        </w:rPr>
        <w:t>5.</w:t>
      </w:r>
      <w:r>
        <w:rPr>
          <w:rFonts w:ascii="仿宋" w:eastAsia="仿宋" w:hAnsi="仿宋" w:hint="eastAsia"/>
          <w:szCs w:val="21"/>
        </w:rPr>
        <w:t>21 乙方生产电源的架设和水源的使用，必须服从甲方的管理，不得私自接用；</w:t>
      </w:r>
    </w:p>
    <w:p w14:paraId="49F857BB" w14:textId="77777777" w:rsidR="006222D9" w:rsidRDefault="0032073F">
      <w:pPr>
        <w:spacing w:line="360" w:lineRule="auto"/>
        <w:ind w:firstLineChars="200" w:firstLine="420"/>
        <w:rPr>
          <w:rFonts w:ascii="仿宋" w:eastAsia="仿宋" w:hAnsi="仿宋"/>
          <w:szCs w:val="21"/>
        </w:rPr>
      </w:pPr>
      <w:r>
        <w:rPr>
          <w:rFonts w:ascii="仿宋" w:eastAsia="仿宋" w:hAnsi="仿宋"/>
          <w:szCs w:val="21"/>
        </w:rPr>
        <w:t>5.</w:t>
      </w:r>
      <w:r>
        <w:rPr>
          <w:rFonts w:ascii="仿宋" w:eastAsia="仿宋" w:hAnsi="仿宋" w:hint="eastAsia"/>
          <w:szCs w:val="21"/>
        </w:rPr>
        <w:t>22</w:t>
      </w:r>
      <w:r>
        <w:rPr>
          <w:rFonts w:ascii="仿宋" w:eastAsia="仿宋" w:hAnsi="仿宋"/>
          <w:szCs w:val="21"/>
        </w:rPr>
        <w:t xml:space="preserve"> </w:t>
      </w:r>
      <w:r>
        <w:rPr>
          <w:rFonts w:ascii="仿宋" w:eastAsia="仿宋" w:hAnsi="仿宋" w:hint="eastAsia"/>
          <w:szCs w:val="21"/>
        </w:rPr>
        <w:t>乙方必须做好消防工作，落实岗位消防制度，防止火灾的发生。消防设施的设置要求满足消防规程的要求，严禁使用不合格或过期消防设备；</w:t>
      </w:r>
    </w:p>
    <w:p w14:paraId="574A84A9" w14:textId="77777777" w:rsidR="006222D9" w:rsidRDefault="0032073F">
      <w:pPr>
        <w:spacing w:line="360" w:lineRule="auto"/>
        <w:ind w:firstLineChars="200" w:firstLine="420"/>
        <w:rPr>
          <w:rFonts w:ascii="仿宋" w:eastAsia="仿宋" w:hAnsi="仿宋"/>
          <w:szCs w:val="21"/>
        </w:rPr>
      </w:pPr>
      <w:r>
        <w:rPr>
          <w:rFonts w:ascii="仿宋" w:eastAsia="仿宋" w:hAnsi="仿宋"/>
          <w:szCs w:val="21"/>
        </w:rPr>
        <w:t>5.</w:t>
      </w:r>
      <w:r>
        <w:rPr>
          <w:rFonts w:ascii="仿宋" w:eastAsia="仿宋" w:hAnsi="仿宋" w:hint="eastAsia"/>
          <w:szCs w:val="21"/>
        </w:rPr>
        <w:t>23</w:t>
      </w:r>
      <w:r>
        <w:rPr>
          <w:rFonts w:ascii="仿宋" w:eastAsia="仿宋" w:hAnsi="仿宋"/>
          <w:szCs w:val="21"/>
        </w:rPr>
        <w:t xml:space="preserve"> </w:t>
      </w:r>
      <w:r>
        <w:rPr>
          <w:rFonts w:ascii="仿宋" w:eastAsia="仿宋" w:hAnsi="仿宋" w:hint="eastAsia"/>
          <w:szCs w:val="21"/>
        </w:rPr>
        <w:t>乙方必须做好作业现场各类车辆的交通安全工作，杜绝超速、超载、无证驾驶、酒后驾驶、疲劳驾驶等违章行为的发生；</w:t>
      </w:r>
    </w:p>
    <w:p w14:paraId="60D03E87" w14:textId="77777777" w:rsidR="006222D9" w:rsidRDefault="0032073F">
      <w:pPr>
        <w:spacing w:line="360" w:lineRule="auto"/>
        <w:ind w:firstLineChars="200" w:firstLine="420"/>
        <w:rPr>
          <w:rFonts w:ascii="仿宋" w:eastAsia="仿宋" w:hAnsi="仿宋"/>
          <w:szCs w:val="21"/>
        </w:rPr>
      </w:pPr>
      <w:r>
        <w:rPr>
          <w:rFonts w:ascii="仿宋" w:eastAsia="仿宋" w:hAnsi="仿宋"/>
          <w:szCs w:val="21"/>
        </w:rPr>
        <w:t>5.</w:t>
      </w:r>
      <w:r>
        <w:rPr>
          <w:rFonts w:ascii="仿宋" w:eastAsia="仿宋" w:hAnsi="仿宋" w:hint="eastAsia"/>
          <w:szCs w:val="21"/>
        </w:rPr>
        <w:t>24</w:t>
      </w:r>
      <w:r>
        <w:rPr>
          <w:rFonts w:ascii="仿宋" w:eastAsia="仿宋" w:hAnsi="仿宋"/>
          <w:szCs w:val="21"/>
        </w:rPr>
        <w:t xml:space="preserve"> </w:t>
      </w:r>
      <w:r>
        <w:rPr>
          <w:rFonts w:ascii="仿宋" w:eastAsia="仿宋" w:hAnsi="仿宋" w:hint="eastAsia"/>
          <w:szCs w:val="21"/>
        </w:rPr>
        <w:t>乙方必须在作业现场重点危险部位设置醒目的安全警示标志、路标及隔离围栏等，并不定期进行检查维护，保证警示标志的整洁、完好；</w:t>
      </w:r>
    </w:p>
    <w:p w14:paraId="2FFBB9E7" w14:textId="77777777" w:rsidR="006222D9" w:rsidRDefault="0032073F">
      <w:pPr>
        <w:spacing w:line="360" w:lineRule="auto"/>
        <w:ind w:firstLineChars="200" w:firstLine="420"/>
        <w:rPr>
          <w:rFonts w:ascii="仿宋" w:eastAsia="仿宋" w:hAnsi="仿宋"/>
          <w:szCs w:val="21"/>
        </w:rPr>
      </w:pPr>
      <w:r>
        <w:rPr>
          <w:rFonts w:ascii="仿宋" w:eastAsia="仿宋" w:hAnsi="仿宋"/>
          <w:szCs w:val="21"/>
        </w:rPr>
        <w:t>5.</w:t>
      </w:r>
      <w:r>
        <w:rPr>
          <w:rFonts w:ascii="仿宋" w:eastAsia="仿宋" w:hAnsi="仿宋" w:hint="eastAsia"/>
          <w:szCs w:val="21"/>
        </w:rPr>
        <w:t>25</w:t>
      </w:r>
      <w:r>
        <w:rPr>
          <w:rFonts w:ascii="仿宋" w:eastAsia="仿宋" w:hAnsi="仿宋"/>
          <w:szCs w:val="21"/>
        </w:rPr>
        <w:t xml:space="preserve"> </w:t>
      </w:r>
      <w:r>
        <w:rPr>
          <w:rFonts w:ascii="仿宋" w:eastAsia="仿宋" w:hAnsi="仿宋" w:hint="eastAsia"/>
          <w:szCs w:val="21"/>
        </w:rPr>
        <w:t>乙方应加强生产现场管理，严禁闲杂人员进入生产现场，并保持生产现场良好的秩序；</w:t>
      </w:r>
    </w:p>
    <w:p w14:paraId="6717AC3B" w14:textId="77777777" w:rsidR="006222D9" w:rsidRDefault="0032073F">
      <w:pPr>
        <w:spacing w:line="360" w:lineRule="auto"/>
        <w:ind w:firstLineChars="200" w:firstLine="420"/>
        <w:rPr>
          <w:rFonts w:ascii="仿宋" w:eastAsia="仿宋" w:hAnsi="仿宋"/>
          <w:szCs w:val="21"/>
        </w:rPr>
      </w:pPr>
      <w:r>
        <w:rPr>
          <w:rFonts w:ascii="仿宋" w:eastAsia="仿宋" w:hAnsi="仿宋"/>
          <w:szCs w:val="21"/>
        </w:rPr>
        <w:t>5.</w:t>
      </w:r>
      <w:r>
        <w:rPr>
          <w:rFonts w:ascii="仿宋" w:eastAsia="仿宋" w:hAnsi="仿宋" w:hint="eastAsia"/>
          <w:szCs w:val="21"/>
        </w:rPr>
        <w:t>26</w:t>
      </w:r>
      <w:r>
        <w:rPr>
          <w:rFonts w:ascii="仿宋" w:eastAsia="仿宋" w:hAnsi="仿宋"/>
          <w:szCs w:val="21"/>
        </w:rPr>
        <w:t xml:space="preserve"> </w:t>
      </w:r>
      <w:r>
        <w:rPr>
          <w:rFonts w:ascii="仿宋" w:eastAsia="仿宋" w:hAnsi="仿宋" w:hint="eastAsia"/>
          <w:szCs w:val="21"/>
        </w:rPr>
        <w:t>乙方必须对务工人员进行相关安全教育培训，并做好培训记录，严禁未经安全培训的人员进行相关施工作业；</w:t>
      </w:r>
    </w:p>
    <w:p w14:paraId="1237410F" w14:textId="77777777" w:rsidR="006222D9" w:rsidRDefault="0032073F">
      <w:pPr>
        <w:spacing w:line="360" w:lineRule="auto"/>
        <w:ind w:firstLineChars="200" w:firstLine="420"/>
        <w:rPr>
          <w:rFonts w:ascii="仿宋" w:eastAsia="仿宋" w:hAnsi="仿宋"/>
          <w:szCs w:val="21"/>
        </w:rPr>
      </w:pPr>
      <w:r>
        <w:rPr>
          <w:rFonts w:ascii="仿宋" w:eastAsia="仿宋" w:hAnsi="仿宋"/>
          <w:szCs w:val="21"/>
        </w:rPr>
        <w:t>5.</w:t>
      </w:r>
      <w:r>
        <w:rPr>
          <w:rFonts w:ascii="仿宋" w:eastAsia="仿宋" w:hAnsi="仿宋" w:hint="eastAsia"/>
          <w:szCs w:val="21"/>
        </w:rPr>
        <w:t>27</w:t>
      </w:r>
      <w:r>
        <w:rPr>
          <w:rFonts w:ascii="仿宋" w:eastAsia="仿宋" w:hAnsi="仿宋"/>
          <w:szCs w:val="21"/>
        </w:rPr>
        <w:t xml:space="preserve"> </w:t>
      </w:r>
      <w:r>
        <w:rPr>
          <w:rFonts w:ascii="仿宋" w:eastAsia="仿宋" w:hAnsi="仿宋" w:hint="eastAsia"/>
          <w:szCs w:val="21"/>
        </w:rPr>
        <w:t>乙方</w:t>
      </w:r>
      <w:r>
        <w:rPr>
          <w:rFonts w:ascii="仿宋" w:eastAsia="仿宋" w:hAnsi="仿宋" w:hint="eastAsia"/>
          <w:szCs w:val="21"/>
          <w:shd w:val="clear" w:color="auto" w:fill="FFFFFF"/>
        </w:rPr>
        <w:t>在承包工程中，实施总承包的施工单位不得将工程转包和分包给不具备安全生产条件的或者相应资质的单位和个人；</w:t>
      </w:r>
    </w:p>
    <w:p w14:paraId="6CC785F5" w14:textId="77777777" w:rsidR="006222D9" w:rsidRDefault="0032073F">
      <w:pPr>
        <w:spacing w:line="360" w:lineRule="auto"/>
        <w:ind w:firstLineChars="200" w:firstLine="420"/>
        <w:rPr>
          <w:rFonts w:ascii="仿宋" w:eastAsia="仿宋" w:hAnsi="仿宋"/>
          <w:szCs w:val="21"/>
        </w:rPr>
      </w:pPr>
      <w:r>
        <w:rPr>
          <w:rFonts w:ascii="仿宋" w:eastAsia="仿宋" w:hAnsi="仿宋"/>
          <w:szCs w:val="21"/>
        </w:rPr>
        <w:t>5.</w:t>
      </w:r>
      <w:r>
        <w:rPr>
          <w:rFonts w:ascii="仿宋" w:eastAsia="仿宋" w:hAnsi="仿宋" w:hint="eastAsia"/>
          <w:szCs w:val="21"/>
        </w:rPr>
        <w:t>28</w:t>
      </w:r>
      <w:r>
        <w:rPr>
          <w:rFonts w:ascii="仿宋" w:eastAsia="仿宋" w:hAnsi="仿宋"/>
          <w:szCs w:val="21"/>
        </w:rPr>
        <w:t xml:space="preserve"> </w:t>
      </w:r>
      <w:r>
        <w:rPr>
          <w:rFonts w:ascii="仿宋" w:eastAsia="仿宋" w:hAnsi="仿宋" w:hint="eastAsia"/>
          <w:szCs w:val="21"/>
        </w:rPr>
        <w:t>乙方用于本工程项目的施工机械、工器具、安全防护用具及特种设的数量和质量必须满足施工需要，对因使用工器具不当所造成的人员伤害及设备损坏负责；</w:t>
      </w:r>
    </w:p>
    <w:p w14:paraId="3D6AF9F8" w14:textId="77777777" w:rsidR="006222D9" w:rsidRDefault="0032073F">
      <w:pPr>
        <w:spacing w:line="360" w:lineRule="auto"/>
        <w:ind w:firstLineChars="200" w:firstLine="420"/>
        <w:rPr>
          <w:rFonts w:ascii="仿宋" w:eastAsia="仿宋" w:hAnsi="仿宋" w:cs="Arial"/>
          <w:szCs w:val="21"/>
          <w:shd w:val="clear" w:color="auto" w:fill="FFFFFF"/>
        </w:rPr>
      </w:pPr>
      <w:r>
        <w:rPr>
          <w:rFonts w:ascii="仿宋" w:eastAsia="仿宋" w:hAnsi="仿宋" w:cs="Arial"/>
          <w:szCs w:val="21"/>
          <w:shd w:val="clear" w:color="auto" w:fill="FFFFFF"/>
        </w:rPr>
        <w:t>5.</w:t>
      </w:r>
      <w:r>
        <w:rPr>
          <w:rFonts w:ascii="仿宋" w:eastAsia="仿宋" w:hAnsi="仿宋" w:cs="Arial" w:hint="eastAsia"/>
          <w:szCs w:val="21"/>
          <w:shd w:val="clear" w:color="auto" w:fill="FFFFFF"/>
        </w:rPr>
        <w:t>29</w:t>
      </w:r>
      <w:r>
        <w:rPr>
          <w:rFonts w:ascii="仿宋" w:eastAsia="仿宋" w:hAnsi="仿宋" w:cs="Arial"/>
          <w:szCs w:val="21"/>
          <w:shd w:val="clear" w:color="auto" w:fill="FFFFFF"/>
        </w:rPr>
        <w:t xml:space="preserve"> </w:t>
      </w:r>
      <w:r>
        <w:rPr>
          <w:rFonts w:ascii="仿宋" w:eastAsia="仿宋" w:hAnsi="仿宋" w:cs="Arial" w:hint="eastAsia"/>
          <w:szCs w:val="21"/>
          <w:shd w:val="clear" w:color="auto" w:fill="FFFFFF"/>
        </w:rPr>
        <w:t>乙方应在作业范围装设临时围栏或警告标志，不得超越指定的施工范围进行施工，禁止无关人员进入施工现场。未经甲方同意，乙方不得擅自使用与施工无关的甲方设施设备；不得擅自拆除、变更甲方防护设施及标识，如因工作需要拆除的，事后必须及时恢复；</w:t>
      </w:r>
    </w:p>
    <w:p w14:paraId="4C048392" w14:textId="77777777" w:rsidR="006222D9" w:rsidRDefault="0032073F">
      <w:pPr>
        <w:spacing w:line="360" w:lineRule="auto"/>
        <w:ind w:firstLineChars="200" w:firstLine="420"/>
        <w:rPr>
          <w:rFonts w:ascii="仿宋" w:eastAsia="仿宋" w:hAnsi="仿宋"/>
          <w:szCs w:val="21"/>
        </w:rPr>
      </w:pPr>
      <w:r>
        <w:rPr>
          <w:rFonts w:ascii="仿宋" w:eastAsia="仿宋" w:hAnsi="仿宋"/>
          <w:szCs w:val="21"/>
        </w:rPr>
        <w:t>5.</w:t>
      </w:r>
      <w:r>
        <w:rPr>
          <w:rFonts w:ascii="仿宋" w:eastAsia="仿宋" w:hAnsi="仿宋" w:hint="eastAsia"/>
          <w:szCs w:val="21"/>
        </w:rPr>
        <w:t>30</w:t>
      </w:r>
      <w:r>
        <w:rPr>
          <w:rFonts w:ascii="仿宋" w:eastAsia="仿宋" w:hAnsi="仿宋"/>
          <w:szCs w:val="21"/>
        </w:rPr>
        <w:t xml:space="preserve"> </w:t>
      </w:r>
      <w:r>
        <w:rPr>
          <w:rFonts w:ascii="仿宋" w:eastAsia="仿宋" w:hAnsi="仿宋" w:hint="eastAsia"/>
          <w:szCs w:val="21"/>
        </w:rPr>
        <w:t>乙方的车辆在现场发生意外，造成甲方或其它单位的财产损失或人员伤害等，应</w:t>
      </w:r>
      <w:r>
        <w:rPr>
          <w:rFonts w:ascii="仿宋" w:eastAsia="仿宋" w:hAnsi="仿宋" w:hint="eastAsia"/>
          <w:szCs w:val="21"/>
        </w:rPr>
        <w:lastRenderedPageBreak/>
        <w:t>依法承担相关的赔偿、治疗等责任；</w:t>
      </w:r>
    </w:p>
    <w:p w14:paraId="64386821" w14:textId="77777777" w:rsidR="006222D9" w:rsidRDefault="0032073F">
      <w:pPr>
        <w:spacing w:line="360" w:lineRule="auto"/>
        <w:ind w:firstLineChars="200" w:firstLine="420"/>
        <w:rPr>
          <w:rFonts w:ascii="仿宋" w:eastAsia="仿宋" w:hAnsi="仿宋"/>
          <w:szCs w:val="21"/>
        </w:rPr>
      </w:pPr>
      <w:r>
        <w:rPr>
          <w:rFonts w:ascii="仿宋" w:eastAsia="仿宋" w:hAnsi="仿宋"/>
          <w:szCs w:val="21"/>
        </w:rPr>
        <w:t>5.</w:t>
      </w:r>
      <w:r>
        <w:rPr>
          <w:rFonts w:ascii="仿宋" w:eastAsia="仿宋" w:hAnsi="仿宋" w:hint="eastAsia"/>
          <w:szCs w:val="21"/>
        </w:rPr>
        <w:t>31</w:t>
      </w:r>
      <w:r>
        <w:rPr>
          <w:rFonts w:ascii="仿宋" w:eastAsia="仿宋" w:hAnsi="仿宋"/>
          <w:szCs w:val="21"/>
        </w:rPr>
        <w:t xml:space="preserve"> </w:t>
      </w:r>
      <w:r>
        <w:rPr>
          <w:rFonts w:ascii="仿宋" w:eastAsia="仿宋" w:hAnsi="仿宋" w:hint="eastAsia"/>
          <w:szCs w:val="21"/>
        </w:rPr>
        <w:t>如因乙方采取的安全措施不当，或违反有关安全规程、规定及本协议所列安全事项而造成事故的，除依法由甲方或第三方承担责任的，均应由乙方全部承担；</w:t>
      </w:r>
    </w:p>
    <w:p w14:paraId="62FFB000" w14:textId="77777777" w:rsidR="006222D9" w:rsidRDefault="0032073F">
      <w:pPr>
        <w:spacing w:line="360" w:lineRule="auto"/>
        <w:ind w:firstLineChars="200" w:firstLine="420"/>
        <w:rPr>
          <w:rFonts w:ascii="仿宋" w:eastAsia="仿宋" w:hAnsi="仿宋"/>
          <w:szCs w:val="21"/>
        </w:rPr>
      </w:pPr>
      <w:r>
        <w:rPr>
          <w:rFonts w:ascii="仿宋" w:eastAsia="仿宋" w:hAnsi="仿宋"/>
          <w:szCs w:val="21"/>
        </w:rPr>
        <w:t>5.</w:t>
      </w:r>
      <w:r>
        <w:rPr>
          <w:rFonts w:ascii="仿宋" w:eastAsia="仿宋" w:hAnsi="仿宋" w:hint="eastAsia"/>
          <w:szCs w:val="21"/>
        </w:rPr>
        <w:t>32</w:t>
      </w:r>
      <w:r>
        <w:rPr>
          <w:rFonts w:ascii="仿宋" w:eastAsia="仿宋" w:hAnsi="仿宋"/>
          <w:szCs w:val="21"/>
        </w:rPr>
        <w:t xml:space="preserve"> </w:t>
      </w:r>
      <w:r>
        <w:rPr>
          <w:rFonts w:ascii="仿宋" w:eastAsia="仿宋" w:hAnsi="仿宋" w:hint="eastAsia"/>
          <w:szCs w:val="21"/>
        </w:rPr>
        <w:t>乙方需在甲方厂区住宿的，严格执行甲方公司相关制度规定，甲方只提供住宿，如有意外发生，一切后果自负；</w:t>
      </w:r>
    </w:p>
    <w:p w14:paraId="060FCD11" w14:textId="77777777" w:rsidR="006222D9" w:rsidRDefault="0032073F">
      <w:pPr>
        <w:spacing w:line="360" w:lineRule="auto"/>
        <w:ind w:firstLineChars="200" w:firstLine="420"/>
        <w:rPr>
          <w:rFonts w:ascii="仿宋" w:eastAsia="仿宋" w:hAnsi="仿宋"/>
          <w:szCs w:val="21"/>
        </w:rPr>
      </w:pPr>
      <w:r>
        <w:rPr>
          <w:rFonts w:ascii="仿宋" w:eastAsia="仿宋" w:hAnsi="仿宋"/>
          <w:szCs w:val="21"/>
        </w:rPr>
        <w:t>5.</w:t>
      </w:r>
      <w:r>
        <w:rPr>
          <w:rFonts w:ascii="仿宋" w:eastAsia="仿宋" w:hAnsi="仿宋" w:hint="eastAsia"/>
          <w:szCs w:val="21"/>
        </w:rPr>
        <w:t>33</w:t>
      </w:r>
      <w:r>
        <w:rPr>
          <w:rFonts w:ascii="仿宋" w:eastAsia="仿宋" w:hAnsi="仿宋"/>
          <w:szCs w:val="21"/>
        </w:rPr>
        <w:t xml:space="preserve"> </w:t>
      </w:r>
      <w:r>
        <w:rPr>
          <w:rFonts w:ascii="仿宋" w:eastAsia="仿宋" w:hAnsi="仿宋" w:cs="Arial" w:hint="eastAsia"/>
          <w:szCs w:val="21"/>
          <w:shd w:val="clear" w:color="auto" w:fill="FFFFFF"/>
        </w:rPr>
        <w:t>乙方应确保施工人员身体健康，特殊工种严格执行国家关于年龄的限制。</w:t>
      </w:r>
    </w:p>
    <w:p w14:paraId="273AA938" w14:textId="77777777" w:rsidR="006222D9" w:rsidRDefault="0032073F">
      <w:pPr>
        <w:pStyle w:val="aff1"/>
        <w:ind w:firstLine="422"/>
        <w:rPr>
          <w:rFonts w:ascii="仿宋" w:eastAsia="仿宋" w:hAnsi="仿宋" w:cs="Arial"/>
          <w:b/>
          <w:bCs/>
          <w:kern w:val="2"/>
          <w:sz w:val="21"/>
          <w:szCs w:val="20"/>
        </w:rPr>
      </w:pPr>
      <w:r>
        <w:rPr>
          <w:rFonts w:ascii="仿宋" w:eastAsia="仿宋" w:hAnsi="仿宋" w:cs="Arial" w:hint="eastAsia"/>
          <w:b/>
          <w:bCs/>
          <w:kern w:val="2"/>
          <w:sz w:val="21"/>
          <w:szCs w:val="20"/>
        </w:rPr>
        <w:t>第六条 违约处理</w:t>
      </w:r>
    </w:p>
    <w:p w14:paraId="107A8AFC" w14:textId="77777777" w:rsidR="006222D9" w:rsidRDefault="0032073F">
      <w:pPr>
        <w:snapToGrid w:val="0"/>
        <w:spacing w:line="360" w:lineRule="auto"/>
        <w:ind w:firstLineChars="200" w:firstLine="420"/>
        <w:rPr>
          <w:rFonts w:ascii="仿宋" w:eastAsia="仿宋" w:hAnsi="仿宋"/>
          <w:szCs w:val="21"/>
        </w:rPr>
      </w:pPr>
      <w:r>
        <w:rPr>
          <w:rFonts w:ascii="仿宋" w:eastAsia="仿宋" w:hAnsi="仿宋" w:hint="eastAsia"/>
          <w:szCs w:val="21"/>
        </w:rPr>
        <w:t>6</w:t>
      </w:r>
      <w:r>
        <w:rPr>
          <w:rFonts w:ascii="仿宋" w:eastAsia="仿宋" w:hAnsi="仿宋"/>
          <w:szCs w:val="21"/>
        </w:rPr>
        <w:t xml:space="preserve">.1 </w:t>
      </w:r>
      <w:r>
        <w:rPr>
          <w:rFonts w:ascii="仿宋" w:eastAsia="仿宋" w:hAnsi="仿宋" w:hint="eastAsia"/>
          <w:szCs w:val="21"/>
        </w:rPr>
        <w:t>乙方在签订本协议的后，甲方相关部门或监理单位如发现在施工期间乙方出现以下违反甲方安全规定以及发生“三违”行为（即违章指挥、违章操作、违反劳动纪律”）的，甲方或监理单位有权依据本协议和甲方相关安全管理制度对乙方进行处罚；</w:t>
      </w:r>
    </w:p>
    <w:p w14:paraId="48329D85" w14:textId="77777777" w:rsidR="006222D9" w:rsidRDefault="0032073F">
      <w:pPr>
        <w:snapToGrid w:val="0"/>
        <w:spacing w:line="360" w:lineRule="auto"/>
        <w:ind w:firstLineChars="200" w:firstLine="420"/>
        <w:rPr>
          <w:rFonts w:ascii="仿宋" w:eastAsia="仿宋" w:hAnsi="仿宋"/>
          <w:szCs w:val="21"/>
        </w:rPr>
      </w:pPr>
      <w:r>
        <w:rPr>
          <w:rFonts w:ascii="仿宋" w:eastAsia="仿宋" w:hAnsi="仿宋" w:hint="eastAsia"/>
          <w:szCs w:val="21"/>
        </w:rPr>
        <w:t>6</w:t>
      </w:r>
      <w:r>
        <w:rPr>
          <w:rFonts w:ascii="仿宋" w:eastAsia="仿宋" w:hAnsi="仿宋"/>
          <w:szCs w:val="21"/>
        </w:rPr>
        <w:t>.</w:t>
      </w:r>
      <w:r>
        <w:rPr>
          <w:rFonts w:ascii="仿宋" w:eastAsia="仿宋" w:hAnsi="仿宋" w:hint="eastAsia"/>
          <w:szCs w:val="21"/>
        </w:rPr>
        <w:t>2</w:t>
      </w:r>
      <w:r>
        <w:rPr>
          <w:rFonts w:ascii="仿宋" w:eastAsia="仿宋" w:hAnsi="仿宋"/>
          <w:szCs w:val="21"/>
        </w:rPr>
        <w:t xml:space="preserve"> </w:t>
      </w:r>
      <w:r>
        <w:rPr>
          <w:rFonts w:ascii="仿宋" w:eastAsia="仿宋" w:hAnsi="仿宋" w:hint="eastAsia"/>
          <w:szCs w:val="21"/>
        </w:rPr>
        <w:t>乙方应提供一份公司盖章版的专项安全施工方案原件备案至甲方公司安全环境管理部门，资料内容至少包括：</w:t>
      </w:r>
    </w:p>
    <w:p w14:paraId="58D1C517" w14:textId="77777777" w:rsidR="006222D9" w:rsidRDefault="0032073F">
      <w:pPr>
        <w:numPr>
          <w:ilvl w:val="0"/>
          <w:numId w:val="5"/>
        </w:numPr>
        <w:spacing w:line="360" w:lineRule="auto"/>
        <w:ind w:firstLineChars="200"/>
        <w:rPr>
          <w:rFonts w:ascii="仿宋" w:eastAsia="仿宋" w:hAnsi="仿宋"/>
          <w:szCs w:val="21"/>
        </w:rPr>
      </w:pPr>
      <w:r>
        <w:rPr>
          <w:rFonts w:ascii="仿宋" w:eastAsia="仿宋" w:hAnsi="仿宋" w:hint="eastAsia"/>
          <w:szCs w:val="21"/>
        </w:rPr>
        <w:t>施工安全目标和计划方案；</w:t>
      </w:r>
    </w:p>
    <w:p w14:paraId="0282F207" w14:textId="77777777" w:rsidR="006222D9" w:rsidRDefault="0032073F">
      <w:pPr>
        <w:numPr>
          <w:ilvl w:val="0"/>
          <w:numId w:val="5"/>
        </w:numPr>
        <w:spacing w:line="360" w:lineRule="auto"/>
        <w:ind w:firstLineChars="200"/>
        <w:rPr>
          <w:rFonts w:ascii="仿宋" w:eastAsia="仿宋" w:hAnsi="仿宋"/>
          <w:szCs w:val="21"/>
        </w:rPr>
      </w:pPr>
      <w:r>
        <w:rPr>
          <w:rFonts w:ascii="仿宋" w:eastAsia="仿宋" w:hAnsi="仿宋" w:hint="eastAsia"/>
          <w:szCs w:val="21"/>
        </w:rPr>
        <w:t>施工人员安全生产责任制；</w:t>
      </w:r>
    </w:p>
    <w:p w14:paraId="748BB4E1" w14:textId="77777777" w:rsidR="006222D9" w:rsidRDefault="0032073F">
      <w:pPr>
        <w:numPr>
          <w:ilvl w:val="0"/>
          <w:numId w:val="5"/>
        </w:numPr>
        <w:spacing w:line="360" w:lineRule="auto"/>
        <w:ind w:firstLineChars="200"/>
        <w:rPr>
          <w:rFonts w:ascii="仿宋" w:eastAsia="仿宋" w:hAnsi="仿宋"/>
          <w:szCs w:val="21"/>
        </w:rPr>
      </w:pPr>
      <w:r>
        <w:rPr>
          <w:rFonts w:ascii="仿宋" w:eastAsia="仿宋" w:hAnsi="仿宋" w:hint="eastAsia"/>
          <w:szCs w:val="21"/>
        </w:rPr>
        <w:t>施工安全管理制度；</w:t>
      </w:r>
    </w:p>
    <w:p w14:paraId="2EA720BD" w14:textId="77777777" w:rsidR="006222D9" w:rsidRDefault="0032073F">
      <w:pPr>
        <w:numPr>
          <w:ilvl w:val="0"/>
          <w:numId w:val="5"/>
        </w:numPr>
        <w:spacing w:line="360" w:lineRule="auto"/>
        <w:ind w:firstLineChars="200"/>
        <w:rPr>
          <w:rFonts w:ascii="仿宋" w:eastAsia="仿宋" w:hAnsi="仿宋"/>
          <w:szCs w:val="21"/>
        </w:rPr>
      </w:pPr>
      <w:r>
        <w:rPr>
          <w:rFonts w:ascii="仿宋" w:eastAsia="仿宋" w:hAnsi="仿宋" w:hint="eastAsia"/>
          <w:szCs w:val="21"/>
        </w:rPr>
        <w:t>施工人员安全奖惩制度；</w:t>
      </w:r>
    </w:p>
    <w:p w14:paraId="5C9FCCF3" w14:textId="77777777" w:rsidR="006222D9" w:rsidRDefault="0032073F">
      <w:pPr>
        <w:numPr>
          <w:ilvl w:val="0"/>
          <w:numId w:val="5"/>
        </w:numPr>
        <w:spacing w:line="360" w:lineRule="auto"/>
        <w:ind w:firstLineChars="200"/>
        <w:rPr>
          <w:rFonts w:ascii="仿宋" w:eastAsia="仿宋" w:hAnsi="仿宋"/>
          <w:szCs w:val="21"/>
        </w:rPr>
      </w:pPr>
      <w:r>
        <w:rPr>
          <w:rFonts w:ascii="仿宋" w:eastAsia="仿宋" w:hAnsi="仿宋" w:hint="eastAsia"/>
          <w:szCs w:val="21"/>
        </w:rPr>
        <w:t>施工安全管理协议书；</w:t>
      </w:r>
    </w:p>
    <w:p w14:paraId="79865B65" w14:textId="77777777" w:rsidR="006222D9" w:rsidRDefault="0032073F">
      <w:pPr>
        <w:numPr>
          <w:ilvl w:val="0"/>
          <w:numId w:val="5"/>
        </w:numPr>
        <w:spacing w:line="360" w:lineRule="auto"/>
        <w:ind w:firstLineChars="200"/>
        <w:rPr>
          <w:rFonts w:ascii="仿宋" w:eastAsia="仿宋" w:hAnsi="仿宋"/>
          <w:szCs w:val="21"/>
        </w:rPr>
      </w:pPr>
      <w:r>
        <w:rPr>
          <w:rFonts w:ascii="仿宋" w:eastAsia="仿宋" w:hAnsi="仿宋" w:hint="eastAsia"/>
          <w:szCs w:val="21"/>
        </w:rPr>
        <w:t>施工安全管理组织框架图；</w:t>
      </w:r>
    </w:p>
    <w:p w14:paraId="326D18B8" w14:textId="77777777" w:rsidR="006222D9" w:rsidRDefault="0032073F">
      <w:pPr>
        <w:numPr>
          <w:ilvl w:val="0"/>
          <w:numId w:val="5"/>
        </w:numPr>
        <w:spacing w:line="360" w:lineRule="auto"/>
        <w:ind w:firstLineChars="200"/>
        <w:rPr>
          <w:rFonts w:ascii="仿宋" w:eastAsia="仿宋" w:hAnsi="仿宋"/>
          <w:szCs w:val="21"/>
        </w:rPr>
      </w:pPr>
      <w:r>
        <w:rPr>
          <w:rFonts w:ascii="仿宋" w:eastAsia="仿宋" w:hAnsi="仿宋" w:hint="eastAsia"/>
          <w:szCs w:val="21"/>
        </w:rPr>
        <w:t>施工安全管理人员登记表和任命书；</w:t>
      </w:r>
    </w:p>
    <w:p w14:paraId="1E5A1B65" w14:textId="77777777" w:rsidR="006222D9" w:rsidRDefault="0032073F">
      <w:pPr>
        <w:numPr>
          <w:ilvl w:val="0"/>
          <w:numId w:val="5"/>
        </w:numPr>
        <w:spacing w:line="360" w:lineRule="auto"/>
        <w:ind w:firstLineChars="200"/>
        <w:rPr>
          <w:rFonts w:ascii="仿宋" w:eastAsia="仿宋" w:hAnsi="仿宋"/>
          <w:szCs w:val="21"/>
        </w:rPr>
      </w:pPr>
      <w:r>
        <w:rPr>
          <w:rFonts w:ascii="仿宋" w:eastAsia="仿宋" w:hAnsi="仿宋" w:hint="eastAsia"/>
          <w:szCs w:val="21"/>
        </w:rPr>
        <w:t>施工人员登记表；</w:t>
      </w:r>
    </w:p>
    <w:p w14:paraId="01D9AF49" w14:textId="77777777" w:rsidR="006222D9" w:rsidRDefault="0032073F">
      <w:pPr>
        <w:numPr>
          <w:ilvl w:val="0"/>
          <w:numId w:val="5"/>
        </w:numPr>
        <w:spacing w:line="360" w:lineRule="auto"/>
        <w:ind w:firstLineChars="200"/>
        <w:rPr>
          <w:rFonts w:ascii="仿宋" w:eastAsia="仿宋" w:hAnsi="仿宋"/>
          <w:szCs w:val="21"/>
        </w:rPr>
      </w:pPr>
      <w:r>
        <w:rPr>
          <w:rFonts w:ascii="仿宋" w:eastAsia="仿宋" w:hAnsi="仿宋" w:hint="eastAsia"/>
          <w:szCs w:val="21"/>
        </w:rPr>
        <w:t>施工特种作业人员登记表和特种证件复印件；</w:t>
      </w:r>
    </w:p>
    <w:p w14:paraId="172642D6" w14:textId="77777777" w:rsidR="006222D9" w:rsidRDefault="0032073F">
      <w:pPr>
        <w:numPr>
          <w:ilvl w:val="0"/>
          <w:numId w:val="5"/>
        </w:numPr>
        <w:spacing w:line="360" w:lineRule="auto"/>
        <w:ind w:firstLineChars="200"/>
        <w:rPr>
          <w:rFonts w:ascii="仿宋" w:eastAsia="仿宋" w:hAnsi="仿宋"/>
          <w:szCs w:val="21"/>
        </w:rPr>
      </w:pPr>
      <w:r>
        <w:rPr>
          <w:rFonts w:ascii="仿宋" w:eastAsia="仿宋" w:hAnsi="仿宋" w:hint="eastAsia"/>
          <w:szCs w:val="21"/>
        </w:rPr>
        <w:t>施工人员安全培训签到表和安全考核记录表；</w:t>
      </w:r>
    </w:p>
    <w:p w14:paraId="31DED1E1" w14:textId="77777777" w:rsidR="006222D9" w:rsidRDefault="0032073F">
      <w:pPr>
        <w:numPr>
          <w:ilvl w:val="0"/>
          <w:numId w:val="5"/>
        </w:numPr>
        <w:spacing w:line="360" w:lineRule="auto"/>
        <w:ind w:firstLineChars="200"/>
        <w:rPr>
          <w:rFonts w:ascii="仿宋" w:eastAsia="仿宋" w:hAnsi="仿宋"/>
          <w:szCs w:val="21"/>
        </w:rPr>
      </w:pPr>
      <w:r>
        <w:rPr>
          <w:rFonts w:ascii="仿宋" w:eastAsia="仿宋" w:hAnsi="仿宋" w:hint="eastAsia"/>
          <w:szCs w:val="21"/>
        </w:rPr>
        <w:t>施工人员工伤保险或人身意外险购买凭证；</w:t>
      </w:r>
    </w:p>
    <w:p w14:paraId="4C266FD1" w14:textId="77777777" w:rsidR="006222D9" w:rsidRDefault="0032073F">
      <w:pPr>
        <w:numPr>
          <w:ilvl w:val="0"/>
          <w:numId w:val="5"/>
        </w:numPr>
        <w:spacing w:line="360" w:lineRule="auto"/>
        <w:ind w:firstLineChars="200"/>
        <w:rPr>
          <w:rFonts w:ascii="仿宋" w:eastAsia="仿宋" w:hAnsi="仿宋"/>
          <w:szCs w:val="21"/>
        </w:rPr>
      </w:pPr>
      <w:r>
        <w:rPr>
          <w:rFonts w:ascii="仿宋" w:eastAsia="仿宋" w:hAnsi="仿宋" w:hint="eastAsia"/>
          <w:szCs w:val="21"/>
        </w:rPr>
        <w:t>安全及应急管理制度和应急物品清单；</w:t>
      </w:r>
    </w:p>
    <w:p w14:paraId="799C7EE9" w14:textId="77777777" w:rsidR="006222D9" w:rsidRDefault="0032073F">
      <w:pPr>
        <w:numPr>
          <w:ilvl w:val="0"/>
          <w:numId w:val="5"/>
        </w:numPr>
        <w:spacing w:line="360" w:lineRule="auto"/>
        <w:ind w:firstLineChars="200"/>
        <w:rPr>
          <w:rFonts w:ascii="仿宋" w:eastAsia="仿宋" w:hAnsi="仿宋"/>
          <w:szCs w:val="21"/>
        </w:rPr>
      </w:pPr>
      <w:r>
        <w:rPr>
          <w:rFonts w:ascii="仿宋" w:eastAsia="仿宋" w:hAnsi="仿宋" w:hint="eastAsia"/>
          <w:szCs w:val="21"/>
        </w:rPr>
        <w:t>安全日常隐患排查管理制度；</w:t>
      </w:r>
    </w:p>
    <w:p w14:paraId="03BDB69F" w14:textId="77777777" w:rsidR="006222D9" w:rsidRDefault="0032073F">
      <w:pPr>
        <w:widowControl/>
        <w:numPr>
          <w:ilvl w:val="0"/>
          <w:numId w:val="5"/>
        </w:numPr>
        <w:spacing w:line="360" w:lineRule="auto"/>
        <w:ind w:firstLineChars="200"/>
        <w:rPr>
          <w:rFonts w:ascii="仿宋" w:eastAsia="仿宋" w:hAnsi="仿宋"/>
          <w:szCs w:val="21"/>
        </w:rPr>
      </w:pPr>
      <w:r>
        <w:rPr>
          <w:rFonts w:ascii="仿宋" w:eastAsia="仿宋" w:hAnsi="仿宋" w:hint="eastAsia"/>
          <w:szCs w:val="21"/>
        </w:rPr>
        <w:t>大型设备进场进度表；</w:t>
      </w:r>
    </w:p>
    <w:p w14:paraId="20139C8C" w14:textId="77777777" w:rsidR="006222D9" w:rsidRDefault="0032073F">
      <w:pPr>
        <w:spacing w:line="360" w:lineRule="auto"/>
        <w:ind w:firstLineChars="200" w:firstLine="420"/>
        <w:rPr>
          <w:rFonts w:ascii="仿宋" w:eastAsia="仿宋" w:hAnsi="仿宋"/>
          <w:szCs w:val="21"/>
        </w:rPr>
      </w:pPr>
      <w:r>
        <w:rPr>
          <w:rFonts w:ascii="仿宋" w:eastAsia="仿宋" w:hAnsi="仿宋" w:hint="eastAsia"/>
          <w:szCs w:val="21"/>
        </w:rPr>
        <w:t>以上资料应在进厂施工后5个工作日内提供完毕，逾期未提供或资料不齐全的，按《EHS管理处罚细则》相关条款实施。</w:t>
      </w:r>
    </w:p>
    <w:p w14:paraId="2B6975D6" w14:textId="77777777" w:rsidR="006222D9" w:rsidRDefault="0032073F">
      <w:pPr>
        <w:spacing w:line="360" w:lineRule="auto"/>
        <w:ind w:firstLineChars="200" w:firstLine="420"/>
        <w:rPr>
          <w:rFonts w:ascii="仿宋" w:eastAsia="仿宋" w:hAnsi="仿宋"/>
          <w:szCs w:val="21"/>
        </w:rPr>
      </w:pPr>
      <w:r>
        <w:rPr>
          <w:rFonts w:ascii="仿宋" w:eastAsia="仿宋" w:hAnsi="仿宋"/>
          <w:szCs w:val="21"/>
        </w:rPr>
        <w:t>6.</w:t>
      </w:r>
      <w:r>
        <w:rPr>
          <w:rFonts w:ascii="仿宋" w:eastAsia="仿宋" w:hAnsi="仿宋" w:hint="eastAsia"/>
          <w:szCs w:val="21"/>
        </w:rPr>
        <w:t>3</w:t>
      </w:r>
      <w:r>
        <w:rPr>
          <w:rFonts w:ascii="仿宋" w:eastAsia="仿宋" w:hAnsi="仿宋"/>
          <w:szCs w:val="21"/>
        </w:rPr>
        <w:t xml:space="preserve"> </w:t>
      </w:r>
      <w:r>
        <w:rPr>
          <w:rFonts w:ascii="仿宋" w:eastAsia="仿宋" w:hAnsi="仿宋" w:hint="eastAsia"/>
          <w:szCs w:val="21"/>
        </w:rPr>
        <w:t>乙方应提供一份公司盖章版的EHS安全施工方案原件备案至甲方公司安全环境管理部门，资料内容至少包括</w:t>
      </w:r>
      <w:r>
        <w:rPr>
          <w:rFonts w:ascii="仿宋" w:eastAsia="仿宋" w:hAnsi="仿宋"/>
          <w:szCs w:val="21"/>
        </w:rPr>
        <w:t>:</w:t>
      </w:r>
    </w:p>
    <w:p w14:paraId="07DA5775" w14:textId="77777777" w:rsidR="006222D9" w:rsidRDefault="0032073F">
      <w:pPr>
        <w:numPr>
          <w:ilvl w:val="0"/>
          <w:numId w:val="6"/>
        </w:numPr>
        <w:spacing w:line="360" w:lineRule="auto"/>
        <w:ind w:firstLineChars="200"/>
        <w:rPr>
          <w:rFonts w:ascii="仿宋" w:eastAsia="仿宋" w:hAnsi="仿宋"/>
          <w:szCs w:val="21"/>
        </w:rPr>
      </w:pPr>
      <w:r>
        <w:rPr>
          <w:rFonts w:ascii="仿宋" w:eastAsia="仿宋" w:hAnsi="仿宋" w:hint="eastAsia"/>
          <w:szCs w:val="21"/>
        </w:rPr>
        <w:lastRenderedPageBreak/>
        <w:t>施工项目概况和危险源辨识及评估报告；</w:t>
      </w:r>
    </w:p>
    <w:p w14:paraId="5E59C645" w14:textId="77777777" w:rsidR="006222D9" w:rsidRDefault="0032073F">
      <w:pPr>
        <w:numPr>
          <w:ilvl w:val="0"/>
          <w:numId w:val="6"/>
        </w:numPr>
        <w:spacing w:line="360" w:lineRule="auto"/>
        <w:ind w:firstLineChars="200"/>
        <w:rPr>
          <w:rFonts w:ascii="仿宋" w:eastAsia="仿宋" w:hAnsi="仿宋"/>
          <w:szCs w:val="21"/>
        </w:rPr>
      </w:pPr>
      <w:r>
        <w:rPr>
          <w:rFonts w:ascii="仿宋" w:eastAsia="仿宋" w:hAnsi="仿宋" w:hint="eastAsia"/>
          <w:szCs w:val="21"/>
        </w:rPr>
        <w:t>施工单位安全文明方案；</w:t>
      </w:r>
    </w:p>
    <w:p w14:paraId="351829B2" w14:textId="77777777" w:rsidR="006222D9" w:rsidRDefault="0032073F">
      <w:pPr>
        <w:numPr>
          <w:ilvl w:val="0"/>
          <w:numId w:val="6"/>
        </w:numPr>
        <w:spacing w:line="360" w:lineRule="auto"/>
        <w:ind w:firstLineChars="200"/>
        <w:rPr>
          <w:rFonts w:ascii="仿宋" w:eastAsia="仿宋" w:hAnsi="仿宋"/>
          <w:szCs w:val="21"/>
        </w:rPr>
      </w:pPr>
      <w:r>
        <w:rPr>
          <w:rFonts w:ascii="仿宋" w:eastAsia="仿宋" w:hAnsi="仿宋" w:hint="eastAsia"/>
          <w:szCs w:val="21"/>
        </w:rPr>
        <w:t>施工现场安全标示管理制度；</w:t>
      </w:r>
    </w:p>
    <w:p w14:paraId="7B046954" w14:textId="77777777" w:rsidR="006222D9" w:rsidRDefault="0032073F">
      <w:pPr>
        <w:numPr>
          <w:ilvl w:val="0"/>
          <w:numId w:val="6"/>
        </w:numPr>
        <w:spacing w:line="360" w:lineRule="auto"/>
        <w:ind w:firstLineChars="200"/>
        <w:rPr>
          <w:rFonts w:ascii="仿宋" w:eastAsia="仿宋" w:hAnsi="仿宋"/>
          <w:szCs w:val="21"/>
        </w:rPr>
      </w:pPr>
      <w:r>
        <w:rPr>
          <w:rFonts w:ascii="仿宋" w:eastAsia="仿宋" w:hAnsi="仿宋" w:hint="eastAsia"/>
          <w:szCs w:val="21"/>
        </w:rPr>
        <w:t>临时用电安全管理制度；</w:t>
      </w:r>
    </w:p>
    <w:p w14:paraId="7349A948" w14:textId="77777777" w:rsidR="006222D9" w:rsidRDefault="0032073F">
      <w:pPr>
        <w:numPr>
          <w:ilvl w:val="0"/>
          <w:numId w:val="6"/>
        </w:numPr>
        <w:spacing w:line="360" w:lineRule="auto"/>
        <w:ind w:firstLineChars="200"/>
        <w:rPr>
          <w:rFonts w:ascii="仿宋" w:eastAsia="仿宋" w:hAnsi="仿宋"/>
          <w:szCs w:val="21"/>
        </w:rPr>
      </w:pPr>
      <w:r>
        <w:rPr>
          <w:rFonts w:ascii="仿宋" w:eastAsia="仿宋" w:hAnsi="仿宋" w:hint="eastAsia"/>
          <w:szCs w:val="21"/>
        </w:rPr>
        <w:t>高处作业安全管理制度；</w:t>
      </w:r>
    </w:p>
    <w:p w14:paraId="6BF03367" w14:textId="77777777" w:rsidR="006222D9" w:rsidRDefault="0032073F">
      <w:pPr>
        <w:numPr>
          <w:ilvl w:val="0"/>
          <w:numId w:val="6"/>
        </w:numPr>
        <w:spacing w:line="360" w:lineRule="auto"/>
        <w:ind w:firstLineChars="200"/>
        <w:rPr>
          <w:rFonts w:ascii="仿宋" w:eastAsia="仿宋" w:hAnsi="仿宋"/>
          <w:szCs w:val="21"/>
        </w:rPr>
      </w:pPr>
      <w:r>
        <w:rPr>
          <w:rFonts w:ascii="仿宋" w:eastAsia="仿宋" w:hAnsi="仿宋" w:hint="eastAsia"/>
          <w:szCs w:val="21"/>
        </w:rPr>
        <w:t>动火作业安全管理制度；</w:t>
      </w:r>
    </w:p>
    <w:p w14:paraId="78F0E72F" w14:textId="77777777" w:rsidR="006222D9" w:rsidRDefault="0032073F">
      <w:pPr>
        <w:numPr>
          <w:ilvl w:val="0"/>
          <w:numId w:val="6"/>
        </w:numPr>
        <w:spacing w:line="360" w:lineRule="auto"/>
        <w:ind w:firstLineChars="200"/>
        <w:rPr>
          <w:rFonts w:ascii="仿宋" w:eastAsia="仿宋" w:hAnsi="仿宋"/>
          <w:szCs w:val="21"/>
        </w:rPr>
      </w:pPr>
      <w:r>
        <w:rPr>
          <w:rFonts w:ascii="仿宋" w:eastAsia="仿宋" w:hAnsi="仿宋" w:hint="eastAsia"/>
          <w:szCs w:val="21"/>
        </w:rPr>
        <w:t>吊装作业安全管理制度；</w:t>
      </w:r>
    </w:p>
    <w:p w14:paraId="4CE1DE26" w14:textId="77777777" w:rsidR="006222D9" w:rsidRDefault="0032073F">
      <w:pPr>
        <w:numPr>
          <w:ilvl w:val="0"/>
          <w:numId w:val="6"/>
        </w:numPr>
        <w:spacing w:line="360" w:lineRule="auto"/>
        <w:ind w:firstLineChars="200"/>
        <w:rPr>
          <w:rFonts w:ascii="仿宋" w:eastAsia="仿宋" w:hAnsi="仿宋"/>
          <w:szCs w:val="21"/>
        </w:rPr>
      </w:pPr>
      <w:r>
        <w:rPr>
          <w:rFonts w:ascii="仿宋" w:eastAsia="仿宋" w:hAnsi="仿宋" w:hint="eastAsia"/>
          <w:szCs w:val="21"/>
        </w:rPr>
        <w:t>较大危险性工作风险清单和预防管控措施制度；</w:t>
      </w:r>
    </w:p>
    <w:p w14:paraId="10143D30" w14:textId="77777777" w:rsidR="006222D9" w:rsidRDefault="0032073F">
      <w:pPr>
        <w:numPr>
          <w:ilvl w:val="0"/>
          <w:numId w:val="6"/>
        </w:numPr>
        <w:spacing w:line="360" w:lineRule="auto"/>
        <w:ind w:firstLineChars="200"/>
        <w:rPr>
          <w:rFonts w:ascii="仿宋" w:eastAsia="仿宋" w:hAnsi="仿宋"/>
          <w:szCs w:val="21"/>
        </w:rPr>
      </w:pPr>
      <w:r>
        <w:rPr>
          <w:rFonts w:ascii="仿宋" w:eastAsia="仿宋" w:hAnsi="仿宋" w:hint="eastAsia"/>
          <w:szCs w:val="21"/>
        </w:rPr>
        <w:t>消防安全管理专项制度；</w:t>
      </w:r>
    </w:p>
    <w:p w14:paraId="737C04B2" w14:textId="77777777" w:rsidR="006222D9" w:rsidRDefault="0032073F">
      <w:pPr>
        <w:numPr>
          <w:ilvl w:val="0"/>
          <w:numId w:val="6"/>
        </w:numPr>
        <w:spacing w:line="360" w:lineRule="auto"/>
        <w:ind w:firstLineChars="200"/>
        <w:rPr>
          <w:rFonts w:ascii="仿宋" w:eastAsia="仿宋" w:hAnsi="仿宋"/>
          <w:szCs w:val="21"/>
        </w:rPr>
      </w:pPr>
      <w:r>
        <w:rPr>
          <w:rFonts w:ascii="仿宋" w:eastAsia="仿宋" w:hAnsi="仿宋" w:hint="eastAsia"/>
          <w:szCs w:val="21"/>
        </w:rPr>
        <w:t>施工人员劳保用品佩戴管理制度；</w:t>
      </w:r>
    </w:p>
    <w:p w14:paraId="77CD0B95" w14:textId="77777777" w:rsidR="006222D9" w:rsidRDefault="0032073F">
      <w:pPr>
        <w:numPr>
          <w:ilvl w:val="0"/>
          <w:numId w:val="6"/>
        </w:numPr>
        <w:spacing w:line="360" w:lineRule="auto"/>
        <w:ind w:firstLineChars="200"/>
        <w:rPr>
          <w:rFonts w:ascii="仿宋" w:eastAsia="仿宋" w:hAnsi="仿宋"/>
          <w:szCs w:val="21"/>
        </w:rPr>
      </w:pPr>
      <w:r>
        <w:rPr>
          <w:rFonts w:ascii="仿宋" w:eastAsia="仿宋" w:hAnsi="仿宋" w:hint="eastAsia"/>
          <w:szCs w:val="21"/>
        </w:rPr>
        <w:t>施工人员生活区专项管理制度；</w:t>
      </w:r>
    </w:p>
    <w:p w14:paraId="10425B21" w14:textId="77777777" w:rsidR="006222D9" w:rsidRDefault="0032073F">
      <w:pPr>
        <w:numPr>
          <w:ilvl w:val="0"/>
          <w:numId w:val="6"/>
        </w:numPr>
        <w:spacing w:line="360" w:lineRule="auto"/>
        <w:ind w:firstLineChars="200"/>
        <w:rPr>
          <w:rFonts w:ascii="仿宋" w:eastAsia="仿宋" w:hAnsi="仿宋"/>
          <w:szCs w:val="21"/>
        </w:rPr>
      </w:pPr>
      <w:r>
        <w:rPr>
          <w:rFonts w:ascii="仿宋" w:eastAsia="仿宋" w:hAnsi="仿宋" w:hint="eastAsia"/>
          <w:szCs w:val="21"/>
        </w:rPr>
        <w:t>职业健康安全管理制度。</w:t>
      </w:r>
    </w:p>
    <w:p w14:paraId="5CAEA82D" w14:textId="77777777" w:rsidR="006222D9" w:rsidRDefault="0032073F">
      <w:pPr>
        <w:spacing w:line="360" w:lineRule="auto"/>
        <w:ind w:firstLineChars="200" w:firstLine="420"/>
        <w:rPr>
          <w:rFonts w:ascii="仿宋" w:eastAsia="仿宋" w:hAnsi="仿宋"/>
          <w:szCs w:val="21"/>
        </w:rPr>
      </w:pPr>
      <w:r>
        <w:rPr>
          <w:rFonts w:ascii="仿宋" w:eastAsia="仿宋" w:hAnsi="仿宋" w:hint="eastAsia"/>
          <w:szCs w:val="21"/>
        </w:rPr>
        <w:t>以上资料应在进厂施工后5个工作日内提供完毕，逾期未提供或资料不齐全的，按《EHS管理处罚细则》相关条款实施。</w:t>
      </w:r>
    </w:p>
    <w:p w14:paraId="3376A01D" w14:textId="77777777" w:rsidR="006222D9" w:rsidRDefault="0032073F">
      <w:pPr>
        <w:spacing w:line="360" w:lineRule="auto"/>
        <w:ind w:firstLineChars="200" w:firstLine="420"/>
        <w:rPr>
          <w:rFonts w:ascii="仿宋" w:eastAsia="仿宋" w:hAnsi="仿宋"/>
          <w:szCs w:val="21"/>
        </w:rPr>
      </w:pPr>
      <w:r>
        <w:rPr>
          <w:rFonts w:ascii="仿宋" w:eastAsia="仿宋" w:hAnsi="仿宋" w:hint="eastAsia"/>
          <w:szCs w:val="21"/>
        </w:rPr>
        <w:t>6</w:t>
      </w:r>
      <w:r>
        <w:rPr>
          <w:rFonts w:ascii="仿宋" w:eastAsia="仿宋" w:hAnsi="仿宋"/>
          <w:szCs w:val="21"/>
        </w:rPr>
        <w:t>.</w:t>
      </w:r>
      <w:r>
        <w:rPr>
          <w:rFonts w:ascii="仿宋" w:eastAsia="仿宋" w:hAnsi="仿宋" w:hint="eastAsia"/>
          <w:szCs w:val="21"/>
        </w:rPr>
        <w:t>4</w:t>
      </w:r>
      <w:r>
        <w:rPr>
          <w:rFonts w:ascii="仿宋" w:eastAsia="仿宋" w:hAnsi="仿宋"/>
          <w:szCs w:val="21"/>
        </w:rPr>
        <w:t xml:space="preserve"> </w:t>
      </w:r>
      <w:r>
        <w:rPr>
          <w:rFonts w:ascii="仿宋" w:eastAsia="仿宋" w:hAnsi="仿宋" w:hint="eastAsia"/>
          <w:szCs w:val="21"/>
        </w:rPr>
        <w:t>处罚细则</w:t>
      </w:r>
    </w:p>
    <w:p w14:paraId="68E9433D" w14:textId="77777777" w:rsidR="006222D9" w:rsidRDefault="0032073F">
      <w:pPr>
        <w:tabs>
          <w:tab w:val="left" w:pos="312"/>
        </w:tabs>
        <w:spacing w:line="360" w:lineRule="auto"/>
        <w:ind w:firstLineChars="200" w:firstLine="420"/>
        <w:rPr>
          <w:rFonts w:ascii="仿宋" w:eastAsia="仿宋" w:hAnsi="仿宋"/>
          <w:szCs w:val="21"/>
        </w:rPr>
      </w:pPr>
      <w:r>
        <w:rPr>
          <w:rFonts w:ascii="仿宋" w:eastAsia="仿宋" w:hAnsi="仿宋"/>
          <w:szCs w:val="21"/>
        </w:rPr>
        <w:t>6.</w:t>
      </w:r>
      <w:r>
        <w:rPr>
          <w:rFonts w:ascii="仿宋" w:eastAsia="仿宋" w:hAnsi="仿宋" w:hint="eastAsia"/>
          <w:szCs w:val="21"/>
        </w:rPr>
        <w:t>4</w:t>
      </w:r>
      <w:r>
        <w:rPr>
          <w:rFonts w:ascii="仿宋" w:eastAsia="仿宋" w:hAnsi="仿宋"/>
          <w:szCs w:val="21"/>
        </w:rPr>
        <w:t>.1</w:t>
      </w:r>
      <w:r>
        <w:rPr>
          <w:rFonts w:ascii="仿宋" w:eastAsia="仿宋" w:hAnsi="仿宋" w:hint="eastAsia"/>
          <w:szCs w:val="21"/>
        </w:rPr>
        <w:t>安全文明施工违约处理</w:t>
      </w:r>
    </w:p>
    <w:p w14:paraId="57C558AB" w14:textId="77777777" w:rsidR="006222D9" w:rsidRDefault="0032073F">
      <w:pPr>
        <w:tabs>
          <w:tab w:val="left" w:pos="312"/>
        </w:tabs>
        <w:spacing w:line="360" w:lineRule="auto"/>
        <w:ind w:firstLineChars="200" w:firstLine="420"/>
        <w:rPr>
          <w:rFonts w:ascii="仿宋" w:eastAsia="仿宋" w:hAnsi="仿宋"/>
          <w:szCs w:val="21"/>
        </w:rPr>
      </w:pPr>
      <w:r>
        <w:rPr>
          <w:rFonts w:ascii="仿宋" w:eastAsia="仿宋" w:hAnsi="仿宋" w:hint="eastAsia"/>
          <w:szCs w:val="21"/>
        </w:rPr>
        <w:t>详见《EHS管理处罚细则》（附件1）管理规定。</w:t>
      </w:r>
    </w:p>
    <w:p w14:paraId="48E78C56" w14:textId="77777777" w:rsidR="006222D9" w:rsidRDefault="0032073F">
      <w:pPr>
        <w:pStyle w:val="aff"/>
        <w:tabs>
          <w:tab w:val="left" w:pos="312"/>
        </w:tabs>
        <w:spacing w:line="360" w:lineRule="auto"/>
        <w:rPr>
          <w:rFonts w:ascii="仿宋" w:eastAsia="仿宋" w:hAnsi="仿宋"/>
          <w:szCs w:val="21"/>
        </w:rPr>
      </w:pPr>
      <w:r>
        <w:rPr>
          <w:rFonts w:ascii="仿宋" w:eastAsia="仿宋" w:hAnsi="仿宋"/>
          <w:szCs w:val="21"/>
        </w:rPr>
        <w:t>6.</w:t>
      </w:r>
      <w:r>
        <w:rPr>
          <w:rFonts w:ascii="仿宋" w:eastAsia="仿宋" w:hAnsi="仿宋" w:hint="eastAsia"/>
          <w:szCs w:val="21"/>
        </w:rPr>
        <w:t>4</w:t>
      </w:r>
      <w:r>
        <w:rPr>
          <w:rFonts w:ascii="仿宋" w:eastAsia="仿宋" w:hAnsi="仿宋"/>
          <w:szCs w:val="21"/>
        </w:rPr>
        <w:t>.</w:t>
      </w:r>
      <w:r>
        <w:rPr>
          <w:rFonts w:ascii="仿宋" w:eastAsia="仿宋" w:hAnsi="仿宋" w:hint="eastAsia"/>
          <w:szCs w:val="21"/>
        </w:rPr>
        <w:t>2</w:t>
      </w:r>
      <w:r>
        <w:rPr>
          <w:rFonts w:ascii="仿宋" w:eastAsia="仿宋" w:hAnsi="仿宋"/>
          <w:szCs w:val="21"/>
        </w:rPr>
        <w:t xml:space="preserve"> </w:t>
      </w:r>
      <w:r>
        <w:rPr>
          <w:rFonts w:ascii="仿宋" w:eastAsia="仿宋" w:hAnsi="仿宋" w:hint="eastAsia"/>
          <w:szCs w:val="21"/>
        </w:rPr>
        <w:t>事故违约处理</w:t>
      </w:r>
    </w:p>
    <w:p w14:paraId="75FF8E83" w14:textId="77777777" w:rsidR="006222D9" w:rsidRDefault="0032073F">
      <w:pPr>
        <w:tabs>
          <w:tab w:val="left" w:pos="312"/>
        </w:tabs>
        <w:spacing w:line="360" w:lineRule="auto"/>
        <w:ind w:firstLineChars="200" w:firstLine="420"/>
        <w:rPr>
          <w:rFonts w:ascii="仿宋" w:eastAsia="仿宋" w:hAnsi="仿宋"/>
          <w:szCs w:val="21"/>
        </w:rPr>
      </w:pPr>
      <w:r>
        <w:rPr>
          <w:rFonts w:ascii="仿宋" w:eastAsia="仿宋" w:hAnsi="仿宋" w:hint="eastAsia"/>
          <w:szCs w:val="21"/>
        </w:rPr>
        <w:t>详见《事故处罚实施细则》管理规定（附件2）。</w:t>
      </w:r>
    </w:p>
    <w:p w14:paraId="680B3E89" w14:textId="77777777" w:rsidR="006222D9" w:rsidRDefault="0032073F">
      <w:pPr>
        <w:pStyle w:val="aff1"/>
        <w:ind w:firstLine="422"/>
        <w:rPr>
          <w:rFonts w:ascii="仿宋" w:eastAsia="仿宋" w:hAnsi="仿宋" w:cs="Arial"/>
          <w:b/>
          <w:bCs/>
          <w:kern w:val="2"/>
          <w:sz w:val="21"/>
          <w:szCs w:val="20"/>
        </w:rPr>
      </w:pPr>
      <w:r>
        <w:rPr>
          <w:rFonts w:ascii="仿宋" w:eastAsia="仿宋" w:hAnsi="仿宋" w:cs="Arial" w:hint="eastAsia"/>
          <w:b/>
          <w:bCs/>
          <w:kern w:val="2"/>
          <w:sz w:val="21"/>
          <w:szCs w:val="20"/>
        </w:rPr>
        <w:t>第七条 协议生效与终止</w:t>
      </w:r>
    </w:p>
    <w:p w14:paraId="126AECDB" w14:textId="77777777" w:rsidR="006222D9" w:rsidRDefault="0032073F">
      <w:pPr>
        <w:snapToGrid w:val="0"/>
        <w:spacing w:line="360" w:lineRule="auto"/>
        <w:ind w:firstLineChars="200" w:firstLine="420"/>
        <w:rPr>
          <w:rFonts w:ascii="仿宋" w:eastAsia="仿宋" w:hAnsi="仿宋"/>
          <w:szCs w:val="21"/>
        </w:rPr>
      </w:pPr>
      <w:r>
        <w:rPr>
          <w:rFonts w:ascii="仿宋" w:eastAsia="仿宋" w:hAnsi="仿宋" w:hint="eastAsia"/>
          <w:szCs w:val="21"/>
        </w:rPr>
        <w:t>7</w:t>
      </w:r>
      <w:r>
        <w:rPr>
          <w:rFonts w:ascii="仿宋" w:eastAsia="仿宋" w:hAnsi="仿宋"/>
          <w:szCs w:val="21"/>
        </w:rPr>
        <w:t xml:space="preserve">.1 </w:t>
      </w:r>
      <w:r>
        <w:rPr>
          <w:rFonts w:ascii="仿宋" w:eastAsia="仿宋" w:hAnsi="仿宋" w:hint="eastAsia"/>
          <w:szCs w:val="21"/>
        </w:rPr>
        <w:t>本协议从开工之日起生效，双方共同监督执行，竣工验收后自行终止。如乙方在施工中不履行本协议的约定，违反安全施工的有关管理规定，对甲方提出的警告、停工整顿拒不执行的，甲方有权解除原合同，并无须向乙方承担违约责任。</w:t>
      </w:r>
    </w:p>
    <w:p w14:paraId="2B0D544B" w14:textId="77777777" w:rsidR="006222D9" w:rsidRDefault="0032073F">
      <w:pPr>
        <w:pStyle w:val="aff1"/>
        <w:ind w:firstLine="422"/>
        <w:rPr>
          <w:rFonts w:ascii="仿宋" w:eastAsia="仿宋" w:hAnsi="仿宋" w:cs="Arial"/>
          <w:b/>
          <w:bCs/>
          <w:kern w:val="2"/>
          <w:sz w:val="21"/>
          <w:szCs w:val="20"/>
        </w:rPr>
      </w:pPr>
      <w:r>
        <w:rPr>
          <w:rFonts w:ascii="仿宋" w:eastAsia="仿宋" w:hAnsi="仿宋" w:cs="Arial" w:hint="eastAsia"/>
          <w:b/>
          <w:bCs/>
          <w:kern w:val="2"/>
          <w:sz w:val="21"/>
          <w:szCs w:val="20"/>
        </w:rPr>
        <w:t>第八条 其它要求</w:t>
      </w:r>
    </w:p>
    <w:p w14:paraId="396786B5" w14:textId="77777777" w:rsidR="006222D9" w:rsidRDefault="0032073F">
      <w:pPr>
        <w:spacing w:line="360" w:lineRule="auto"/>
        <w:ind w:firstLineChars="200" w:firstLine="420"/>
        <w:rPr>
          <w:rFonts w:ascii="仿宋" w:eastAsia="仿宋" w:hAnsi="仿宋"/>
          <w:szCs w:val="21"/>
        </w:rPr>
      </w:pPr>
      <w:r>
        <w:rPr>
          <w:rFonts w:ascii="仿宋" w:eastAsia="仿宋" w:hAnsi="仿宋"/>
          <w:szCs w:val="21"/>
        </w:rPr>
        <w:t xml:space="preserve">8.1 </w:t>
      </w:r>
      <w:r>
        <w:rPr>
          <w:rFonts w:ascii="仿宋" w:eastAsia="仿宋" w:hAnsi="仿宋" w:hint="eastAsia"/>
          <w:szCs w:val="21"/>
        </w:rPr>
        <w:t>本协议履行过程中未尽事宜，按甲方有关规章制度执行。</w:t>
      </w:r>
    </w:p>
    <w:p w14:paraId="53A78FD7" w14:textId="77777777" w:rsidR="006222D9" w:rsidRDefault="0032073F">
      <w:pPr>
        <w:widowControl/>
        <w:numPr>
          <w:ilvl w:val="255"/>
          <w:numId w:val="0"/>
        </w:numPr>
        <w:spacing w:line="360" w:lineRule="auto"/>
        <w:ind w:firstLineChars="200" w:firstLine="420"/>
        <w:rPr>
          <w:rFonts w:ascii="仿宋" w:eastAsia="仿宋" w:hAnsi="仿宋" w:cs="Arial"/>
          <w:szCs w:val="28"/>
        </w:rPr>
      </w:pPr>
      <w:r>
        <w:rPr>
          <w:rFonts w:ascii="仿宋" w:eastAsia="仿宋" w:hAnsi="仿宋"/>
          <w:szCs w:val="21"/>
        </w:rPr>
        <w:t>8.</w:t>
      </w:r>
      <w:r>
        <w:rPr>
          <w:rFonts w:ascii="仿宋" w:eastAsia="仿宋" w:hAnsi="仿宋" w:hint="eastAsia"/>
          <w:szCs w:val="21"/>
        </w:rPr>
        <w:t>2</w:t>
      </w:r>
      <w:r>
        <w:rPr>
          <w:rFonts w:ascii="仿宋" w:eastAsia="仿宋" w:hAnsi="仿宋"/>
          <w:szCs w:val="21"/>
        </w:rPr>
        <w:t xml:space="preserve"> </w:t>
      </w:r>
      <w:r>
        <w:rPr>
          <w:rFonts w:ascii="仿宋" w:eastAsia="仿宋" w:hAnsi="仿宋" w:cs="Arial"/>
          <w:szCs w:val="28"/>
        </w:rPr>
        <w:t>本协议</w:t>
      </w:r>
      <w:r>
        <w:rPr>
          <w:rFonts w:ascii="仿宋" w:eastAsia="仿宋" w:hAnsi="仿宋" w:cs="Arial" w:hint="eastAsia"/>
          <w:szCs w:val="28"/>
        </w:rPr>
        <w:t>一式肆</w:t>
      </w:r>
      <w:r>
        <w:rPr>
          <w:rFonts w:ascii="仿宋" w:eastAsia="仿宋" w:hAnsi="仿宋" w:cs="Arial"/>
          <w:szCs w:val="28"/>
        </w:rPr>
        <w:t>份，</w:t>
      </w:r>
      <w:r>
        <w:rPr>
          <w:rFonts w:ascii="仿宋" w:eastAsia="仿宋" w:hAnsi="仿宋" w:cs="Arial" w:hint="eastAsia"/>
          <w:szCs w:val="28"/>
        </w:rPr>
        <w:t>均</w:t>
      </w:r>
      <w:r>
        <w:rPr>
          <w:rFonts w:ascii="仿宋" w:eastAsia="仿宋" w:hAnsi="仿宋" w:cs="Arial"/>
          <w:szCs w:val="28"/>
        </w:rPr>
        <w:t>具有同等法律效力，协议</w:t>
      </w:r>
      <w:r>
        <w:rPr>
          <w:rFonts w:ascii="仿宋" w:eastAsia="仿宋" w:hAnsi="仿宋" w:cs="Arial" w:hint="eastAsia"/>
          <w:szCs w:val="28"/>
        </w:rPr>
        <w:t>甲方执叁份，乙</w:t>
      </w:r>
      <w:r>
        <w:rPr>
          <w:rFonts w:ascii="仿宋" w:eastAsia="仿宋" w:hAnsi="仿宋" w:cs="Arial"/>
          <w:szCs w:val="28"/>
        </w:rPr>
        <w:t>方执</w:t>
      </w:r>
      <w:r>
        <w:rPr>
          <w:rFonts w:ascii="仿宋" w:eastAsia="仿宋" w:hAnsi="仿宋" w:cs="Arial" w:hint="eastAsia"/>
          <w:szCs w:val="28"/>
        </w:rPr>
        <w:t>壹</w:t>
      </w:r>
      <w:r>
        <w:rPr>
          <w:rFonts w:ascii="仿宋" w:eastAsia="仿宋" w:hAnsi="仿宋" w:cs="Arial"/>
          <w:szCs w:val="28"/>
        </w:rPr>
        <w:t>份。由双方法定代表人</w:t>
      </w:r>
      <w:r>
        <w:rPr>
          <w:rFonts w:ascii="仿宋" w:eastAsia="仿宋" w:hAnsi="仿宋" w:cs="Arial" w:hint="eastAsia"/>
          <w:szCs w:val="28"/>
        </w:rPr>
        <w:t>签章</w:t>
      </w:r>
      <w:r>
        <w:rPr>
          <w:rFonts w:ascii="仿宋" w:eastAsia="仿宋" w:hAnsi="仿宋" w:cs="Arial"/>
          <w:szCs w:val="28"/>
        </w:rPr>
        <w:t>或其授权代</w:t>
      </w:r>
      <w:r>
        <w:rPr>
          <w:rFonts w:ascii="仿宋" w:eastAsia="仿宋" w:hAnsi="仿宋" w:cs="Arial" w:hint="eastAsia"/>
          <w:szCs w:val="28"/>
        </w:rPr>
        <w:t>表</w:t>
      </w:r>
      <w:r>
        <w:rPr>
          <w:rFonts w:ascii="仿宋" w:eastAsia="仿宋" w:hAnsi="仿宋" w:cs="Arial"/>
          <w:szCs w:val="28"/>
        </w:rPr>
        <w:t>人签署并盖章后生效。</w:t>
      </w:r>
    </w:p>
    <w:p w14:paraId="5E460CE3" w14:textId="77777777" w:rsidR="006222D9" w:rsidRDefault="006222D9">
      <w:pPr>
        <w:widowControl/>
        <w:numPr>
          <w:ilvl w:val="255"/>
          <w:numId w:val="0"/>
        </w:numPr>
        <w:spacing w:line="500" w:lineRule="exact"/>
        <w:ind w:leftChars="200" w:left="420"/>
        <w:jc w:val="left"/>
        <w:rPr>
          <w:rFonts w:ascii="仿宋" w:eastAsia="仿宋" w:hAnsi="仿宋" w:cs="Arial"/>
          <w:szCs w:val="28"/>
        </w:rPr>
      </w:pPr>
    </w:p>
    <w:p w14:paraId="40693BE1" w14:textId="77777777" w:rsidR="006222D9" w:rsidRDefault="0032073F">
      <w:pPr>
        <w:widowControl/>
        <w:numPr>
          <w:ilvl w:val="255"/>
          <w:numId w:val="0"/>
        </w:numPr>
        <w:spacing w:line="500" w:lineRule="exact"/>
        <w:ind w:leftChars="200" w:left="420"/>
        <w:jc w:val="center"/>
        <w:rPr>
          <w:rFonts w:ascii="仿宋" w:eastAsia="仿宋" w:hAnsi="仿宋" w:cs="Arial"/>
          <w:szCs w:val="28"/>
        </w:rPr>
      </w:pPr>
      <w:r>
        <w:rPr>
          <w:rFonts w:ascii="仿宋" w:eastAsia="仿宋" w:hAnsi="仿宋" w:cs="Arial" w:hint="eastAsia"/>
          <w:szCs w:val="28"/>
        </w:rPr>
        <w:t>（以下无正文）</w:t>
      </w:r>
    </w:p>
    <w:p w14:paraId="202AF14B" w14:textId="77777777" w:rsidR="006222D9" w:rsidRDefault="006222D9">
      <w:pPr>
        <w:widowControl/>
        <w:numPr>
          <w:ilvl w:val="255"/>
          <w:numId w:val="0"/>
        </w:numPr>
        <w:spacing w:line="500" w:lineRule="exact"/>
        <w:ind w:leftChars="200" w:left="420"/>
        <w:jc w:val="center"/>
        <w:rPr>
          <w:rFonts w:ascii="仿宋" w:eastAsia="仿宋" w:hAnsi="仿宋" w:cs="Arial"/>
          <w:szCs w:val="28"/>
        </w:rPr>
      </w:pPr>
    </w:p>
    <w:tbl>
      <w:tblPr>
        <w:tblStyle w:val="af9"/>
        <w:tblW w:w="88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6"/>
        <w:gridCol w:w="4070"/>
      </w:tblGrid>
      <w:tr w:rsidR="006222D9" w14:paraId="00B2DD1C" w14:textId="77777777">
        <w:trPr>
          <w:trHeight w:val="1531"/>
          <w:jc w:val="center"/>
        </w:trPr>
        <w:tc>
          <w:tcPr>
            <w:tcW w:w="4786" w:type="dxa"/>
          </w:tcPr>
          <w:p w14:paraId="2A7799D2" w14:textId="77777777" w:rsidR="006222D9" w:rsidRDefault="0032073F">
            <w:pPr>
              <w:numPr>
                <w:ilvl w:val="12"/>
                <w:numId w:val="0"/>
              </w:numPr>
              <w:tabs>
                <w:tab w:val="left" w:pos="3480"/>
              </w:tabs>
              <w:spacing w:line="500" w:lineRule="exact"/>
              <w:rPr>
                <w:rFonts w:ascii="仿宋" w:eastAsia="仿宋" w:hAnsi="仿宋" w:cs="Arial"/>
              </w:rPr>
            </w:pPr>
            <w:r>
              <w:rPr>
                <w:rFonts w:ascii="仿宋" w:eastAsia="仿宋" w:hAnsi="仿宋" w:cs="Arial" w:hint="eastAsia"/>
              </w:rPr>
              <w:lastRenderedPageBreak/>
              <w:t>甲方（盖章）</w:t>
            </w:r>
            <w:r>
              <w:rPr>
                <w:rFonts w:ascii="仿宋" w:eastAsia="仿宋" w:hAnsi="仿宋" w:cs="Arial"/>
              </w:rPr>
              <w:t>:</w:t>
            </w:r>
          </w:p>
          <w:p w14:paraId="4954E362" w14:textId="5B45FEC0" w:rsidR="006222D9" w:rsidRDefault="006222D9">
            <w:pPr>
              <w:numPr>
                <w:ilvl w:val="12"/>
                <w:numId w:val="0"/>
              </w:numPr>
              <w:tabs>
                <w:tab w:val="left" w:pos="3480"/>
              </w:tabs>
              <w:spacing w:line="500" w:lineRule="exact"/>
              <w:rPr>
                <w:rFonts w:ascii="仿宋" w:eastAsia="仿宋" w:hAnsi="仿宋" w:cs="Arial"/>
              </w:rPr>
            </w:pPr>
          </w:p>
        </w:tc>
        <w:tc>
          <w:tcPr>
            <w:tcW w:w="4070" w:type="dxa"/>
          </w:tcPr>
          <w:p w14:paraId="58A3F520" w14:textId="77777777" w:rsidR="006222D9" w:rsidRDefault="0032073F">
            <w:pPr>
              <w:numPr>
                <w:ilvl w:val="12"/>
                <w:numId w:val="0"/>
              </w:numPr>
              <w:tabs>
                <w:tab w:val="left" w:pos="3480"/>
              </w:tabs>
              <w:spacing w:line="500" w:lineRule="exact"/>
              <w:rPr>
                <w:rFonts w:ascii="仿宋" w:eastAsia="仿宋" w:hAnsi="仿宋" w:cs="Arial"/>
              </w:rPr>
            </w:pPr>
            <w:r>
              <w:rPr>
                <w:rFonts w:ascii="仿宋" w:eastAsia="仿宋" w:hAnsi="仿宋" w:cs="Arial" w:hint="eastAsia"/>
              </w:rPr>
              <w:t>乙方（盖章）:</w:t>
            </w:r>
          </w:p>
          <w:p w14:paraId="24FFB441" w14:textId="50DD3669" w:rsidR="006222D9" w:rsidRDefault="006222D9">
            <w:pPr>
              <w:numPr>
                <w:ilvl w:val="12"/>
                <w:numId w:val="0"/>
              </w:numPr>
              <w:tabs>
                <w:tab w:val="left" w:pos="3480"/>
              </w:tabs>
              <w:spacing w:line="500" w:lineRule="exact"/>
              <w:rPr>
                <w:rFonts w:ascii="仿宋" w:eastAsia="仿宋" w:hAnsi="仿宋" w:cs="Arial"/>
              </w:rPr>
            </w:pPr>
          </w:p>
        </w:tc>
      </w:tr>
      <w:tr w:rsidR="006222D9" w14:paraId="2EDD5F8F" w14:textId="77777777">
        <w:trPr>
          <w:trHeight w:val="1531"/>
          <w:jc w:val="center"/>
        </w:trPr>
        <w:tc>
          <w:tcPr>
            <w:tcW w:w="4786" w:type="dxa"/>
          </w:tcPr>
          <w:p w14:paraId="68D93730" w14:textId="77777777" w:rsidR="006222D9" w:rsidRDefault="0032073F">
            <w:pPr>
              <w:numPr>
                <w:ilvl w:val="12"/>
                <w:numId w:val="0"/>
              </w:numPr>
              <w:tabs>
                <w:tab w:val="left" w:pos="3480"/>
              </w:tabs>
              <w:spacing w:line="500" w:lineRule="exact"/>
              <w:rPr>
                <w:rFonts w:ascii="仿宋" w:eastAsia="仿宋" w:hAnsi="仿宋" w:cs="Arial"/>
              </w:rPr>
            </w:pPr>
            <w:r>
              <w:rPr>
                <w:rFonts w:ascii="仿宋" w:eastAsia="仿宋" w:hAnsi="仿宋" w:cs="Arial" w:hint="eastAsia"/>
              </w:rPr>
              <w:t>法定代表人（签章）：</w:t>
            </w:r>
          </w:p>
          <w:p w14:paraId="7027193B" w14:textId="77777777" w:rsidR="006222D9" w:rsidRDefault="0032073F">
            <w:pPr>
              <w:numPr>
                <w:ilvl w:val="12"/>
                <w:numId w:val="0"/>
              </w:numPr>
              <w:tabs>
                <w:tab w:val="left" w:pos="3480"/>
              </w:tabs>
              <w:spacing w:line="500" w:lineRule="exact"/>
              <w:rPr>
                <w:rFonts w:ascii="仿宋" w:eastAsia="仿宋" w:hAnsi="仿宋" w:cs="Arial"/>
                <w:u w:val="single"/>
              </w:rPr>
            </w:pPr>
            <w:r>
              <w:rPr>
                <w:rFonts w:ascii="仿宋" w:eastAsia="仿宋" w:hAnsi="仿宋" w:cs="Arial" w:hint="eastAsia"/>
              </w:rPr>
              <w:t>或授权代表人（签字）：</w:t>
            </w:r>
          </w:p>
        </w:tc>
        <w:tc>
          <w:tcPr>
            <w:tcW w:w="4070" w:type="dxa"/>
          </w:tcPr>
          <w:p w14:paraId="26FFEE36" w14:textId="77777777" w:rsidR="006222D9" w:rsidRDefault="0032073F">
            <w:pPr>
              <w:numPr>
                <w:ilvl w:val="12"/>
                <w:numId w:val="0"/>
              </w:numPr>
              <w:tabs>
                <w:tab w:val="left" w:pos="3480"/>
              </w:tabs>
              <w:spacing w:line="500" w:lineRule="exact"/>
              <w:rPr>
                <w:rFonts w:ascii="仿宋" w:eastAsia="仿宋" w:hAnsi="仿宋" w:cs="Arial"/>
              </w:rPr>
            </w:pPr>
            <w:r>
              <w:rPr>
                <w:rFonts w:ascii="仿宋" w:eastAsia="仿宋" w:hAnsi="仿宋" w:cs="Arial" w:hint="eastAsia"/>
              </w:rPr>
              <w:t>法定代表人（签章）：</w:t>
            </w:r>
          </w:p>
          <w:p w14:paraId="4362582C" w14:textId="77777777" w:rsidR="006222D9" w:rsidRDefault="0032073F">
            <w:pPr>
              <w:numPr>
                <w:ilvl w:val="12"/>
                <w:numId w:val="0"/>
              </w:numPr>
              <w:tabs>
                <w:tab w:val="left" w:pos="3480"/>
              </w:tabs>
              <w:spacing w:line="500" w:lineRule="exact"/>
              <w:rPr>
                <w:rFonts w:ascii="仿宋" w:eastAsia="仿宋" w:hAnsi="仿宋" w:cs="Arial"/>
              </w:rPr>
            </w:pPr>
            <w:r>
              <w:rPr>
                <w:rFonts w:ascii="仿宋" w:eastAsia="仿宋" w:hAnsi="仿宋" w:cs="Arial" w:hint="eastAsia"/>
              </w:rPr>
              <w:t>或授权代表人（签字）：</w:t>
            </w:r>
          </w:p>
        </w:tc>
      </w:tr>
      <w:tr w:rsidR="006222D9" w14:paraId="1BBE132A" w14:textId="77777777">
        <w:trPr>
          <w:trHeight w:val="1531"/>
          <w:jc w:val="center"/>
        </w:trPr>
        <w:tc>
          <w:tcPr>
            <w:tcW w:w="4786" w:type="dxa"/>
          </w:tcPr>
          <w:p w14:paraId="7DA7C70A" w14:textId="77777777" w:rsidR="006222D9" w:rsidRDefault="0032073F">
            <w:pPr>
              <w:numPr>
                <w:ilvl w:val="12"/>
                <w:numId w:val="0"/>
              </w:numPr>
              <w:tabs>
                <w:tab w:val="left" w:pos="3480"/>
              </w:tabs>
              <w:spacing w:line="500" w:lineRule="exact"/>
              <w:rPr>
                <w:rFonts w:ascii="仿宋" w:eastAsia="仿宋" w:hAnsi="仿宋" w:cs="Arial"/>
              </w:rPr>
            </w:pPr>
            <w:r>
              <w:rPr>
                <w:rFonts w:ascii="仿宋" w:eastAsia="仿宋" w:hAnsi="仿宋" w:cs="Arial"/>
              </w:rPr>
              <w:t>项目负责人</w:t>
            </w:r>
            <w:r>
              <w:rPr>
                <w:rFonts w:ascii="仿宋" w:eastAsia="仿宋" w:hAnsi="仿宋" w:cs="Arial" w:hint="eastAsia"/>
              </w:rPr>
              <w:t>（</w:t>
            </w:r>
            <w:r>
              <w:rPr>
                <w:rFonts w:ascii="仿宋" w:eastAsia="仿宋" w:hAnsi="仿宋" w:cs="Arial"/>
              </w:rPr>
              <w:t>签字</w:t>
            </w:r>
            <w:r>
              <w:rPr>
                <w:rFonts w:ascii="仿宋" w:eastAsia="仿宋" w:hAnsi="仿宋" w:cs="Arial" w:hint="eastAsia"/>
              </w:rPr>
              <w:t>）</w:t>
            </w:r>
            <w:r>
              <w:rPr>
                <w:rFonts w:ascii="仿宋" w:eastAsia="仿宋" w:hAnsi="仿宋" w:cs="Arial"/>
              </w:rPr>
              <w:t>：</w:t>
            </w:r>
          </w:p>
          <w:p w14:paraId="288BBF86" w14:textId="77777777" w:rsidR="006222D9" w:rsidRDefault="0032073F">
            <w:pPr>
              <w:numPr>
                <w:ilvl w:val="12"/>
                <w:numId w:val="0"/>
              </w:numPr>
              <w:tabs>
                <w:tab w:val="left" w:pos="5400"/>
              </w:tabs>
              <w:spacing w:line="500" w:lineRule="exact"/>
              <w:rPr>
                <w:rFonts w:ascii="仿宋" w:eastAsia="仿宋" w:hAnsi="仿宋" w:cs="Arial"/>
              </w:rPr>
            </w:pPr>
            <w:r>
              <w:rPr>
                <w:rFonts w:ascii="仿宋" w:eastAsia="仿宋" w:hAnsi="仿宋" w:cs="Arial" w:hint="eastAsia"/>
              </w:rPr>
              <w:t>或项目经理（签字）：</w:t>
            </w:r>
          </w:p>
        </w:tc>
        <w:tc>
          <w:tcPr>
            <w:tcW w:w="4070" w:type="dxa"/>
          </w:tcPr>
          <w:p w14:paraId="143F38F2" w14:textId="77777777" w:rsidR="006222D9" w:rsidRDefault="0032073F">
            <w:pPr>
              <w:numPr>
                <w:ilvl w:val="12"/>
                <w:numId w:val="0"/>
              </w:numPr>
              <w:tabs>
                <w:tab w:val="left" w:pos="3480"/>
              </w:tabs>
              <w:spacing w:line="500" w:lineRule="exact"/>
              <w:rPr>
                <w:rFonts w:ascii="仿宋" w:eastAsia="仿宋" w:hAnsi="仿宋" w:cs="Arial"/>
              </w:rPr>
            </w:pPr>
            <w:r>
              <w:rPr>
                <w:rFonts w:ascii="仿宋" w:eastAsia="仿宋" w:hAnsi="仿宋" w:cs="Arial" w:hint="eastAsia"/>
              </w:rPr>
              <w:t>项目负责人（签字）：</w:t>
            </w:r>
          </w:p>
          <w:p w14:paraId="58785768" w14:textId="77777777" w:rsidR="006222D9" w:rsidRDefault="0032073F">
            <w:pPr>
              <w:numPr>
                <w:ilvl w:val="12"/>
                <w:numId w:val="0"/>
              </w:numPr>
              <w:tabs>
                <w:tab w:val="left" w:pos="3480"/>
              </w:tabs>
              <w:spacing w:line="500" w:lineRule="exact"/>
              <w:rPr>
                <w:rFonts w:ascii="仿宋" w:eastAsia="仿宋" w:hAnsi="仿宋" w:cs="Arial"/>
              </w:rPr>
            </w:pPr>
            <w:r>
              <w:rPr>
                <w:rFonts w:ascii="仿宋" w:eastAsia="仿宋" w:hAnsi="仿宋" w:cs="Arial" w:hint="eastAsia"/>
              </w:rPr>
              <w:t>或项目经理（签字）：</w:t>
            </w:r>
          </w:p>
        </w:tc>
      </w:tr>
      <w:tr w:rsidR="006222D9" w14:paraId="0EDE6E41" w14:textId="77777777">
        <w:trPr>
          <w:trHeight w:val="666"/>
          <w:jc w:val="center"/>
        </w:trPr>
        <w:tc>
          <w:tcPr>
            <w:tcW w:w="8856" w:type="dxa"/>
            <w:gridSpan w:val="2"/>
            <w:vAlign w:val="center"/>
          </w:tcPr>
          <w:p w14:paraId="65F1F8B0" w14:textId="77777777" w:rsidR="006222D9" w:rsidRDefault="0032073F">
            <w:pPr>
              <w:numPr>
                <w:ilvl w:val="12"/>
                <w:numId w:val="0"/>
              </w:numPr>
              <w:tabs>
                <w:tab w:val="left" w:pos="3480"/>
              </w:tabs>
              <w:spacing w:line="500" w:lineRule="exact"/>
              <w:jc w:val="center"/>
              <w:rPr>
                <w:rFonts w:ascii="仿宋" w:eastAsia="仿宋" w:hAnsi="仿宋" w:cs="Arial"/>
              </w:rPr>
            </w:pPr>
            <w:r>
              <w:rPr>
                <w:rFonts w:ascii="仿宋" w:eastAsia="仿宋" w:hAnsi="仿宋" w:cs="Arial" w:hint="eastAsia"/>
              </w:rPr>
              <w:t xml:space="preserve">日期： </w:t>
            </w:r>
            <w:r>
              <w:rPr>
                <w:rFonts w:ascii="仿宋" w:eastAsia="仿宋" w:hAnsi="仿宋" w:cs="Arial"/>
              </w:rPr>
              <w:t xml:space="preserve">  </w:t>
            </w:r>
            <w:r>
              <w:rPr>
                <w:rFonts w:ascii="仿宋" w:eastAsia="仿宋" w:hAnsi="仿宋" w:cs="Arial" w:hint="eastAsia"/>
              </w:rPr>
              <w:t>年</w:t>
            </w:r>
            <w:r>
              <w:rPr>
                <w:rFonts w:ascii="仿宋" w:eastAsia="仿宋" w:hAnsi="仿宋" w:cs="Arial"/>
              </w:rPr>
              <w:t xml:space="preserve">    </w:t>
            </w:r>
            <w:r>
              <w:rPr>
                <w:rFonts w:ascii="仿宋" w:eastAsia="仿宋" w:hAnsi="仿宋" w:cs="Arial" w:hint="eastAsia"/>
              </w:rPr>
              <w:t xml:space="preserve">月 </w:t>
            </w:r>
            <w:r>
              <w:rPr>
                <w:rFonts w:ascii="仿宋" w:eastAsia="仿宋" w:hAnsi="仿宋" w:cs="Arial"/>
              </w:rPr>
              <w:t xml:space="preserve">  </w:t>
            </w:r>
            <w:r>
              <w:rPr>
                <w:rFonts w:ascii="仿宋" w:eastAsia="仿宋" w:hAnsi="仿宋" w:cs="Arial" w:hint="eastAsia"/>
              </w:rPr>
              <w:t>日</w:t>
            </w:r>
          </w:p>
        </w:tc>
      </w:tr>
    </w:tbl>
    <w:p w14:paraId="06385FD3" w14:textId="77777777" w:rsidR="006222D9" w:rsidRDefault="006222D9">
      <w:pPr>
        <w:numPr>
          <w:ilvl w:val="12"/>
          <w:numId w:val="0"/>
        </w:numPr>
        <w:tabs>
          <w:tab w:val="left" w:pos="3480"/>
        </w:tabs>
        <w:spacing w:line="280" w:lineRule="exact"/>
        <w:rPr>
          <w:rFonts w:ascii="仿宋" w:eastAsia="仿宋" w:hAnsi="仿宋" w:cs="Arial"/>
        </w:rPr>
      </w:pPr>
    </w:p>
    <w:p w14:paraId="3BC0DB93" w14:textId="77777777" w:rsidR="006222D9" w:rsidRDefault="0032073F">
      <w:pPr>
        <w:pStyle w:val="a0"/>
      </w:pPr>
      <w:r>
        <w:br w:type="page"/>
      </w:r>
    </w:p>
    <w:p w14:paraId="70B45989" w14:textId="77777777" w:rsidR="006222D9" w:rsidRDefault="0032073F">
      <w:pPr>
        <w:overflowPunct w:val="0"/>
        <w:autoSpaceDE w:val="0"/>
        <w:autoSpaceDN w:val="0"/>
        <w:adjustRightInd w:val="0"/>
        <w:spacing w:line="360" w:lineRule="auto"/>
        <w:ind w:rightChars="-94" w:right="-197"/>
        <w:jc w:val="left"/>
        <w:textAlignment w:val="baseline"/>
        <w:rPr>
          <w:bCs/>
          <w:szCs w:val="21"/>
        </w:rPr>
      </w:pPr>
      <w:bookmarkStart w:id="16" w:name="_Toc497300357"/>
      <w:bookmarkStart w:id="17" w:name="_Toc497325756"/>
      <w:bookmarkStart w:id="18" w:name="_Toc492989836"/>
      <w:r>
        <w:rPr>
          <w:bCs/>
          <w:szCs w:val="21"/>
        </w:rPr>
        <w:lastRenderedPageBreak/>
        <w:t>附件</w:t>
      </w:r>
      <w:r>
        <w:rPr>
          <w:rFonts w:hint="eastAsia"/>
          <w:bCs/>
          <w:szCs w:val="21"/>
        </w:rPr>
        <w:t>1</w:t>
      </w:r>
      <w:r>
        <w:rPr>
          <w:rFonts w:hint="eastAsia"/>
          <w:bCs/>
          <w:szCs w:val="21"/>
        </w:rPr>
        <w:t>：</w:t>
      </w:r>
    </w:p>
    <w:bookmarkEnd w:id="16"/>
    <w:bookmarkEnd w:id="17"/>
    <w:bookmarkEnd w:id="18"/>
    <w:p w14:paraId="51DBD361" w14:textId="77777777" w:rsidR="006222D9" w:rsidRDefault="0032073F">
      <w:pPr>
        <w:pStyle w:val="aff1"/>
        <w:ind w:firstLineChars="0" w:firstLine="0"/>
        <w:jc w:val="center"/>
        <w:rPr>
          <w:rFonts w:ascii="方正小标宋简体" w:eastAsia="方正小标宋简体"/>
          <w:sz w:val="32"/>
          <w:szCs w:val="32"/>
        </w:rPr>
      </w:pPr>
      <w:r>
        <w:rPr>
          <w:rFonts w:ascii="方正小标宋简体" w:eastAsia="方正小标宋简体" w:hint="eastAsia"/>
          <w:sz w:val="32"/>
          <w:szCs w:val="32"/>
        </w:rPr>
        <w:t>EHS管理处罚实施细则</w:t>
      </w:r>
    </w:p>
    <w:p w14:paraId="79491EC1" w14:textId="77777777" w:rsidR="006222D9" w:rsidRDefault="0032073F">
      <w:pPr>
        <w:pStyle w:val="aff1"/>
        <w:ind w:firstLine="422"/>
        <w:rPr>
          <w:rFonts w:ascii="Times New Roman" w:hAnsi="Times New Roman"/>
          <w:b/>
          <w:kern w:val="2"/>
          <w:sz w:val="21"/>
          <w:szCs w:val="21"/>
        </w:rPr>
      </w:pPr>
      <w:bookmarkStart w:id="19" w:name="_Toc497319744"/>
      <w:bookmarkStart w:id="20" w:name="_Toc497325757"/>
      <w:r>
        <w:rPr>
          <w:rFonts w:ascii="Times New Roman" w:hAnsi="Times New Roman"/>
          <w:b/>
          <w:kern w:val="2"/>
          <w:sz w:val="21"/>
          <w:szCs w:val="21"/>
        </w:rPr>
        <w:t>1.</w:t>
      </w:r>
      <w:bookmarkEnd w:id="19"/>
      <w:bookmarkEnd w:id="20"/>
      <w:r>
        <w:rPr>
          <w:rFonts w:ascii="Times New Roman" w:hAnsi="Times New Roman"/>
          <w:b/>
          <w:kern w:val="2"/>
          <w:sz w:val="21"/>
          <w:szCs w:val="21"/>
        </w:rPr>
        <w:t xml:space="preserve"> </w:t>
      </w:r>
      <w:r>
        <w:rPr>
          <w:rFonts w:ascii="Times New Roman" w:hAnsi="Times New Roman" w:hint="eastAsia"/>
          <w:b/>
          <w:kern w:val="2"/>
          <w:sz w:val="21"/>
          <w:szCs w:val="21"/>
        </w:rPr>
        <w:t>范围</w:t>
      </w:r>
    </w:p>
    <w:p w14:paraId="052DCF3F" w14:textId="77777777" w:rsidR="006222D9" w:rsidRDefault="0032073F">
      <w:pPr>
        <w:overflowPunct w:val="0"/>
        <w:autoSpaceDE w:val="0"/>
        <w:autoSpaceDN w:val="0"/>
        <w:adjustRightInd w:val="0"/>
        <w:spacing w:line="360" w:lineRule="auto"/>
        <w:ind w:rightChars="-94" w:right="-197" w:firstLineChars="200" w:firstLine="420"/>
        <w:textAlignment w:val="baseline"/>
        <w:rPr>
          <w:bCs/>
          <w:szCs w:val="21"/>
        </w:rPr>
      </w:pPr>
      <w:r>
        <w:rPr>
          <w:bCs/>
          <w:szCs w:val="21"/>
        </w:rPr>
        <w:t xml:space="preserve">1.1 </w:t>
      </w:r>
      <w:r>
        <w:rPr>
          <w:bCs/>
          <w:szCs w:val="21"/>
        </w:rPr>
        <w:t>本细则明确了甲方工程项目现场违反</w:t>
      </w:r>
      <w:r>
        <w:rPr>
          <w:bCs/>
          <w:szCs w:val="21"/>
        </w:rPr>
        <w:t>EHS</w:t>
      </w:r>
      <w:r>
        <w:rPr>
          <w:bCs/>
          <w:szCs w:val="21"/>
        </w:rPr>
        <w:t>管理的各类行为和现象，规定了处罚的额度。本细则适用于甲方所有标段的工程项目。</w:t>
      </w:r>
    </w:p>
    <w:p w14:paraId="4974648D" w14:textId="77777777" w:rsidR="006222D9" w:rsidRDefault="0032073F">
      <w:pPr>
        <w:pStyle w:val="aff1"/>
        <w:ind w:firstLine="422"/>
        <w:rPr>
          <w:rFonts w:ascii="Times New Roman" w:hAnsi="Times New Roman"/>
          <w:b/>
          <w:kern w:val="2"/>
          <w:sz w:val="21"/>
          <w:szCs w:val="21"/>
        </w:rPr>
      </w:pPr>
      <w:bookmarkStart w:id="21" w:name="_Toc497319745"/>
      <w:bookmarkStart w:id="22" w:name="_Toc497325758"/>
      <w:r>
        <w:rPr>
          <w:rFonts w:ascii="Times New Roman" w:hAnsi="Times New Roman"/>
          <w:b/>
          <w:kern w:val="2"/>
          <w:sz w:val="21"/>
          <w:szCs w:val="21"/>
        </w:rPr>
        <w:t>2.</w:t>
      </w:r>
      <w:bookmarkEnd w:id="21"/>
      <w:bookmarkEnd w:id="22"/>
      <w:r>
        <w:rPr>
          <w:rFonts w:ascii="Times New Roman" w:hAnsi="Times New Roman"/>
          <w:b/>
          <w:kern w:val="2"/>
          <w:sz w:val="21"/>
          <w:szCs w:val="21"/>
        </w:rPr>
        <w:t xml:space="preserve"> </w:t>
      </w:r>
      <w:r>
        <w:rPr>
          <w:rFonts w:ascii="Times New Roman" w:hAnsi="Times New Roman"/>
          <w:b/>
          <w:kern w:val="2"/>
          <w:sz w:val="21"/>
          <w:szCs w:val="21"/>
        </w:rPr>
        <w:t>职责</w:t>
      </w:r>
    </w:p>
    <w:p w14:paraId="114245B3"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2.1 </w:t>
      </w:r>
      <w:r>
        <w:rPr>
          <w:bCs/>
          <w:szCs w:val="21"/>
        </w:rPr>
        <w:t>由甲方工程相关部门、监理单位有关人员负责对违章行为和现象的处罚。处罚对象为乙方。</w:t>
      </w:r>
    </w:p>
    <w:p w14:paraId="36789AA7" w14:textId="77777777" w:rsidR="006222D9" w:rsidRDefault="0032073F">
      <w:pPr>
        <w:pStyle w:val="aff1"/>
        <w:ind w:firstLine="422"/>
        <w:rPr>
          <w:rFonts w:ascii="Times New Roman" w:hAnsi="Times New Roman"/>
          <w:b/>
          <w:kern w:val="2"/>
          <w:sz w:val="21"/>
          <w:szCs w:val="21"/>
        </w:rPr>
      </w:pPr>
      <w:bookmarkStart w:id="23" w:name="_Toc497319746"/>
      <w:bookmarkStart w:id="24" w:name="_Toc497325759"/>
      <w:r>
        <w:rPr>
          <w:rFonts w:ascii="Times New Roman" w:hAnsi="Times New Roman"/>
          <w:b/>
          <w:kern w:val="2"/>
          <w:sz w:val="21"/>
          <w:szCs w:val="21"/>
        </w:rPr>
        <w:t>3.</w:t>
      </w:r>
      <w:bookmarkEnd w:id="23"/>
      <w:bookmarkEnd w:id="24"/>
      <w:r>
        <w:rPr>
          <w:rFonts w:ascii="Times New Roman" w:hAnsi="Times New Roman"/>
          <w:b/>
          <w:kern w:val="2"/>
          <w:sz w:val="21"/>
          <w:szCs w:val="21"/>
        </w:rPr>
        <w:t xml:space="preserve"> </w:t>
      </w:r>
      <w:r>
        <w:rPr>
          <w:rFonts w:ascii="Times New Roman" w:hAnsi="Times New Roman"/>
          <w:b/>
          <w:kern w:val="2"/>
          <w:sz w:val="21"/>
          <w:szCs w:val="21"/>
        </w:rPr>
        <w:t>目的</w:t>
      </w:r>
    </w:p>
    <w:p w14:paraId="4BD1BC1A"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3.1 </w:t>
      </w:r>
      <w:r>
        <w:rPr>
          <w:bCs/>
          <w:szCs w:val="21"/>
        </w:rPr>
        <w:t>为加强安全文明施工管理，使违章处理工作有章可循，避免和减少各类人身伤害事故，营造良好的文明施工环境，特制定本细则。下称《细则》。</w:t>
      </w:r>
    </w:p>
    <w:p w14:paraId="482A1D91" w14:textId="77777777" w:rsidR="006222D9" w:rsidRDefault="0032073F">
      <w:pPr>
        <w:pStyle w:val="aff1"/>
        <w:ind w:firstLine="422"/>
        <w:rPr>
          <w:rFonts w:ascii="Times New Roman" w:hAnsi="Times New Roman"/>
          <w:b/>
          <w:kern w:val="2"/>
          <w:sz w:val="21"/>
          <w:szCs w:val="21"/>
        </w:rPr>
      </w:pPr>
      <w:bookmarkStart w:id="25" w:name="_Toc497325760"/>
      <w:bookmarkStart w:id="26" w:name="_Toc497319747"/>
      <w:r>
        <w:rPr>
          <w:rFonts w:ascii="Times New Roman" w:hAnsi="Times New Roman"/>
          <w:b/>
          <w:kern w:val="2"/>
          <w:sz w:val="21"/>
          <w:szCs w:val="21"/>
        </w:rPr>
        <w:t>4.</w:t>
      </w:r>
      <w:bookmarkEnd w:id="25"/>
      <w:bookmarkEnd w:id="26"/>
      <w:r>
        <w:rPr>
          <w:rFonts w:ascii="Times New Roman" w:hAnsi="Times New Roman"/>
          <w:b/>
          <w:kern w:val="2"/>
          <w:sz w:val="21"/>
          <w:szCs w:val="21"/>
        </w:rPr>
        <w:t xml:space="preserve"> </w:t>
      </w:r>
      <w:r>
        <w:rPr>
          <w:rFonts w:ascii="Times New Roman" w:hAnsi="Times New Roman"/>
          <w:b/>
          <w:kern w:val="2"/>
          <w:sz w:val="21"/>
          <w:szCs w:val="21"/>
        </w:rPr>
        <w:t>内容</w:t>
      </w:r>
    </w:p>
    <w:p w14:paraId="12BD21A4"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4.1 </w:t>
      </w:r>
      <w:r>
        <w:rPr>
          <w:bCs/>
          <w:szCs w:val="21"/>
        </w:rPr>
        <w:t>违章的分类</w:t>
      </w:r>
    </w:p>
    <w:p w14:paraId="7CC03B82"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4.1.1 </w:t>
      </w:r>
      <w:r>
        <w:rPr>
          <w:bCs/>
          <w:szCs w:val="21"/>
        </w:rPr>
        <w:t>从生产活动的组织与造成事故直接原因、主要原因及领导原因来区分，违章可分为作业性违章、装置性违章、指挥性违章和违反文明施工规定。</w:t>
      </w:r>
    </w:p>
    <w:p w14:paraId="75B7ED7F"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4.1.2 </w:t>
      </w:r>
      <w:r>
        <w:rPr>
          <w:bCs/>
          <w:szCs w:val="21"/>
        </w:rPr>
        <w:t>从违章者本人的安全技术素质与思想心理、习惯等因素区分，违章可分为习惯违章和偶然性违章二类。</w:t>
      </w:r>
    </w:p>
    <w:p w14:paraId="2C1F2A55"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4.2 </w:t>
      </w:r>
      <w:r>
        <w:rPr>
          <w:bCs/>
          <w:szCs w:val="21"/>
        </w:rPr>
        <w:t>查处违章的原则</w:t>
      </w:r>
    </w:p>
    <w:p w14:paraId="42A7C8D5"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4.2.1 </w:t>
      </w:r>
      <w:r>
        <w:rPr>
          <w:bCs/>
          <w:szCs w:val="21"/>
        </w:rPr>
        <w:t>坚持违章必究的原则，同时按《细则》中所含内容进行一定数额的罚款，做到实事求是，严格执行，谢绝说情。对性质恶劣，拒绝警告、整改、有意延续违章的行为，在原处罚数额的基础上增加</w:t>
      </w:r>
      <w:r>
        <w:rPr>
          <w:bCs/>
          <w:szCs w:val="21"/>
        </w:rPr>
        <w:t>2-10</w:t>
      </w:r>
      <w:r>
        <w:rPr>
          <w:bCs/>
          <w:szCs w:val="21"/>
        </w:rPr>
        <w:t>倍的处罚。情况紧急时下达停工整顿命令。</w:t>
      </w:r>
    </w:p>
    <w:p w14:paraId="39D077EF"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4.2.2 </w:t>
      </w:r>
      <w:r>
        <w:rPr>
          <w:bCs/>
          <w:szCs w:val="21"/>
        </w:rPr>
        <w:t>因违章而导致各类事故的发生，按事故等级对乙方的处罚执行《事故处罚实施细则》</w:t>
      </w:r>
    </w:p>
    <w:p w14:paraId="0D95DC87"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4.3 </w:t>
      </w:r>
      <w:r>
        <w:rPr>
          <w:bCs/>
          <w:szCs w:val="21"/>
        </w:rPr>
        <w:t>作业性违章</w:t>
      </w:r>
    </w:p>
    <w:p w14:paraId="4939CC35"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4.3.1 </w:t>
      </w:r>
      <w:r>
        <w:rPr>
          <w:bCs/>
          <w:szCs w:val="21"/>
        </w:rPr>
        <w:t>作业性违章定义：指在施工中违反《安全生产法》和地方性、行业性的法律法规的规定，违反保证安全施工的各项规定、制度及措施的一切不安全行为。</w:t>
      </w:r>
    </w:p>
    <w:p w14:paraId="495BEAB0"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4.3.2 </w:t>
      </w:r>
      <w:r>
        <w:rPr>
          <w:bCs/>
          <w:szCs w:val="21"/>
        </w:rPr>
        <w:t>作业性违章主要指施工人员个人作业过程中发生的违章。</w:t>
      </w:r>
    </w:p>
    <w:p w14:paraId="66474F2E"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4.4 </w:t>
      </w:r>
      <w:r>
        <w:rPr>
          <w:bCs/>
          <w:szCs w:val="21"/>
        </w:rPr>
        <w:t>装置性违章</w:t>
      </w:r>
    </w:p>
    <w:p w14:paraId="58B59178"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4.4.1 </w:t>
      </w:r>
      <w:r>
        <w:rPr>
          <w:bCs/>
          <w:szCs w:val="21"/>
        </w:rPr>
        <w:t>装置性违章定义：指工作现场的环境、设备、设施及工器具不符合国家、行业、</w:t>
      </w:r>
      <w:r>
        <w:rPr>
          <w:bCs/>
          <w:szCs w:val="21"/>
        </w:rPr>
        <w:lastRenderedPageBreak/>
        <w:t>公司有关规定及反事故措施和保证人身安全的各项规定及技术措施的要求，不能保证人身和设备安全的一切不安全状态。</w:t>
      </w:r>
    </w:p>
    <w:p w14:paraId="489A88CD"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4.4.2 </w:t>
      </w:r>
      <w:r>
        <w:rPr>
          <w:bCs/>
          <w:szCs w:val="21"/>
        </w:rPr>
        <w:t>装置性违章主要指与生产有关的设备、设施不符合规定要求的违章。</w:t>
      </w:r>
    </w:p>
    <w:p w14:paraId="6B7F0300"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4.5 </w:t>
      </w:r>
      <w:r>
        <w:rPr>
          <w:bCs/>
          <w:szCs w:val="21"/>
        </w:rPr>
        <w:t>指挥性违章</w:t>
      </w:r>
    </w:p>
    <w:p w14:paraId="02A311BD"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4.5.1 </w:t>
      </w:r>
      <w:r>
        <w:rPr>
          <w:bCs/>
          <w:szCs w:val="21"/>
        </w:rPr>
        <w:t>指挥性违章定义：指各级领导，甚至工作票签发人、工作负责人，违反劳动安全卫生法规、条例和保证人身安全的技术措施、安全措施进行作业组织与指挥行为。</w:t>
      </w:r>
    </w:p>
    <w:p w14:paraId="44EC2127"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4.5.2 </w:t>
      </w:r>
      <w:r>
        <w:rPr>
          <w:bCs/>
          <w:szCs w:val="21"/>
        </w:rPr>
        <w:t>指挥性违章主要指生产指挥人员违反有关规定及根据某项作业制定的技术措施、安全措施等发出的错误命令或做出的错误决定。</w:t>
      </w:r>
    </w:p>
    <w:p w14:paraId="31C0B66E"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4.6 </w:t>
      </w:r>
      <w:r>
        <w:rPr>
          <w:bCs/>
          <w:szCs w:val="21"/>
        </w:rPr>
        <w:t>文明施工违章定义：指在施工中一切不文明施工的行为。</w:t>
      </w:r>
    </w:p>
    <w:p w14:paraId="49235B99"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4.7 </w:t>
      </w:r>
      <w:r>
        <w:rPr>
          <w:bCs/>
          <w:szCs w:val="21"/>
        </w:rPr>
        <w:t>各类违章处罚金额标准：</w:t>
      </w:r>
    </w:p>
    <w:p w14:paraId="6C7DDAEA" w14:textId="77777777" w:rsidR="006222D9" w:rsidRDefault="0032073F">
      <w:pPr>
        <w:overflowPunct w:val="0"/>
        <w:autoSpaceDE w:val="0"/>
        <w:autoSpaceDN w:val="0"/>
        <w:adjustRightInd w:val="0"/>
        <w:spacing w:line="480" w:lineRule="auto"/>
        <w:ind w:firstLineChars="200" w:firstLine="420"/>
        <w:textAlignment w:val="baseline"/>
        <w:rPr>
          <w:bCs/>
          <w:szCs w:val="21"/>
        </w:rPr>
      </w:pPr>
      <w:r>
        <w:rPr>
          <w:bCs/>
          <w:szCs w:val="21"/>
        </w:rPr>
        <w:t xml:space="preserve">4.7.1 </w:t>
      </w:r>
      <w:r>
        <w:rPr>
          <w:bCs/>
          <w:szCs w:val="21"/>
        </w:rPr>
        <w:t>环境、职业健康、安全管理</w:t>
      </w:r>
    </w:p>
    <w:tbl>
      <w:tblPr>
        <w:tblStyle w:val="af9"/>
        <w:tblW w:w="9041" w:type="dxa"/>
        <w:jc w:val="center"/>
        <w:tblLayout w:type="fixed"/>
        <w:tblLook w:val="04A0" w:firstRow="1" w:lastRow="0" w:firstColumn="1" w:lastColumn="0" w:noHBand="0" w:noVBand="1"/>
      </w:tblPr>
      <w:tblGrid>
        <w:gridCol w:w="986"/>
        <w:gridCol w:w="4422"/>
        <w:gridCol w:w="2514"/>
        <w:gridCol w:w="1119"/>
      </w:tblGrid>
      <w:tr w:rsidR="006222D9" w14:paraId="5F4B15C8" w14:textId="77777777">
        <w:trPr>
          <w:tblHeader/>
          <w:jc w:val="center"/>
        </w:trPr>
        <w:tc>
          <w:tcPr>
            <w:tcW w:w="986" w:type="dxa"/>
            <w:vAlign w:val="center"/>
          </w:tcPr>
          <w:p w14:paraId="33443726" w14:textId="77777777" w:rsidR="006222D9" w:rsidRDefault="0032073F">
            <w:pPr>
              <w:jc w:val="center"/>
              <w:rPr>
                <w:b/>
                <w:bCs/>
                <w:szCs w:val="21"/>
              </w:rPr>
            </w:pPr>
            <w:r>
              <w:rPr>
                <w:b/>
                <w:bCs/>
                <w:szCs w:val="21"/>
              </w:rPr>
              <w:t>序号</w:t>
            </w:r>
          </w:p>
        </w:tc>
        <w:tc>
          <w:tcPr>
            <w:tcW w:w="4422" w:type="dxa"/>
            <w:vAlign w:val="center"/>
          </w:tcPr>
          <w:p w14:paraId="5B047542" w14:textId="77777777" w:rsidR="006222D9" w:rsidRDefault="0032073F">
            <w:pPr>
              <w:ind w:firstLine="442"/>
              <w:jc w:val="center"/>
              <w:rPr>
                <w:b/>
                <w:bCs/>
                <w:szCs w:val="21"/>
              </w:rPr>
            </w:pPr>
            <w:r>
              <w:rPr>
                <w:b/>
                <w:bCs/>
                <w:szCs w:val="21"/>
              </w:rPr>
              <w:t>违章内容</w:t>
            </w:r>
          </w:p>
        </w:tc>
        <w:tc>
          <w:tcPr>
            <w:tcW w:w="2514" w:type="dxa"/>
            <w:vAlign w:val="center"/>
          </w:tcPr>
          <w:p w14:paraId="5513579E" w14:textId="77777777" w:rsidR="006222D9" w:rsidRDefault="0032073F">
            <w:pPr>
              <w:ind w:firstLine="442"/>
              <w:jc w:val="center"/>
              <w:rPr>
                <w:b/>
                <w:bCs/>
                <w:szCs w:val="21"/>
              </w:rPr>
            </w:pPr>
            <w:r>
              <w:rPr>
                <w:b/>
                <w:bCs/>
                <w:szCs w:val="21"/>
              </w:rPr>
              <w:t>罚款金额</w:t>
            </w:r>
          </w:p>
        </w:tc>
        <w:tc>
          <w:tcPr>
            <w:tcW w:w="1119" w:type="dxa"/>
            <w:vAlign w:val="center"/>
          </w:tcPr>
          <w:p w14:paraId="62151ECA" w14:textId="77777777" w:rsidR="006222D9" w:rsidRDefault="0032073F">
            <w:pPr>
              <w:jc w:val="center"/>
              <w:rPr>
                <w:b/>
                <w:bCs/>
                <w:szCs w:val="21"/>
              </w:rPr>
            </w:pPr>
            <w:r>
              <w:rPr>
                <w:b/>
                <w:bCs/>
                <w:szCs w:val="21"/>
              </w:rPr>
              <w:t>备注</w:t>
            </w:r>
          </w:p>
        </w:tc>
      </w:tr>
      <w:tr w:rsidR="006222D9" w14:paraId="51EBBD05" w14:textId="77777777">
        <w:trPr>
          <w:jc w:val="center"/>
        </w:trPr>
        <w:tc>
          <w:tcPr>
            <w:tcW w:w="986" w:type="dxa"/>
            <w:vAlign w:val="center"/>
          </w:tcPr>
          <w:p w14:paraId="5E8F70CC" w14:textId="77777777" w:rsidR="006222D9" w:rsidRDefault="0032073F">
            <w:pPr>
              <w:jc w:val="center"/>
              <w:rPr>
                <w:bCs/>
                <w:szCs w:val="21"/>
              </w:rPr>
            </w:pPr>
            <w:r>
              <w:rPr>
                <w:bCs/>
                <w:szCs w:val="21"/>
              </w:rPr>
              <w:t>EHS01</w:t>
            </w:r>
          </w:p>
        </w:tc>
        <w:tc>
          <w:tcPr>
            <w:tcW w:w="4422" w:type="dxa"/>
            <w:vAlign w:val="center"/>
          </w:tcPr>
          <w:p w14:paraId="3FE72577" w14:textId="77777777" w:rsidR="006222D9" w:rsidRDefault="0032073F">
            <w:pPr>
              <w:ind w:firstLine="440"/>
              <w:jc w:val="center"/>
              <w:rPr>
                <w:bCs/>
                <w:szCs w:val="21"/>
              </w:rPr>
            </w:pPr>
            <w:r>
              <w:rPr>
                <w:bCs/>
                <w:szCs w:val="21"/>
              </w:rPr>
              <w:t>未规定要求设置安全生产管理机构或专职安全生产监督管理人员（含无证上岗）</w:t>
            </w:r>
          </w:p>
        </w:tc>
        <w:tc>
          <w:tcPr>
            <w:tcW w:w="2514" w:type="dxa"/>
            <w:vAlign w:val="center"/>
          </w:tcPr>
          <w:p w14:paraId="21951A87" w14:textId="77777777" w:rsidR="006222D9" w:rsidRDefault="0032073F">
            <w:pPr>
              <w:ind w:firstLine="440"/>
              <w:jc w:val="center"/>
              <w:rPr>
                <w:bCs/>
                <w:szCs w:val="21"/>
              </w:rPr>
            </w:pPr>
            <w:r>
              <w:rPr>
                <w:bCs/>
                <w:szCs w:val="21"/>
              </w:rPr>
              <w:t>每次</w:t>
            </w:r>
            <w:r>
              <w:rPr>
                <w:bCs/>
                <w:szCs w:val="21"/>
              </w:rPr>
              <w:t>10000</w:t>
            </w:r>
            <w:r>
              <w:rPr>
                <w:bCs/>
                <w:szCs w:val="21"/>
              </w:rPr>
              <w:t>元</w:t>
            </w:r>
          </w:p>
        </w:tc>
        <w:tc>
          <w:tcPr>
            <w:tcW w:w="1119" w:type="dxa"/>
            <w:vMerge w:val="restart"/>
            <w:vAlign w:val="center"/>
          </w:tcPr>
          <w:p w14:paraId="70276DC7" w14:textId="77777777" w:rsidR="006222D9" w:rsidRDefault="0032073F">
            <w:pPr>
              <w:jc w:val="center"/>
              <w:rPr>
                <w:bCs/>
                <w:szCs w:val="21"/>
              </w:rPr>
            </w:pPr>
            <w:r>
              <w:rPr>
                <w:bCs/>
                <w:szCs w:val="21"/>
              </w:rPr>
              <w:t>限期整改</w:t>
            </w:r>
          </w:p>
          <w:p w14:paraId="33AB6919" w14:textId="77777777" w:rsidR="006222D9" w:rsidRDefault="0032073F">
            <w:pPr>
              <w:jc w:val="center"/>
              <w:rPr>
                <w:bCs/>
                <w:szCs w:val="21"/>
              </w:rPr>
            </w:pPr>
            <w:r>
              <w:rPr>
                <w:bCs/>
                <w:szCs w:val="21"/>
              </w:rPr>
              <w:t>禁止施工</w:t>
            </w:r>
          </w:p>
        </w:tc>
      </w:tr>
      <w:tr w:rsidR="006222D9" w14:paraId="71B0F59C" w14:textId="77777777">
        <w:trPr>
          <w:jc w:val="center"/>
        </w:trPr>
        <w:tc>
          <w:tcPr>
            <w:tcW w:w="986" w:type="dxa"/>
            <w:vAlign w:val="center"/>
          </w:tcPr>
          <w:p w14:paraId="5BBF59F5" w14:textId="77777777" w:rsidR="006222D9" w:rsidRDefault="0032073F">
            <w:pPr>
              <w:jc w:val="center"/>
              <w:rPr>
                <w:bCs/>
                <w:szCs w:val="21"/>
              </w:rPr>
            </w:pPr>
            <w:r>
              <w:rPr>
                <w:bCs/>
                <w:szCs w:val="21"/>
              </w:rPr>
              <w:t>EHS02</w:t>
            </w:r>
          </w:p>
        </w:tc>
        <w:tc>
          <w:tcPr>
            <w:tcW w:w="4422" w:type="dxa"/>
            <w:vAlign w:val="center"/>
          </w:tcPr>
          <w:p w14:paraId="56EAF07B" w14:textId="77777777" w:rsidR="006222D9" w:rsidRDefault="0032073F">
            <w:pPr>
              <w:ind w:firstLine="440"/>
              <w:jc w:val="center"/>
              <w:rPr>
                <w:bCs/>
                <w:szCs w:val="21"/>
              </w:rPr>
            </w:pPr>
            <w:r>
              <w:rPr>
                <w:bCs/>
                <w:szCs w:val="21"/>
              </w:rPr>
              <w:t>未建立相关安全管理制度和管理体系</w:t>
            </w:r>
          </w:p>
        </w:tc>
        <w:tc>
          <w:tcPr>
            <w:tcW w:w="2514" w:type="dxa"/>
            <w:vAlign w:val="center"/>
          </w:tcPr>
          <w:p w14:paraId="0E188EC8" w14:textId="77777777" w:rsidR="006222D9" w:rsidRDefault="0032073F">
            <w:pPr>
              <w:ind w:firstLine="440"/>
              <w:jc w:val="center"/>
              <w:rPr>
                <w:bCs/>
                <w:szCs w:val="21"/>
              </w:rPr>
            </w:pPr>
            <w:r>
              <w:rPr>
                <w:bCs/>
                <w:szCs w:val="21"/>
              </w:rPr>
              <w:t>每次</w:t>
            </w:r>
            <w:r>
              <w:rPr>
                <w:bCs/>
                <w:szCs w:val="21"/>
              </w:rPr>
              <w:t>5000</w:t>
            </w:r>
            <w:r>
              <w:rPr>
                <w:bCs/>
                <w:szCs w:val="21"/>
              </w:rPr>
              <w:t>元</w:t>
            </w:r>
          </w:p>
        </w:tc>
        <w:tc>
          <w:tcPr>
            <w:tcW w:w="1119" w:type="dxa"/>
            <w:vMerge/>
            <w:vAlign w:val="center"/>
          </w:tcPr>
          <w:p w14:paraId="5F2A37F1" w14:textId="77777777" w:rsidR="006222D9" w:rsidRDefault="006222D9">
            <w:pPr>
              <w:ind w:firstLine="440"/>
              <w:jc w:val="center"/>
              <w:rPr>
                <w:bCs/>
                <w:szCs w:val="21"/>
              </w:rPr>
            </w:pPr>
          </w:p>
        </w:tc>
      </w:tr>
      <w:tr w:rsidR="006222D9" w14:paraId="609F58C3" w14:textId="77777777">
        <w:trPr>
          <w:trHeight w:val="90"/>
          <w:jc w:val="center"/>
        </w:trPr>
        <w:tc>
          <w:tcPr>
            <w:tcW w:w="986" w:type="dxa"/>
            <w:vAlign w:val="center"/>
          </w:tcPr>
          <w:p w14:paraId="2CCB5271" w14:textId="77777777" w:rsidR="006222D9" w:rsidRDefault="0032073F">
            <w:pPr>
              <w:jc w:val="center"/>
              <w:rPr>
                <w:bCs/>
                <w:szCs w:val="21"/>
              </w:rPr>
            </w:pPr>
            <w:r>
              <w:rPr>
                <w:bCs/>
                <w:szCs w:val="21"/>
              </w:rPr>
              <w:t>EHS03</w:t>
            </w:r>
          </w:p>
        </w:tc>
        <w:tc>
          <w:tcPr>
            <w:tcW w:w="4422" w:type="dxa"/>
            <w:vAlign w:val="center"/>
          </w:tcPr>
          <w:p w14:paraId="0F267AC4" w14:textId="77777777" w:rsidR="006222D9" w:rsidRDefault="0032073F">
            <w:pPr>
              <w:ind w:firstLine="440"/>
              <w:jc w:val="center"/>
              <w:rPr>
                <w:bCs/>
                <w:szCs w:val="21"/>
              </w:rPr>
            </w:pPr>
            <w:r>
              <w:rPr>
                <w:bCs/>
                <w:szCs w:val="21"/>
              </w:rPr>
              <w:t>未落实三级安全教育、专项教育，提交虚假相关资料、代替填写资料等</w:t>
            </w:r>
          </w:p>
        </w:tc>
        <w:tc>
          <w:tcPr>
            <w:tcW w:w="2514" w:type="dxa"/>
            <w:vAlign w:val="center"/>
          </w:tcPr>
          <w:p w14:paraId="52407024" w14:textId="77777777" w:rsidR="006222D9" w:rsidRDefault="0032073F">
            <w:pPr>
              <w:ind w:firstLine="440"/>
              <w:jc w:val="center"/>
              <w:rPr>
                <w:bCs/>
                <w:szCs w:val="21"/>
              </w:rPr>
            </w:pPr>
            <w:r>
              <w:rPr>
                <w:bCs/>
                <w:szCs w:val="21"/>
              </w:rPr>
              <w:t>每处每次</w:t>
            </w:r>
            <w:r>
              <w:rPr>
                <w:bCs/>
                <w:szCs w:val="21"/>
              </w:rPr>
              <w:t>2000</w:t>
            </w:r>
            <w:r>
              <w:rPr>
                <w:bCs/>
                <w:szCs w:val="21"/>
              </w:rPr>
              <w:t>元</w:t>
            </w:r>
          </w:p>
        </w:tc>
        <w:tc>
          <w:tcPr>
            <w:tcW w:w="1119" w:type="dxa"/>
            <w:vMerge/>
            <w:vAlign w:val="center"/>
          </w:tcPr>
          <w:p w14:paraId="0D1B0519" w14:textId="77777777" w:rsidR="006222D9" w:rsidRDefault="006222D9">
            <w:pPr>
              <w:ind w:firstLine="440"/>
              <w:jc w:val="center"/>
              <w:rPr>
                <w:bCs/>
                <w:szCs w:val="21"/>
              </w:rPr>
            </w:pPr>
          </w:p>
        </w:tc>
      </w:tr>
      <w:tr w:rsidR="006222D9" w14:paraId="09A87AEB" w14:textId="77777777">
        <w:trPr>
          <w:jc w:val="center"/>
        </w:trPr>
        <w:tc>
          <w:tcPr>
            <w:tcW w:w="986" w:type="dxa"/>
            <w:vAlign w:val="center"/>
          </w:tcPr>
          <w:p w14:paraId="5C1D1205" w14:textId="77777777" w:rsidR="006222D9" w:rsidRDefault="0032073F">
            <w:pPr>
              <w:jc w:val="center"/>
              <w:rPr>
                <w:bCs/>
                <w:szCs w:val="21"/>
              </w:rPr>
            </w:pPr>
            <w:r>
              <w:rPr>
                <w:bCs/>
                <w:szCs w:val="21"/>
              </w:rPr>
              <w:t>EHS04</w:t>
            </w:r>
          </w:p>
        </w:tc>
        <w:tc>
          <w:tcPr>
            <w:tcW w:w="4422" w:type="dxa"/>
            <w:vAlign w:val="center"/>
          </w:tcPr>
          <w:p w14:paraId="62493A35" w14:textId="77777777" w:rsidR="006222D9" w:rsidRDefault="0032073F">
            <w:pPr>
              <w:ind w:firstLine="440"/>
              <w:jc w:val="center"/>
              <w:rPr>
                <w:bCs/>
                <w:szCs w:val="21"/>
              </w:rPr>
            </w:pPr>
            <w:r>
              <w:rPr>
                <w:bCs/>
                <w:szCs w:val="21"/>
              </w:rPr>
              <w:t>未按规定要求编制专项方案未按照规定要求进行安全技术交底或弄虚作假填写交底资料</w:t>
            </w:r>
          </w:p>
        </w:tc>
        <w:tc>
          <w:tcPr>
            <w:tcW w:w="2514" w:type="dxa"/>
            <w:vAlign w:val="center"/>
          </w:tcPr>
          <w:p w14:paraId="2E4AEEC7" w14:textId="77777777" w:rsidR="006222D9" w:rsidRDefault="0032073F">
            <w:pPr>
              <w:ind w:firstLine="440"/>
              <w:jc w:val="center"/>
              <w:rPr>
                <w:bCs/>
                <w:szCs w:val="21"/>
              </w:rPr>
            </w:pPr>
            <w:r>
              <w:rPr>
                <w:bCs/>
                <w:szCs w:val="21"/>
              </w:rPr>
              <w:t>每处每次</w:t>
            </w:r>
            <w:r>
              <w:rPr>
                <w:bCs/>
                <w:szCs w:val="21"/>
              </w:rPr>
              <w:t>5000</w:t>
            </w:r>
            <w:r>
              <w:rPr>
                <w:bCs/>
                <w:szCs w:val="21"/>
              </w:rPr>
              <w:t>元</w:t>
            </w:r>
          </w:p>
        </w:tc>
        <w:tc>
          <w:tcPr>
            <w:tcW w:w="1119" w:type="dxa"/>
            <w:vAlign w:val="center"/>
          </w:tcPr>
          <w:p w14:paraId="0BB714E0" w14:textId="77777777" w:rsidR="006222D9" w:rsidRDefault="0032073F">
            <w:pPr>
              <w:jc w:val="center"/>
              <w:rPr>
                <w:bCs/>
                <w:szCs w:val="21"/>
              </w:rPr>
            </w:pPr>
            <w:r>
              <w:rPr>
                <w:bCs/>
                <w:szCs w:val="21"/>
              </w:rPr>
              <w:t>禁止相关危险作业</w:t>
            </w:r>
          </w:p>
        </w:tc>
      </w:tr>
      <w:tr w:rsidR="006222D9" w14:paraId="56C2223A" w14:textId="77777777">
        <w:trPr>
          <w:jc w:val="center"/>
        </w:trPr>
        <w:tc>
          <w:tcPr>
            <w:tcW w:w="986" w:type="dxa"/>
            <w:vAlign w:val="center"/>
          </w:tcPr>
          <w:p w14:paraId="1F803CED" w14:textId="77777777" w:rsidR="006222D9" w:rsidRDefault="0032073F">
            <w:pPr>
              <w:jc w:val="center"/>
              <w:rPr>
                <w:bCs/>
                <w:szCs w:val="21"/>
              </w:rPr>
            </w:pPr>
            <w:r>
              <w:rPr>
                <w:bCs/>
                <w:szCs w:val="21"/>
              </w:rPr>
              <w:t>EHS05</w:t>
            </w:r>
          </w:p>
        </w:tc>
        <w:tc>
          <w:tcPr>
            <w:tcW w:w="4422" w:type="dxa"/>
            <w:vAlign w:val="center"/>
          </w:tcPr>
          <w:p w14:paraId="15AE0261" w14:textId="77777777" w:rsidR="006222D9" w:rsidRDefault="0032073F">
            <w:pPr>
              <w:ind w:firstLine="440"/>
              <w:jc w:val="center"/>
              <w:rPr>
                <w:bCs/>
                <w:szCs w:val="21"/>
              </w:rPr>
            </w:pPr>
            <w:r>
              <w:rPr>
                <w:bCs/>
                <w:szCs w:val="21"/>
              </w:rPr>
              <w:t>未落实安全检查、填写检查记录或未及时整改回复</w:t>
            </w:r>
          </w:p>
        </w:tc>
        <w:tc>
          <w:tcPr>
            <w:tcW w:w="2514" w:type="dxa"/>
            <w:vAlign w:val="center"/>
          </w:tcPr>
          <w:p w14:paraId="4F9DF225" w14:textId="77777777" w:rsidR="006222D9" w:rsidRDefault="0032073F">
            <w:pPr>
              <w:ind w:firstLine="440"/>
              <w:jc w:val="center"/>
              <w:rPr>
                <w:bCs/>
                <w:szCs w:val="21"/>
              </w:rPr>
            </w:pPr>
            <w:r>
              <w:rPr>
                <w:bCs/>
                <w:szCs w:val="21"/>
              </w:rPr>
              <w:t>每处每次</w:t>
            </w:r>
            <w:r>
              <w:rPr>
                <w:bCs/>
                <w:szCs w:val="21"/>
              </w:rPr>
              <w:t>1000</w:t>
            </w:r>
            <w:r>
              <w:rPr>
                <w:bCs/>
                <w:szCs w:val="21"/>
              </w:rPr>
              <w:t>元，重大安全隐患未及时整改</w:t>
            </w:r>
            <w:r>
              <w:rPr>
                <w:bCs/>
                <w:szCs w:val="21"/>
              </w:rPr>
              <w:t>1</w:t>
            </w:r>
            <w:r>
              <w:rPr>
                <w:bCs/>
                <w:szCs w:val="21"/>
              </w:rPr>
              <w:t>～</w:t>
            </w:r>
            <w:r>
              <w:rPr>
                <w:bCs/>
                <w:szCs w:val="21"/>
              </w:rPr>
              <w:t>5</w:t>
            </w:r>
            <w:r>
              <w:rPr>
                <w:bCs/>
                <w:szCs w:val="21"/>
              </w:rPr>
              <w:t>倍以上</w:t>
            </w:r>
          </w:p>
        </w:tc>
        <w:tc>
          <w:tcPr>
            <w:tcW w:w="1119" w:type="dxa"/>
            <w:vAlign w:val="center"/>
          </w:tcPr>
          <w:p w14:paraId="795F440A" w14:textId="77777777" w:rsidR="006222D9" w:rsidRDefault="006222D9">
            <w:pPr>
              <w:ind w:firstLine="440"/>
              <w:jc w:val="center"/>
              <w:rPr>
                <w:bCs/>
                <w:szCs w:val="21"/>
              </w:rPr>
            </w:pPr>
          </w:p>
        </w:tc>
      </w:tr>
      <w:tr w:rsidR="006222D9" w14:paraId="455B62D6" w14:textId="77777777">
        <w:trPr>
          <w:jc w:val="center"/>
        </w:trPr>
        <w:tc>
          <w:tcPr>
            <w:tcW w:w="986" w:type="dxa"/>
            <w:vAlign w:val="center"/>
          </w:tcPr>
          <w:p w14:paraId="70A7E8CE" w14:textId="77777777" w:rsidR="006222D9" w:rsidRDefault="0032073F">
            <w:pPr>
              <w:jc w:val="center"/>
              <w:rPr>
                <w:bCs/>
                <w:szCs w:val="21"/>
              </w:rPr>
            </w:pPr>
            <w:r>
              <w:rPr>
                <w:bCs/>
                <w:szCs w:val="21"/>
              </w:rPr>
              <w:t>EHS06</w:t>
            </w:r>
          </w:p>
        </w:tc>
        <w:tc>
          <w:tcPr>
            <w:tcW w:w="4422" w:type="dxa"/>
            <w:vAlign w:val="center"/>
          </w:tcPr>
          <w:p w14:paraId="749B0997" w14:textId="77777777" w:rsidR="006222D9" w:rsidRDefault="0032073F">
            <w:pPr>
              <w:ind w:firstLine="440"/>
              <w:jc w:val="center"/>
              <w:rPr>
                <w:bCs/>
                <w:szCs w:val="21"/>
              </w:rPr>
            </w:pPr>
            <w:r>
              <w:rPr>
                <w:bCs/>
                <w:szCs w:val="21"/>
              </w:rPr>
              <w:t>未建立应急救援体系、未配置应急救援物资、未定期进行演练、无应急救援预案</w:t>
            </w:r>
          </w:p>
        </w:tc>
        <w:tc>
          <w:tcPr>
            <w:tcW w:w="2514" w:type="dxa"/>
            <w:vAlign w:val="center"/>
          </w:tcPr>
          <w:p w14:paraId="7ACBCF47" w14:textId="77777777" w:rsidR="006222D9" w:rsidRDefault="0032073F">
            <w:pPr>
              <w:ind w:firstLine="440"/>
              <w:jc w:val="center"/>
              <w:rPr>
                <w:bCs/>
                <w:szCs w:val="21"/>
              </w:rPr>
            </w:pPr>
            <w:r>
              <w:rPr>
                <w:bCs/>
                <w:szCs w:val="21"/>
              </w:rPr>
              <w:t>每处每次</w:t>
            </w:r>
            <w:r>
              <w:rPr>
                <w:bCs/>
                <w:szCs w:val="21"/>
              </w:rPr>
              <w:t>10000</w:t>
            </w:r>
            <w:r>
              <w:rPr>
                <w:bCs/>
                <w:szCs w:val="21"/>
              </w:rPr>
              <w:t>元</w:t>
            </w:r>
          </w:p>
        </w:tc>
        <w:tc>
          <w:tcPr>
            <w:tcW w:w="1119" w:type="dxa"/>
            <w:vAlign w:val="center"/>
          </w:tcPr>
          <w:p w14:paraId="77DBC682" w14:textId="77777777" w:rsidR="006222D9" w:rsidRDefault="006222D9">
            <w:pPr>
              <w:ind w:firstLine="440"/>
              <w:jc w:val="center"/>
              <w:rPr>
                <w:bCs/>
                <w:szCs w:val="21"/>
              </w:rPr>
            </w:pPr>
          </w:p>
        </w:tc>
      </w:tr>
      <w:tr w:rsidR="006222D9" w14:paraId="6EA72F71" w14:textId="77777777">
        <w:trPr>
          <w:jc w:val="center"/>
        </w:trPr>
        <w:tc>
          <w:tcPr>
            <w:tcW w:w="986" w:type="dxa"/>
            <w:vAlign w:val="center"/>
          </w:tcPr>
          <w:p w14:paraId="5DEB7E16" w14:textId="77777777" w:rsidR="006222D9" w:rsidRDefault="0032073F">
            <w:pPr>
              <w:jc w:val="center"/>
              <w:rPr>
                <w:bCs/>
                <w:szCs w:val="21"/>
              </w:rPr>
            </w:pPr>
            <w:r>
              <w:rPr>
                <w:bCs/>
                <w:szCs w:val="21"/>
              </w:rPr>
              <w:t>EHS07</w:t>
            </w:r>
          </w:p>
        </w:tc>
        <w:tc>
          <w:tcPr>
            <w:tcW w:w="4422" w:type="dxa"/>
            <w:vAlign w:val="center"/>
          </w:tcPr>
          <w:p w14:paraId="2E5103BC" w14:textId="77777777" w:rsidR="006222D9" w:rsidRDefault="0032073F">
            <w:pPr>
              <w:ind w:firstLine="440"/>
              <w:jc w:val="center"/>
              <w:rPr>
                <w:bCs/>
                <w:szCs w:val="21"/>
              </w:rPr>
            </w:pPr>
            <w:r>
              <w:rPr>
                <w:bCs/>
                <w:szCs w:val="21"/>
              </w:rPr>
              <w:t>不报、瞒报、迟报安全事故</w:t>
            </w:r>
          </w:p>
        </w:tc>
        <w:tc>
          <w:tcPr>
            <w:tcW w:w="2514" w:type="dxa"/>
            <w:vAlign w:val="center"/>
          </w:tcPr>
          <w:p w14:paraId="750912CB" w14:textId="77777777" w:rsidR="006222D9" w:rsidRDefault="0032073F">
            <w:pPr>
              <w:ind w:firstLine="440"/>
              <w:jc w:val="center"/>
              <w:rPr>
                <w:bCs/>
                <w:szCs w:val="21"/>
              </w:rPr>
            </w:pPr>
            <w:r>
              <w:rPr>
                <w:bCs/>
                <w:szCs w:val="21"/>
              </w:rPr>
              <w:t>每处每次</w:t>
            </w:r>
            <w:r>
              <w:rPr>
                <w:bCs/>
                <w:szCs w:val="21"/>
              </w:rPr>
              <w:t>5000</w:t>
            </w:r>
            <w:r>
              <w:rPr>
                <w:bCs/>
                <w:szCs w:val="21"/>
              </w:rPr>
              <w:t>元</w:t>
            </w:r>
          </w:p>
        </w:tc>
        <w:tc>
          <w:tcPr>
            <w:tcW w:w="1119" w:type="dxa"/>
            <w:vAlign w:val="center"/>
          </w:tcPr>
          <w:p w14:paraId="7822EB3B" w14:textId="77777777" w:rsidR="006222D9" w:rsidRDefault="006222D9">
            <w:pPr>
              <w:ind w:firstLine="440"/>
              <w:jc w:val="center"/>
              <w:rPr>
                <w:bCs/>
                <w:szCs w:val="21"/>
              </w:rPr>
            </w:pPr>
          </w:p>
        </w:tc>
      </w:tr>
      <w:tr w:rsidR="006222D9" w14:paraId="03A74E77" w14:textId="77777777">
        <w:trPr>
          <w:jc w:val="center"/>
        </w:trPr>
        <w:tc>
          <w:tcPr>
            <w:tcW w:w="986" w:type="dxa"/>
            <w:vAlign w:val="center"/>
          </w:tcPr>
          <w:p w14:paraId="1ED3E961" w14:textId="77777777" w:rsidR="006222D9" w:rsidRDefault="0032073F">
            <w:pPr>
              <w:jc w:val="center"/>
              <w:rPr>
                <w:bCs/>
                <w:szCs w:val="21"/>
              </w:rPr>
            </w:pPr>
            <w:r>
              <w:rPr>
                <w:bCs/>
                <w:szCs w:val="21"/>
              </w:rPr>
              <w:t>EHS08</w:t>
            </w:r>
          </w:p>
        </w:tc>
        <w:tc>
          <w:tcPr>
            <w:tcW w:w="4422" w:type="dxa"/>
            <w:vAlign w:val="center"/>
          </w:tcPr>
          <w:p w14:paraId="42ACF44C" w14:textId="77777777" w:rsidR="006222D9" w:rsidRDefault="0032073F">
            <w:pPr>
              <w:ind w:firstLine="440"/>
              <w:jc w:val="center"/>
              <w:rPr>
                <w:bCs/>
                <w:szCs w:val="21"/>
              </w:rPr>
            </w:pPr>
            <w:r>
              <w:rPr>
                <w:bCs/>
                <w:szCs w:val="21"/>
              </w:rPr>
              <w:t>特种作业人员未持证上岗</w:t>
            </w:r>
          </w:p>
        </w:tc>
        <w:tc>
          <w:tcPr>
            <w:tcW w:w="2514" w:type="dxa"/>
            <w:vAlign w:val="center"/>
          </w:tcPr>
          <w:p w14:paraId="0024DB15" w14:textId="77777777" w:rsidR="006222D9" w:rsidRDefault="0032073F">
            <w:pPr>
              <w:ind w:firstLine="440"/>
              <w:jc w:val="center"/>
              <w:rPr>
                <w:bCs/>
                <w:szCs w:val="21"/>
              </w:rPr>
            </w:pPr>
            <w:r>
              <w:rPr>
                <w:bCs/>
                <w:szCs w:val="21"/>
              </w:rPr>
              <w:t>每处每次</w:t>
            </w:r>
            <w:r>
              <w:rPr>
                <w:bCs/>
                <w:szCs w:val="21"/>
              </w:rPr>
              <w:t>3000</w:t>
            </w:r>
            <w:r>
              <w:rPr>
                <w:bCs/>
                <w:szCs w:val="21"/>
              </w:rPr>
              <w:t>元</w:t>
            </w:r>
          </w:p>
        </w:tc>
        <w:tc>
          <w:tcPr>
            <w:tcW w:w="1119" w:type="dxa"/>
            <w:vAlign w:val="center"/>
          </w:tcPr>
          <w:p w14:paraId="20F57572" w14:textId="77777777" w:rsidR="006222D9" w:rsidRDefault="006222D9">
            <w:pPr>
              <w:ind w:firstLine="440"/>
              <w:jc w:val="center"/>
              <w:rPr>
                <w:bCs/>
                <w:szCs w:val="21"/>
              </w:rPr>
            </w:pPr>
          </w:p>
        </w:tc>
      </w:tr>
      <w:tr w:rsidR="006222D9" w14:paraId="6F764538" w14:textId="77777777">
        <w:trPr>
          <w:jc w:val="center"/>
        </w:trPr>
        <w:tc>
          <w:tcPr>
            <w:tcW w:w="986" w:type="dxa"/>
            <w:vAlign w:val="center"/>
          </w:tcPr>
          <w:p w14:paraId="4479E7FF" w14:textId="77777777" w:rsidR="006222D9" w:rsidRDefault="0032073F">
            <w:pPr>
              <w:jc w:val="center"/>
              <w:rPr>
                <w:bCs/>
                <w:szCs w:val="21"/>
              </w:rPr>
            </w:pPr>
            <w:r>
              <w:rPr>
                <w:bCs/>
                <w:szCs w:val="21"/>
              </w:rPr>
              <w:t>EHS09</w:t>
            </w:r>
          </w:p>
        </w:tc>
        <w:tc>
          <w:tcPr>
            <w:tcW w:w="4422" w:type="dxa"/>
            <w:vAlign w:val="center"/>
          </w:tcPr>
          <w:p w14:paraId="13C60764" w14:textId="77777777" w:rsidR="006222D9" w:rsidRDefault="0032073F">
            <w:pPr>
              <w:ind w:firstLine="440"/>
              <w:jc w:val="center"/>
              <w:rPr>
                <w:bCs/>
                <w:szCs w:val="21"/>
              </w:rPr>
            </w:pPr>
            <w:r>
              <w:rPr>
                <w:bCs/>
                <w:szCs w:val="21"/>
              </w:rPr>
              <w:t>规定的人员未按规定时间参与安全会议、检查和其他安全活动</w:t>
            </w:r>
          </w:p>
        </w:tc>
        <w:tc>
          <w:tcPr>
            <w:tcW w:w="2514" w:type="dxa"/>
            <w:vAlign w:val="center"/>
          </w:tcPr>
          <w:p w14:paraId="2F16546E" w14:textId="77777777" w:rsidR="006222D9" w:rsidRDefault="0032073F">
            <w:pPr>
              <w:ind w:firstLine="440"/>
              <w:jc w:val="center"/>
              <w:rPr>
                <w:bCs/>
                <w:szCs w:val="21"/>
              </w:rPr>
            </w:pPr>
            <w:r>
              <w:rPr>
                <w:bCs/>
                <w:szCs w:val="21"/>
              </w:rPr>
              <w:t>每人每次</w:t>
            </w:r>
            <w:r>
              <w:rPr>
                <w:bCs/>
                <w:szCs w:val="21"/>
              </w:rPr>
              <w:t>1000</w:t>
            </w:r>
            <w:r>
              <w:rPr>
                <w:bCs/>
                <w:szCs w:val="21"/>
              </w:rPr>
              <w:t>元</w:t>
            </w:r>
          </w:p>
        </w:tc>
        <w:tc>
          <w:tcPr>
            <w:tcW w:w="1119" w:type="dxa"/>
            <w:vAlign w:val="center"/>
          </w:tcPr>
          <w:p w14:paraId="06B1D648" w14:textId="77777777" w:rsidR="006222D9" w:rsidRDefault="006222D9">
            <w:pPr>
              <w:ind w:firstLine="440"/>
              <w:jc w:val="center"/>
              <w:rPr>
                <w:bCs/>
                <w:szCs w:val="21"/>
              </w:rPr>
            </w:pPr>
          </w:p>
        </w:tc>
      </w:tr>
      <w:tr w:rsidR="006222D9" w14:paraId="4577F627" w14:textId="77777777">
        <w:trPr>
          <w:jc w:val="center"/>
        </w:trPr>
        <w:tc>
          <w:tcPr>
            <w:tcW w:w="986" w:type="dxa"/>
            <w:vAlign w:val="center"/>
          </w:tcPr>
          <w:p w14:paraId="274A76F9" w14:textId="77777777" w:rsidR="006222D9" w:rsidRDefault="0032073F">
            <w:pPr>
              <w:jc w:val="center"/>
              <w:rPr>
                <w:bCs/>
                <w:szCs w:val="21"/>
              </w:rPr>
            </w:pPr>
            <w:r>
              <w:rPr>
                <w:bCs/>
                <w:szCs w:val="21"/>
              </w:rPr>
              <w:t>EHS10</w:t>
            </w:r>
          </w:p>
        </w:tc>
        <w:tc>
          <w:tcPr>
            <w:tcW w:w="4422" w:type="dxa"/>
            <w:vAlign w:val="center"/>
          </w:tcPr>
          <w:p w14:paraId="6EC2EB39" w14:textId="77777777" w:rsidR="006222D9" w:rsidRDefault="0032073F">
            <w:pPr>
              <w:ind w:firstLine="440"/>
              <w:jc w:val="center"/>
              <w:rPr>
                <w:bCs/>
                <w:szCs w:val="21"/>
              </w:rPr>
            </w:pPr>
            <w:r>
              <w:rPr>
                <w:bCs/>
                <w:szCs w:val="21"/>
              </w:rPr>
              <w:t>未按规定要求设置职业健康、环境保护设施、未按规定落实</w:t>
            </w:r>
          </w:p>
        </w:tc>
        <w:tc>
          <w:tcPr>
            <w:tcW w:w="2514" w:type="dxa"/>
            <w:vAlign w:val="center"/>
          </w:tcPr>
          <w:p w14:paraId="46C6CF76" w14:textId="77777777" w:rsidR="006222D9" w:rsidRDefault="0032073F">
            <w:pPr>
              <w:ind w:firstLine="440"/>
              <w:jc w:val="center"/>
              <w:rPr>
                <w:bCs/>
                <w:szCs w:val="21"/>
              </w:rPr>
            </w:pPr>
            <w:r>
              <w:rPr>
                <w:bCs/>
                <w:szCs w:val="21"/>
              </w:rPr>
              <w:t>每处每</w:t>
            </w:r>
            <w:r>
              <w:rPr>
                <w:bCs/>
                <w:szCs w:val="21"/>
              </w:rPr>
              <w:t>1000-20000</w:t>
            </w:r>
            <w:r>
              <w:rPr>
                <w:bCs/>
                <w:szCs w:val="21"/>
              </w:rPr>
              <w:t>元</w:t>
            </w:r>
          </w:p>
        </w:tc>
        <w:tc>
          <w:tcPr>
            <w:tcW w:w="1119" w:type="dxa"/>
            <w:vAlign w:val="center"/>
          </w:tcPr>
          <w:p w14:paraId="5411AF1E" w14:textId="77777777" w:rsidR="006222D9" w:rsidRDefault="006222D9">
            <w:pPr>
              <w:ind w:firstLine="440"/>
              <w:jc w:val="center"/>
              <w:rPr>
                <w:bCs/>
                <w:szCs w:val="21"/>
              </w:rPr>
            </w:pPr>
          </w:p>
        </w:tc>
      </w:tr>
      <w:tr w:rsidR="006222D9" w14:paraId="457C52F9" w14:textId="77777777">
        <w:trPr>
          <w:jc w:val="center"/>
        </w:trPr>
        <w:tc>
          <w:tcPr>
            <w:tcW w:w="986" w:type="dxa"/>
            <w:vAlign w:val="center"/>
          </w:tcPr>
          <w:p w14:paraId="262B115C" w14:textId="77777777" w:rsidR="006222D9" w:rsidRDefault="0032073F">
            <w:pPr>
              <w:jc w:val="center"/>
              <w:rPr>
                <w:bCs/>
                <w:szCs w:val="21"/>
              </w:rPr>
            </w:pPr>
            <w:r>
              <w:rPr>
                <w:bCs/>
                <w:szCs w:val="21"/>
              </w:rPr>
              <w:t>EHS11</w:t>
            </w:r>
          </w:p>
        </w:tc>
        <w:tc>
          <w:tcPr>
            <w:tcW w:w="4422" w:type="dxa"/>
            <w:vAlign w:val="center"/>
          </w:tcPr>
          <w:p w14:paraId="5D45AC12" w14:textId="77777777" w:rsidR="006222D9" w:rsidRDefault="0032073F">
            <w:pPr>
              <w:ind w:firstLine="440"/>
              <w:jc w:val="center"/>
              <w:rPr>
                <w:bCs/>
                <w:szCs w:val="21"/>
              </w:rPr>
            </w:pPr>
            <w:r>
              <w:rPr>
                <w:bCs/>
                <w:szCs w:val="21"/>
              </w:rPr>
              <w:t>未按照规定要求配置劳动防护用品或劳动防护用品不符合安全卫生要求</w:t>
            </w:r>
          </w:p>
        </w:tc>
        <w:tc>
          <w:tcPr>
            <w:tcW w:w="2514" w:type="dxa"/>
            <w:vAlign w:val="center"/>
          </w:tcPr>
          <w:p w14:paraId="54E70A7A" w14:textId="77777777" w:rsidR="006222D9" w:rsidRDefault="0032073F">
            <w:pPr>
              <w:ind w:firstLine="440"/>
              <w:jc w:val="center"/>
              <w:rPr>
                <w:bCs/>
                <w:szCs w:val="21"/>
              </w:rPr>
            </w:pPr>
            <w:r>
              <w:rPr>
                <w:bCs/>
                <w:szCs w:val="21"/>
              </w:rPr>
              <w:t>每人每次</w:t>
            </w:r>
            <w:r>
              <w:rPr>
                <w:bCs/>
                <w:szCs w:val="21"/>
              </w:rPr>
              <w:t>1000</w:t>
            </w:r>
            <w:r>
              <w:rPr>
                <w:bCs/>
                <w:szCs w:val="21"/>
              </w:rPr>
              <w:t>元</w:t>
            </w:r>
          </w:p>
        </w:tc>
        <w:tc>
          <w:tcPr>
            <w:tcW w:w="1119" w:type="dxa"/>
            <w:vAlign w:val="center"/>
          </w:tcPr>
          <w:p w14:paraId="3E89BF4A" w14:textId="77777777" w:rsidR="006222D9" w:rsidRDefault="006222D9">
            <w:pPr>
              <w:ind w:firstLine="440"/>
              <w:jc w:val="center"/>
              <w:rPr>
                <w:bCs/>
                <w:szCs w:val="21"/>
              </w:rPr>
            </w:pPr>
          </w:p>
        </w:tc>
      </w:tr>
      <w:tr w:rsidR="006222D9" w14:paraId="0BB675F4" w14:textId="77777777">
        <w:trPr>
          <w:jc w:val="center"/>
        </w:trPr>
        <w:tc>
          <w:tcPr>
            <w:tcW w:w="986" w:type="dxa"/>
            <w:vAlign w:val="center"/>
          </w:tcPr>
          <w:p w14:paraId="4D87F32C" w14:textId="77777777" w:rsidR="006222D9" w:rsidRDefault="0032073F">
            <w:pPr>
              <w:jc w:val="center"/>
              <w:rPr>
                <w:bCs/>
                <w:szCs w:val="21"/>
              </w:rPr>
            </w:pPr>
            <w:r>
              <w:rPr>
                <w:bCs/>
                <w:szCs w:val="21"/>
              </w:rPr>
              <w:t>EHS12</w:t>
            </w:r>
          </w:p>
        </w:tc>
        <w:tc>
          <w:tcPr>
            <w:tcW w:w="4422" w:type="dxa"/>
            <w:vAlign w:val="center"/>
          </w:tcPr>
          <w:p w14:paraId="7388BB38" w14:textId="77777777" w:rsidR="006222D9" w:rsidRDefault="0032073F">
            <w:pPr>
              <w:ind w:firstLine="440"/>
              <w:jc w:val="center"/>
              <w:rPr>
                <w:bCs/>
                <w:szCs w:val="21"/>
              </w:rPr>
            </w:pPr>
            <w:r>
              <w:rPr>
                <w:bCs/>
                <w:szCs w:val="21"/>
              </w:rPr>
              <w:t>打架斗殴</w:t>
            </w:r>
            <w:r>
              <w:rPr>
                <w:bCs/>
                <w:szCs w:val="21"/>
              </w:rPr>
              <w:t>\</w:t>
            </w:r>
            <w:r>
              <w:rPr>
                <w:bCs/>
                <w:szCs w:val="21"/>
              </w:rPr>
              <w:t>聚众闹事</w:t>
            </w:r>
            <w:r>
              <w:rPr>
                <w:bCs/>
                <w:szCs w:val="21"/>
              </w:rPr>
              <w:t>\</w:t>
            </w:r>
            <w:r>
              <w:rPr>
                <w:bCs/>
                <w:szCs w:val="21"/>
              </w:rPr>
              <w:t>拦路封门等恶劣影响</w:t>
            </w:r>
          </w:p>
        </w:tc>
        <w:tc>
          <w:tcPr>
            <w:tcW w:w="2514" w:type="dxa"/>
            <w:vAlign w:val="center"/>
          </w:tcPr>
          <w:p w14:paraId="5F83442F" w14:textId="77777777" w:rsidR="006222D9" w:rsidRDefault="0032073F">
            <w:pPr>
              <w:ind w:firstLine="440"/>
              <w:jc w:val="center"/>
              <w:rPr>
                <w:bCs/>
                <w:szCs w:val="21"/>
              </w:rPr>
            </w:pPr>
            <w:r>
              <w:rPr>
                <w:bCs/>
                <w:szCs w:val="21"/>
              </w:rPr>
              <w:t>每处每次</w:t>
            </w:r>
            <w:r>
              <w:rPr>
                <w:bCs/>
                <w:szCs w:val="21"/>
              </w:rPr>
              <w:t>5000</w:t>
            </w:r>
            <w:r>
              <w:rPr>
                <w:bCs/>
                <w:szCs w:val="21"/>
              </w:rPr>
              <w:t>元</w:t>
            </w:r>
          </w:p>
        </w:tc>
        <w:tc>
          <w:tcPr>
            <w:tcW w:w="1119" w:type="dxa"/>
            <w:vAlign w:val="center"/>
          </w:tcPr>
          <w:p w14:paraId="49DBAE31" w14:textId="77777777" w:rsidR="006222D9" w:rsidRDefault="006222D9">
            <w:pPr>
              <w:ind w:firstLine="440"/>
              <w:jc w:val="center"/>
              <w:rPr>
                <w:bCs/>
                <w:szCs w:val="21"/>
              </w:rPr>
            </w:pPr>
          </w:p>
        </w:tc>
      </w:tr>
      <w:tr w:rsidR="006222D9" w14:paraId="431A4E77" w14:textId="77777777">
        <w:trPr>
          <w:jc w:val="center"/>
        </w:trPr>
        <w:tc>
          <w:tcPr>
            <w:tcW w:w="986" w:type="dxa"/>
            <w:vAlign w:val="center"/>
          </w:tcPr>
          <w:p w14:paraId="71D7D78C" w14:textId="77777777" w:rsidR="006222D9" w:rsidRDefault="0032073F">
            <w:pPr>
              <w:jc w:val="center"/>
              <w:rPr>
                <w:bCs/>
                <w:szCs w:val="21"/>
              </w:rPr>
            </w:pPr>
            <w:r>
              <w:rPr>
                <w:bCs/>
                <w:szCs w:val="21"/>
              </w:rPr>
              <w:t>EHS13</w:t>
            </w:r>
          </w:p>
        </w:tc>
        <w:tc>
          <w:tcPr>
            <w:tcW w:w="4422" w:type="dxa"/>
            <w:vAlign w:val="center"/>
          </w:tcPr>
          <w:p w14:paraId="007501C3" w14:textId="77777777" w:rsidR="006222D9" w:rsidRDefault="0032073F">
            <w:pPr>
              <w:ind w:firstLine="440"/>
              <w:jc w:val="center"/>
              <w:rPr>
                <w:bCs/>
                <w:szCs w:val="21"/>
              </w:rPr>
            </w:pPr>
            <w:r>
              <w:rPr>
                <w:bCs/>
                <w:szCs w:val="21"/>
              </w:rPr>
              <w:t>不服从管理、威胁、恐吓、殴打管理人员</w:t>
            </w:r>
          </w:p>
        </w:tc>
        <w:tc>
          <w:tcPr>
            <w:tcW w:w="2514" w:type="dxa"/>
            <w:vAlign w:val="center"/>
          </w:tcPr>
          <w:p w14:paraId="23D13889" w14:textId="77777777" w:rsidR="006222D9" w:rsidRDefault="0032073F">
            <w:pPr>
              <w:ind w:firstLine="440"/>
              <w:jc w:val="center"/>
              <w:rPr>
                <w:bCs/>
                <w:szCs w:val="21"/>
              </w:rPr>
            </w:pPr>
            <w:r>
              <w:rPr>
                <w:bCs/>
                <w:szCs w:val="21"/>
              </w:rPr>
              <w:t>每次</w:t>
            </w:r>
            <w:r>
              <w:rPr>
                <w:bCs/>
                <w:szCs w:val="21"/>
              </w:rPr>
              <w:t>5000-100000</w:t>
            </w:r>
            <w:r>
              <w:rPr>
                <w:bCs/>
                <w:szCs w:val="21"/>
              </w:rPr>
              <w:t>元</w:t>
            </w:r>
          </w:p>
        </w:tc>
        <w:tc>
          <w:tcPr>
            <w:tcW w:w="1119" w:type="dxa"/>
            <w:vAlign w:val="center"/>
          </w:tcPr>
          <w:p w14:paraId="2C729712" w14:textId="77777777" w:rsidR="006222D9" w:rsidRDefault="006222D9">
            <w:pPr>
              <w:ind w:firstLine="440"/>
              <w:jc w:val="center"/>
              <w:rPr>
                <w:bCs/>
                <w:szCs w:val="21"/>
              </w:rPr>
            </w:pPr>
          </w:p>
        </w:tc>
      </w:tr>
      <w:tr w:rsidR="006222D9" w14:paraId="7B2ED776" w14:textId="77777777">
        <w:trPr>
          <w:jc w:val="center"/>
        </w:trPr>
        <w:tc>
          <w:tcPr>
            <w:tcW w:w="986" w:type="dxa"/>
            <w:vAlign w:val="center"/>
          </w:tcPr>
          <w:p w14:paraId="634100E9" w14:textId="77777777" w:rsidR="006222D9" w:rsidRDefault="0032073F">
            <w:pPr>
              <w:jc w:val="center"/>
              <w:rPr>
                <w:bCs/>
                <w:szCs w:val="21"/>
              </w:rPr>
            </w:pPr>
            <w:r>
              <w:rPr>
                <w:bCs/>
                <w:szCs w:val="21"/>
              </w:rPr>
              <w:t>EHS14</w:t>
            </w:r>
          </w:p>
        </w:tc>
        <w:tc>
          <w:tcPr>
            <w:tcW w:w="4422" w:type="dxa"/>
            <w:vAlign w:val="center"/>
          </w:tcPr>
          <w:p w14:paraId="4FCCCC5A" w14:textId="77777777" w:rsidR="006222D9" w:rsidRDefault="0032073F">
            <w:pPr>
              <w:ind w:firstLine="440"/>
              <w:jc w:val="center"/>
              <w:rPr>
                <w:bCs/>
                <w:szCs w:val="21"/>
              </w:rPr>
            </w:pPr>
            <w:r>
              <w:rPr>
                <w:bCs/>
                <w:szCs w:val="21"/>
              </w:rPr>
              <w:t>非法雇佣童工或违法犯罪人员</w:t>
            </w:r>
          </w:p>
        </w:tc>
        <w:tc>
          <w:tcPr>
            <w:tcW w:w="2514" w:type="dxa"/>
            <w:vAlign w:val="center"/>
          </w:tcPr>
          <w:p w14:paraId="7EC86D23" w14:textId="77777777" w:rsidR="006222D9" w:rsidRDefault="0032073F">
            <w:pPr>
              <w:ind w:firstLine="440"/>
              <w:jc w:val="center"/>
              <w:rPr>
                <w:bCs/>
                <w:szCs w:val="21"/>
              </w:rPr>
            </w:pPr>
            <w:r>
              <w:rPr>
                <w:bCs/>
                <w:szCs w:val="21"/>
              </w:rPr>
              <w:t>每处每次</w:t>
            </w:r>
            <w:r>
              <w:rPr>
                <w:bCs/>
                <w:szCs w:val="21"/>
              </w:rPr>
              <w:t>2000</w:t>
            </w:r>
            <w:r>
              <w:rPr>
                <w:bCs/>
                <w:szCs w:val="21"/>
              </w:rPr>
              <w:t>元</w:t>
            </w:r>
          </w:p>
        </w:tc>
        <w:tc>
          <w:tcPr>
            <w:tcW w:w="1119" w:type="dxa"/>
            <w:vAlign w:val="center"/>
          </w:tcPr>
          <w:p w14:paraId="6A0FCCC0" w14:textId="77777777" w:rsidR="006222D9" w:rsidRDefault="006222D9">
            <w:pPr>
              <w:ind w:firstLine="440"/>
              <w:jc w:val="center"/>
              <w:rPr>
                <w:bCs/>
                <w:szCs w:val="21"/>
              </w:rPr>
            </w:pPr>
          </w:p>
        </w:tc>
      </w:tr>
      <w:tr w:rsidR="006222D9" w14:paraId="4C365D66" w14:textId="77777777">
        <w:trPr>
          <w:jc w:val="center"/>
        </w:trPr>
        <w:tc>
          <w:tcPr>
            <w:tcW w:w="986" w:type="dxa"/>
            <w:vAlign w:val="center"/>
          </w:tcPr>
          <w:p w14:paraId="4F0CB16B" w14:textId="77777777" w:rsidR="006222D9" w:rsidRDefault="0032073F">
            <w:pPr>
              <w:jc w:val="center"/>
              <w:rPr>
                <w:bCs/>
                <w:szCs w:val="21"/>
              </w:rPr>
            </w:pPr>
            <w:r>
              <w:rPr>
                <w:bCs/>
                <w:szCs w:val="21"/>
              </w:rPr>
              <w:t>EHS15</w:t>
            </w:r>
          </w:p>
        </w:tc>
        <w:tc>
          <w:tcPr>
            <w:tcW w:w="4422" w:type="dxa"/>
            <w:vAlign w:val="center"/>
          </w:tcPr>
          <w:p w14:paraId="34FF30E9" w14:textId="77777777" w:rsidR="006222D9" w:rsidRDefault="0032073F">
            <w:pPr>
              <w:ind w:firstLine="440"/>
              <w:jc w:val="center"/>
              <w:rPr>
                <w:bCs/>
                <w:szCs w:val="21"/>
              </w:rPr>
            </w:pPr>
            <w:r>
              <w:rPr>
                <w:bCs/>
                <w:szCs w:val="21"/>
              </w:rPr>
              <w:t>危险作业未要求开具施工许可</w:t>
            </w:r>
          </w:p>
        </w:tc>
        <w:tc>
          <w:tcPr>
            <w:tcW w:w="2514" w:type="dxa"/>
            <w:vAlign w:val="center"/>
          </w:tcPr>
          <w:p w14:paraId="3D0428B8" w14:textId="77777777" w:rsidR="006222D9" w:rsidRDefault="0032073F">
            <w:pPr>
              <w:ind w:firstLine="440"/>
              <w:jc w:val="center"/>
              <w:rPr>
                <w:bCs/>
                <w:szCs w:val="21"/>
              </w:rPr>
            </w:pPr>
            <w:r>
              <w:rPr>
                <w:bCs/>
                <w:szCs w:val="21"/>
              </w:rPr>
              <w:t>每处每次</w:t>
            </w:r>
            <w:r>
              <w:rPr>
                <w:bCs/>
                <w:szCs w:val="21"/>
              </w:rPr>
              <w:t>1000</w:t>
            </w:r>
            <w:r>
              <w:rPr>
                <w:bCs/>
                <w:szCs w:val="21"/>
              </w:rPr>
              <w:t>元</w:t>
            </w:r>
          </w:p>
        </w:tc>
        <w:tc>
          <w:tcPr>
            <w:tcW w:w="1119" w:type="dxa"/>
            <w:vAlign w:val="center"/>
          </w:tcPr>
          <w:p w14:paraId="639AFF05" w14:textId="77777777" w:rsidR="006222D9" w:rsidRDefault="006222D9">
            <w:pPr>
              <w:ind w:firstLine="440"/>
              <w:jc w:val="center"/>
              <w:rPr>
                <w:bCs/>
                <w:szCs w:val="21"/>
              </w:rPr>
            </w:pPr>
          </w:p>
        </w:tc>
      </w:tr>
      <w:tr w:rsidR="006222D9" w14:paraId="38E09286" w14:textId="77777777">
        <w:trPr>
          <w:jc w:val="center"/>
        </w:trPr>
        <w:tc>
          <w:tcPr>
            <w:tcW w:w="986" w:type="dxa"/>
            <w:vAlign w:val="center"/>
          </w:tcPr>
          <w:p w14:paraId="5CA9F230" w14:textId="77777777" w:rsidR="006222D9" w:rsidRDefault="0032073F">
            <w:pPr>
              <w:jc w:val="center"/>
              <w:rPr>
                <w:bCs/>
                <w:szCs w:val="21"/>
              </w:rPr>
            </w:pPr>
            <w:r>
              <w:rPr>
                <w:bCs/>
                <w:szCs w:val="21"/>
              </w:rPr>
              <w:lastRenderedPageBreak/>
              <w:t>EHS16</w:t>
            </w:r>
          </w:p>
        </w:tc>
        <w:tc>
          <w:tcPr>
            <w:tcW w:w="4422" w:type="dxa"/>
            <w:vAlign w:val="center"/>
          </w:tcPr>
          <w:p w14:paraId="7EBCF6FF" w14:textId="77777777" w:rsidR="006222D9" w:rsidRDefault="0032073F">
            <w:pPr>
              <w:ind w:firstLine="440"/>
              <w:jc w:val="center"/>
              <w:rPr>
                <w:bCs/>
                <w:szCs w:val="21"/>
              </w:rPr>
            </w:pPr>
            <w:r>
              <w:rPr>
                <w:bCs/>
                <w:szCs w:val="21"/>
              </w:rPr>
              <w:t>因管理问题造成的责任事故</w:t>
            </w:r>
          </w:p>
        </w:tc>
        <w:tc>
          <w:tcPr>
            <w:tcW w:w="2514" w:type="dxa"/>
            <w:vAlign w:val="center"/>
          </w:tcPr>
          <w:p w14:paraId="325C937E" w14:textId="77777777" w:rsidR="006222D9" w:rsidRDefault="0032073F">
            <w:pPr>
              <w:jc w:val="center"/>
              <w:rPr>
                <w:bCs/>
                <w:szCs w:val="21"/>
              </w:rPr>
            </w:pPr>
            <w:r>
              <w:rPr>
                <w:bCs/>
                <w:szCs w:val="21"/>
              </w:rPr>
              <w:t>每处每次</w:t>
            </w:r>
            <w:r>
              <w:rPr>
                <w:bCs/>
                <w:szCs w:val="21"/>
              </w:rPr>
              <w:t>5000-20000</w:t>
            </w:r>
            <w:r>
              <w:rPr>
                <w:bCs/>
                <w:szCs w:val="21"/>
              </w:rPr>
              <w:t>元</w:t>
            </w:r>
          </w:p>
        </w:tc>
        <w:tc>
          <w:tcPr>
            <w:tcW w:w="1119" w:type="dxa"/>
            <w:vAlign w:val="center"/>
          </w:tcPr>
          <w:p w14:paraId="2493102F" w14:textId="77777777" w:rsidR="006222D9" w:rsidRDefault="006222D9">
            <w:pPr>
              <w:ind w:firstLine="440"/>
              <w:jc w:val="center"/>
              <w:rPr>
                <w:bCs/>
                <w:szCs w:val="21"/>
              </w:rPr>
            </w:pPr>
          </w:p>
        </w:tc>
      </w:tr>
      <w:tr w:rsidR="006222D9" w14:paraId="1BF15395" w14:textId="77777777">
        <w:trPr>
          <w:jc w:val="center"/>
        </w:trPr>
        <w:tc>
          <w:tcPr>
            <w:tcW w:w="986" w:type="dxa"/>
            <w:vAlign w:val="center"/>
          </w:tcPr>
          <w:p w14:paraId="1A61E20B" w14:textId="77777777" w:rsidR="006222D9" w:rsidRDefault="0032073F">
            <w:pPr>
              <w:jc w:val="center"/>
              <w:rPr>
                <w:bCs/>
                <w:szCs w:val="21"/>
              </w:rPr>
            </w:pPr>
            <w:r>
              <w:rPr>
                <w:bCs/>
                <w:szCs w:val="21"/>
              </w:rPr>
              <w:t>EHS17</w:t>
            </w:r>
          </w:p>
        </w:tc>
        <w:tc>
          <w:tcPr>
            <w:tcW w:w="4422" w:type="dxa"/>
            <w:vAlign w:val="center"/>
          </w:tcPr>
          <w:p w14:paraId="38297EC9" w14:textId="77777777" w:rsidR="006222D9" w:rsidRDefault="0032073F">
            <w:pPr>
              <w:ind w:firstLine="440"/>
              <w:jc w:val="center"/>
              <w:rPr>
                <w:bCs/>
                <w:szCs w:val="21"/>
              </w:rPr>
            </w:pPr>
            <w:r>
              <w:rPr>
                <w:bCs/>
                <w:szCs w:val="21"/>
              </w:rPr>
              <w:t>因管理问题造成员工上访等恶性事件</w:t>
            </w:r>
          </w:p>
        </w:tc>
        <w:tc>
          <w:tcPr>
            <w:tcW w:w="2514" w:type="dxa"/>
            <w:vAlign w:val="center"/>
          </w:tcPr>
          <w:p w14:paraId="2AF1C71A" w14:textId="77777777" w:rsidR="006222D9" w:rsidRDefault="0032073F">
            <w:pPr>
              <w:jc w:val="center"/>
              <w:rPr>
                <w:bCs/>
                <w:szCs w:val="21"/>
              </w:rPr>
            </w:pPr>
            <w:r>
              <w:rPr>
                <w:bCs/>
                <w:szCs w:val="21"/>
              </w:rPr>
              <w:t>每处每次</w:t>
            </w:r>
            <w:r>
              <w:rPr>
                <w:bCs/>
                <w:szCs w:val="21"/>
              </w:rPr>
              <w:t>5000-20000</w:t>
            </w:r>
            <w:r>
              <w:rPr>
                <w:bCs/>
                <w:szCs w:val="21"/>
              </w:rPr>
              <w:t>元</w:t>
            </w:r>
          </w:p>
        </w:tc>
        <w:tc>
          <w:tcPr>
            <w:tcW w:w="1119" w:type="dxa"/>
            <w:vAlign w:val="center"/>
          </w:tcPr>
          <w:p w14:paraId="1870015F" w14:textId="77777777" w:rsidR="006222D9" w:rsidRDefault="006222D9">
            <w:pPr>
              <w:ind w:firstLine="440"/>
              <w:jc w:val="center"/>
              <w:rPr>
                <w:bCs/>
                <w:szCs w:val="21"/>
              </w:rPr>
            </w:pPr>
          </w:p>
        </w:tc>
      </w:tr>
      <w:tr w:rsidR="006222D9" w14:paraId="646706FE" w14:textId="77777777">
        <w:trPr>
          <w:jc w:val="center"/>
        </w:trPr>
        <w:tc>
          <w:tcPr>
            <w:tcW w:w="986" w:type="dxa"/>
            <w:vAlign w:val="center"/>
          </w:tcPr>
          <w:p w14:paraId="14204C34" w14:textId="77777777" w:rsidR="006222D9" w:rsidRDefault="0032073F">
            <w:pPr>
              <w:jc w:val="center"/>
              <w:rPr>
                <w:bCs/>
                <w:szCs w:val="21"/>
              </w:rPr>
            </w:pPr>
            <w:r>
              <w:rPr>
                <w:bCs/>
                <w:szCs w:val="21"/>
              </w:rPr>
              <w:t>EHS18</w:t>
            </w:r>
          </w:p>
        </w:tc>
        <w:tc>
          <w:tcPr>
            <w:tcW w:w="4422" w:type="dxa"/>
            <w:vAlign w:val="center"/>
          </w:tcPr>
          <w:p w14:paraId="36182EE6" w14:textId="77777777" w:rsidR="006222D9" w:rsidRDefault="0032073F">
            <w:pPr>
              <w:ind w:firstLine="440"/>
              <w:jc w:val="center"/>
              <w:rPr>
                <w:bCs/>
                <w:szCs w:val="21"/>
              </w:rPr>
            </w:pPr>
            <w:r>
              <w:rPr>
                <w:bCs/>
                <w:szCs w:val="21"/>
              </w:rPr>
              <w:t>其他违反安全卫生职业健康安全事项，但非本罚则列出者，酌情处罚</w:t>
            </w:r>
          </w:p>
        </w:tc>
        <w:tc>
          <w:tcPr>
            <w:tcW w:w="2514" w:type="dxa"/>
            <w:vAlign w:val="center"/>
          </w:tcPr>
          <w:p w14:paraId="58CBF662" w14:textId="77777777" w:rsidR="006222D9" w:rsidRDefault="0032073F">
            <w:pPr>
              <w:jc w:val="center"/>
              <w:rPr>
                <w:bCs/>
                <w:szCs w:val="21"/>
              </w:rPr>
            </w:pPr>
            <w:r>
              <w:rPr>
                <w:bCs/>
                <w:szCs w:val="21"/>
              </w:rPr>
              <w:t>每处每次</w:t>
            </w:r>
            <w:r>
              <w:rPr>
                <w:bCs/>
                <w:szCs w:val="21"/>
              </w:rPr>
              <w:t>500-200000</w:t>
            </w:r>
            <w:r>
              <w:rPr>
                <w:bCs/>
                <w:szCs w:val="21"/>
              </w:rPr>
              <w:t>元</w:t>
            </w:r>
          </w:p>
        </w:tc>
        <w:tc>
          <w:tcPr>
            <w:tcW w:w="1119" w:type="dxa"/>
            <w:vAlign w:val="center"/>
          </w:tcPr>
          <w:p w14:paraId="23B7FCB9" w14:textId="77777777" w:rsidR="006222D9" w:rsidRDefault="006222D9">
            <w:pPr>
              <w:ind w:firstLine="440"/>
              <w:jc w:val="center"/>
              <w:rPr>
                <w:bCs/>
                <w:szCs w:val="21"/>
              </w:rPr>
            </w:pPr>
          </w:p>
        </w:tc>
      </w:tr>
    </w:tbl>
    <w:p w14:paraId="5F842A8B" w14:textId="77777777" w:rsidR="006222D9" w:rsidRDefault="0032073F">
      <w:pPr>
        <w:overflowPunct w:val="0"/>
        <w:autoSpaceDE w:val="0"/>
        <w:autoSpaceDN w:val="0"/>
        <w:adjustRightInd w:val="0"/>
        <w:spacing w:line="480" w:lineRule="auto"/>
        <w:ind w:firstLineChars="200" w:firstLine="420"/>
        <w:textAlignment w:val="baseline"/>
        <w:rPr>
          <w:bCs/>
          <w:szCs w:val="21"/>
        </w:rPr>
      </w:pPr>
      <w:r>
        <w:rPr>
          <w:bCs/>
          <w:szCs w:val="21"/>
        </w:rPr>
        <w:t xml:space="preserve">4.7.2 </w:t>
      </w:r>
      <w:r>
        <w:rPr>
          <w:bCs/>
          <w:szCs w:val="21"/>
        </w:rPr>
        <w:t>文明施工管理</w:t>
      </w:r>
    </w:p>
    <w:tbl>
      <w:tblPr>
        <w:tblStyle w:val="af9"/>
        <w:tblW w:w="9006" w:type="dxa"/>
        <w:jc w:val="center"/>
        <w:tblLayout w:type="fixed"/>
        <w:tblLook w:val="04A0" w:firstRow="1" w:lastRow="0" w:firstColumn="1" w:lastColumn="0" w:noHBand="0" w:noVBand="1"/>
      </w:tblPr>
      <w:tblGrid>
        <w:gridCol w:w="876"/>
        <w:gridCol w:w="5216"/>
        <w:gridCol w:w="2056"/>
        <w:gridCol w:w="858"/>
      </w:tblGrid>
      <w:tr w:rsidR="006222D9" w14:paraId="0D9C48BB" w14:textId="77777777">
        <w:trPr>
          <w:tblHeader/>
          <w:jc w:val="center"/>
        </w:trPr>
        <w:tc>
          <w:tcPr>
            <w:tcW w:w="876" w:type="dxa"/>
            <w:vAlign w:val="center"/>
          </w:tcPr>
          <w:p w14:paraId="6C610264" w14:textId="77777777" w:rsidR="006222D9" w:rsidRDefault="0032073F">
            <w:pPr>
              <w:jc w:val="center"/>
              <w:rPr>
                <w:b/>
                <w:bCs/>
                <w:szCs w:val="21"/>
              </w:rPr>
            </w:pPr>
            <w:r>
              <w:rPr>
                <w:b/>
                <w:bCs/>
                <w:szCs w:val="21"/>
              </w:rPr>
              <w:t>序号</w:t>
            </w:r>
          </w:p>
        </w:tc>
        <w:tc>
          <w:tcPr>
            <w:tcW w:w="5216" w:type="dxa"/>
            <w:vAlign w:val="center"/>
          </w:tcPr>
          <w:p w14:paraId="60A5A5BF" w14:textId="77777777" w:rsidR="006222D9" w:rsidRDefault="0032073F">
            <w:pPr>
              <w:ind w:firstLine="442"/>
              <w:jc w:val="center"/>
              <w:rPr>
                <w:b/>
                <w:bCs/>
                <w:szCs w:val="21"/>
              </w:rPr>
            </w:pPr>
            <w:r>
              <w:rPr>
                <w:b/>
                <w:bCs/>
                <w:szCs w:val="21"/>
              </w:rPr>
              <w:t>违章内容</w:t>
            </w:r>
          </w:p>
        </w:tc>
        <w:tc>
          <w:tcPr>
            <w:tcW w:w="2056" w:type="dxa"/>
            <w:vAlign w:val="center"/>
          </w:tcPr>
          <w:p w14:paraId="4DD46E1F" w14:textId="77777777" w:rsidR="006222D9" w:rsidRDefault="0032073F">
            <w:pPr>
              <w:ind w:firstLine="442"/>
              <w:jc w:val="center"/>
              <w:rPr>
                <w:b/>
                <w:bCs/>
                <w:szCs w:val="21"/>
              </w:rPr>
            </w:pPr>
            <w:r>
              <w:rPr>
                <w:b/>
                <w:bCs/>
                <w:szCs w:val="21"/>
              </w:rPr>
              <w:t>罚款金额</w:t>
            </w:r>
          </w:p>
        </w:tc>
        <w:tc>
          <w:tcPr>
            <w:tcW w:w="858" w:type="dxa"/>
            <w:vAlign w:val="center"/>
          </w:tcPr>
          <w:p w14:paraId="69917E04" w14:textId="77777777" w:rsidR="006222D9" w:rsidRDefault="0032073F">
            <w:pPr>
              <w:jc w:val="center"/>
              <w:rPr>
                <w:b/>
                <w:bCs/>
                <w:szCs w:val="21"/>
              </w:rPr>
            </w:pPr>
            <w:r>
              <w:rPr>
                <w:b/>
                <w:bCs/>
                <w:szCs w:val="21"/>
              </w:rPr>
              <w:t>备注</w:t>
            </w:r>
          </w:p>
        </w:tc>
      </w:tr>
      <w:tr w:rsidR="006222D9" w14:paraId="6F53EA2A" w14:textId="77777777">
        <w:trPr>
          <w:tblHeader/>
          <w:jc w:val="center"/>
        </w:trPr>
        <w:tc>
          <w:tcPr>
            <w:tcW w:w="876" w:type="dxa"/>
            <w:vAlign w:val="center"/>
          </w:tcPr>
          <w:p w14:paraId="3F9EE947" w14:textId="77777777" w:rsidR="006222D9" w:rsidRDefault="0032073F">
            <w:pPr>
              <w:jc w:val="center"/>
              <w:rPr>
                <w:bCs/>
                <w:szCs w:val="21"/>
              </w:rPr>
            </w:pPr>
            <w:r>
              <w:rPr>
                <w:bCs/>
                <w:szCs w:val="21"/>
              </w:rPr>
              <w:t>CC01</w:t>
            </w:r>
          </w:p>
        </w:tc>
        <w:tc>
          <w:tcPr>
            <w:tcW w:w="5216" w:type="dxa"/>
            <w:vAlign w:val="center"/>
          </w:tcPr>
          <w:p w14:paraId="4E681D3D" w14:textId="77777777" w:rsidR="006222D9" w:rsidRDefault="0032073F">
            <w:pPr>
              <w:jc w:val="center"/>
              <w:rPr>
                <w:bCs/>
                <w:szCs w:val="21"/>
              </w:rPr>
            </w:pPr>
            <w:r>
              <w:rPr>
                <w:bCs/>
                <w:szCs w:val="21"/>
              </w:rPr>
              <w:t>进入工地后未佩戴安全帽或未系帽带</w:t>
            </w:r>
          </w:p>
        </w:tc>
        <w:tc>
          <w:tcPr>
            <w:tcW w:w="2056" w:type="dxa"/>
            <w:vAlign w:val="center"/>
          </w:tcPr>
          <w:p w14:paraId="0B367BD7" w14:textId="77777777" w:rsidR="006222D9" w:rsidRDefault="0032073F">
            <w:pPr>
              <w:jc w:val="center"/>
              <w:rPr>
                <w:bCs/>
                <w:szCs w:val="21"/>
              </w:rPr>
            </w:pPr>
            <w:r>
              <w:rPr>
                <w:bCs/>
                <w:szCs w:val="21"/>
              </w:rPr>
              <w:t>每人每次</w:t>
            </w:r>
            <w:r>
              <w:rPr>
                <w:bCs/>
                <w:szCs w:val="21"/>
              </w:rPr>
              <w:t>500</w:t>
            </w:r>
            <w:r>
              <w:rPr>
                <w:bCs/>
                <w:szCs w:val="21"/>
              </w:rPr>
              <w:t>元</w:t>
            </w:r>
          </w:p>
        </w:tc>
        <w:tc>
          <w:tcPr>
            <w:tcW w:w="858" w:type="dxa"/>
            <w:vAlign w:val="center"/>
          </w:tcPr>
          <w:p w14:paraId="44398FF1" w14:textId="77777777" w:rsidR="006222D9" w:rsidRDefault="006222D9">
            <w:pPr>
              <w:ind w:firstLine="440"/>
              <w:jc w:val="center"/>
              <w:rPr>
                <w:bCs/>
                <w:szCs w:val="21"/>
              </w:rPr>
            </w:pPr>
          </w:p>
        </w:tc>
      </w:tr>
      <w:tr w:rsidR="006222D9" w14:paraId="6DF6B747" w14:textId="77777777">
        <w:trPr>
          <w:tblHeader/>
          <w:jc w:val="center"/>
        </w:trPr>
        <w:tc>
          <w:tcPr>
            <w:tcW w:w="876" w:type="dxa"/>
            <w:vAlign w:val="center"/>
          </w:tcPr>
          <w:p w14:paraId="014B3064" w14:textId="77777777" w:rsidR="006222D9" w:rsidRDefault="0032073F">
            <w:pPr>
              <w:jc w:val="center"/>
              <w:rPr>
                <w:bCs/>
                <w:szCs w:val="21"/>
              </w:rPr>
            </w:pPr>
            <w:r>
              <w:rPr>
                <w:bCs/>
                <w:szCs w:val="21"/>
              </w:rPr>
              <w:t>CC02</w:t>
            </w:r>
          </w:p>
        </w:tc>
        <w:tc>
          <w:tcPr>
            <w:tcW w:w="5216" w:type="dxa"/>
            <w:vAlign w:val="center"/>
          </w:tcPr>
          <w:p w14:paraId="3C8C2BCB" w14:textId="77777777" w:rsidR="006222D9" w:rsidRDefault="0032073F">
            <w:pPr>
              <w:jc w:val="center"/>
              <w:rPr>
                <w:bCs/>
                <w:szCs w:val="21"/>
              </w:rPr>
            </w:pPr>
            <w:r>
              <w:rPr>
                <w:bCs/>
                <w:szCs w:val="21"/>
              </w:rPr>
              <w:t>进入工地后未穿上工作服</w:t>
            </w:r>
          </w:p>
        </w:tc>
        <w:tc>
          <w:tcPr>
            <w:tcW w:w="2056" w:type="dxa"/>
            <w:vAlign w:val="center"/>
          </w:tcPr>
          <w:p w14:paraId="6878DED1" w14:textId="77777777" w:rsidR="006222D9" w:rsidRDefault="0032073F">
            <w:pPr>
              <w:jc w:val="center"/>
              <w:rPr>
                <w:bCs/>
                <w:szCs w:val="21"/>
              </w:rPr>
            </w:pPr>
            <w:r>
              <w:rPr>
                <w:bCs/>
                <w:szCs w:val="21"/>
              </w:rPr>
              <w:t>每人每次</w:t>
            </w:r>
            <w:r>
              <w:rPr>
                <w:bCs/>
                <w:szCs w:val="21"/>
              </w:rPr>
              <w:t>500</w:t>
            </w:r>
            <w:r>
              <w:rPr>
                <w:bCs/>
                <w:szCs w:val="21"/>
              </w:rPr>
              <w:t>元</w:t>
            </w:r>
          </w:p>
        </w:tc>
        <w:tc>
          <w:tcPr>
            <w:tcW w:w="858" w:type="dxa"/>
            <w:vAlign w:val="center"/>
          </w:tcPr>
          <w:p w14:paraId="0008D597" w14:textId="77777777" w:rsidR="006222D9" w:rsidRDefault="006222D9">
            <w:pPr>
              <w:ind w:firstLine="440"/>
              <w:jc w:val="center"/>
              <w:rPr>
                <w:bCs/>
                <w:szCs w:val="21"/>
              </w:rPr>
            </w:pPr>
          </w:p>
        </w:tc>
      </w:tr>
      <w:tr w:rsidR="006222D9" w14:paraId="65F47150" w14:textId="77777777">
        <w:trPr>
          <w:tblHeader/>
          <w:jc w:val="center"/>
        </w:trPr>
        <w:tc>
          <w:tcPr>
            <w:tcW w:w="876" w:type="dxa"/>
            <w:vAlign w:val="center"/>
          </w:tcPr>
          <w:p w14:paraId="2CE20C31" w14:textId="77777777" w:rsidR="006222D9" w:rsidRDefault="0032073F">
            <w:pPr>
              <w:jc w:val="center"/>
              <w:rPr>
                <w:bCs/>
                <w:szCs w:val="21"/>
              </w:rPr>
            </w:pPr>
            <w:r>
              <w:rPr>
                <w:bCs/>
                <w:szCs w:val="21"/>
              </w:rPr>
              <w:t>CC03</w:t>
            </w:r>
          </w:p>
        </w:tc>
        <w:tc>
          <w:tcPr>
            <w:tcW w:w="5216" w:type="dxa"/>
            <w:vAlign w:val="center"/>
          </w:tcPr>
          <w:p w14:paraId="76FA7C8E" w14:textId="77777777" w:rsidR="006222D9" w:rsidRDefault="0032073F">
            <w:pPr>
              <w:jc w:val="center"/>
              <w:rPr>
                <w:bCs/>
                <w:szCs w:val="21"/>
              </w:rPr>
            </w:pPr>
            <w:r>
              <w:rPr>
                <w:bCs/>
                <w:szCs w:val="21"/>
              </w:rPr>
              <w:t>进入工地未佩戴工作证或借用他人工作证</w:t>
            </w:r>
          </w:p>
        </w:tc>
        <w:tc>
          <w:tcPr>
            <w:tcW w:w="2056" w:type="dxa"/>
            <w:vAlign w:val="center"/>
          </w:tcPr>
          <w:p w14:paraId="02893BBE" w14:textId="77777777" w:rsidR="006222D9" w:rsidRDefault="0032073F">
            <w:pPr>
              <w:jc w:val="center"/>
              <w:rPr>
                <w:bCs/>
                <w:szCs w:val="21"/>
              </w:rPr>
            </w:pPr>
            <w:r>
              <w:rPr>
                <w:bCs/>
                <w:szCs w:val="21"/>
              </w:rPr>
              <w:t>每人每次</w:t>
            </w:r>
            <w:r>
              <w:rPr>
                <w:bCs/>
                <w:szCs w:val="21"/>
              </w:rPr>
              <w:t>500</w:t>
            </w:r>
            <w:r>
              <w:rPr>
                <w:bCs/>
                <w:szCs w:val="21"/>
              </w:rPr>
              <w:t>元</w:t>
            </w:r>
          </w:p>
        </w:tc>
        <w:tc>
          <w:tcPr>
            <w:tcW w:w="858" w:type="dxa"/>
            <w:vAlign w:val="center"/>
          </w:tcPr>
          <w:p w14:paraId="65C587B7" w14:textId="77777777" w:rsidR="006222D9" w:rsidRDefault="006222D9">
            <w:pPr>
              <w:ind w:firstLine="440"/>
              <w:jc w:val="center"/>
              <w:rPr>
                <w:bCs/>
                <w:szCs w:val="21"/>
              </w:rPr>
            </w:pPr>
          </w:p>
        </w:tc>
      </w:tr>
      <w:tr w:rsidR="006222D9" w14:paraId="67BC9F03" w14:textId="77777777">
        <w:trPr>
          <w:tblHeader/>
          <w:jc w:val="center"/>
        </w:trPr>
        <w:tc>
          <w:tcPr>
            <w:tcW w:w="876" w:type="dxa"/>
            <w:vAlign w:val="center"/>
          </w:tcPr>
          <w:p w14:paraId="6DAC083D" w14:textId="77777777" w:rsidR="006222D9" w:rsidRDefault="0032073F">
            <w:pPr>
              <w:jc w:val="center"/>
              <w:rPr>
                <w:bCs/>
                <w:szCs w:val="21"/>
              </w:rPr>
            </w:pPr>
            <w:r>
              <w:rPr>
                <w:bCs/>
                <w:szCs w:val="21"/>
              </w:rPr>
              <w:t>CC04</w:t>
            </w:r>
          </w:p>
        </w:tc>
        <w:tc>
          <w:tcPr>
            <w:tcW w:w="5216" w:type="dxa"/>
            <w:vAlign w:val="center"/>
          </w:tcPr>
          <w:p w14:paraId="7BC507DD" w14:textId="77777777" w:rsidR="006222D9" w:rsidRDefault="0032073F">
            <w:pPr>
              <w:jc w:val="center"/>
              <w:rPr>
                <w:bCs/>
                <w:szCs w:val="21"/>
              </w:rPr>
            </w:pPr>
            <w:r>
              <w:rPr>
                <w:bCs/>
                <w:szCs w:val="21"/>
              </w:rPr>
              <w:t>进入工地内赤膊、穿背心、拖鞋、短裤、裙子</w:t>
            </w:r>
          </w:p>
        </w:tc>
        <w:tc>
          <w:tcPr>
            <w:tcW w:w="2056" w:type="dxa"/>
            <w:vAlign w:val="center"/>
          </w:tcPr>
          <w:p w14:paraId="50CBA54A" w14:textId="77777777" w:rsidR="006222D9" w:rsidRDefault="0032073F">
            <w:pPr>
              <w:jc w:val="center"/>
              <w:rPr>
                <w:bCs/>
                <w:szCs w:val="21"/>
              </w:rPr>
            </w:pPr>
            <w:r>
              <w:rPr>
                <w:bCs/>
                <w:szCs w:val="21"/>
              </w:rPr>
              <w:t>每人每次</w:t>
            </w:r>
            <w:r>
              <w:rPr>
                <w:bCs/>
                <w:szCs w:val="21"/>
              </w:rPr>
              <w:t>500</w:t>
            </w:r>
            <w:r>
              <w:rPr>
                <w:bCs/>
                <w:szCs w:val="21"/>
              </w:rPr>
              <w:t>元</w:t>
            </w:r>
          </w:p>
        </w:tc>
        <w:tc>
          <w:tcPr>
            <w:tcW w:w="858" w:type="dxa"/>
            <w:vAlign w:val="center"/>
          </w:tcPr>
          <w:p w14:paraId="2F90F967" w14:textId="77777777" w:rsidR="006222D9" w:rsidRDefault="006222D9">
            <w:pPr>
              <w:ind w:firstLine="440"/>
              <w:jc w:val="center"/>
              <w:rPr>
                <w:bCs/>
                <w:szCs w:val="21"/>
              </w:rPr>
            </w:pPr>
          </w:p>
        </w:tc>
      </w:tr>
      <w:tr w:rsidR="006222D9" w14:paraId="1B543C49" w14:textId="77777777">
        <w:trPr>
          <w:tblHeader/>
          <w:jc w:val="center"/>
        </w:trPr>
        <w:tc>
          <w:tcPr>
            <w:tcW w:w="876" w:type="dxa"/>
            <w:vAlign w:val="center"/>
          </w:tcPr>
          <w:p w14:paraId="4A2D1194" w14:textId="77777777" w:rsidR="006222D9" w:rsidRDefault="0032073F">
            <w:pPr>
              <w:jc w:val="center"/>
              <w:rPr>
                <w:bCs/>
                <w:szCs w:val="21"/>
              </w:rPr>
            </w:pPr>
            <w:r>
              <w:rPr>
                <w:bCs/>
                <w:szCs w:val="21"/>
              </w:rPr>
              <w:t>CC05</w:t>
            </w:r>
          </w:p>
        </w:tc>
        <w:tc>
          <w:tcPr>
            <w:tcW w:w="5216" w:type="dxa"/>
            <w:vAlign w:val="center"/>
          </w:tcPr>
          <w:p w14:paraId="3E082C4A" w14:textId="77777777" w:rsidR="006222D9" w:rsidRDefault="0032073F">
            <w:pPr>
              <w:jc w:val="center"/>
              <w:rPr>
                <w:bCs/>
                <w:szCs w:val="21"/>
              </w:rPr>
            </w:pPr>
            <w:r>
              <w:rPr>
                <w:bCs/>
                <w:szCs w:val="21"/>
              </w:rPr>
              <w:t>未在规定区域抽烟</w:t>
            </w:r>
          </w:p>
        </w:tc>
        <w:tc>
          <w:tcPr>
            <w:tcW w:w="2056" w:type="dxa"/>
            <w:vAlign w:val="center"/>
          </w:tcPr>
          <w:p w14:paraId="5A97DE56" w14:textId="77777777" w:rsidR="006222D9" w:rsidRDefault="0032073F">
            <w:pPr>
              <w:jc w:val="center"/>
              <w:rPr>
                <w:bCs/>
                <w:szCs w:val="21"/>
              </w:rPr>
            </w:pPr>
            <w:r>
              <w:rPr>
                <w:bCs/>
                <w:szCs w:val="21"/>
              </w:rPr>
              <w:t>每人每次</w:t>
            </w:r>
            <w:r>
              <w:rPr>
                <w:bCs/>
                <w:szCs w:val="21"/>
              </w:rPr>
              <w:t>500</w:t>
            </w:r>
            <w:r>
              <w:rPr>
                <w:bCs/>
                <w:szCs w:val="21"/>
              </w:rPr>
              <w:t>元</w:t>
            </w:r>
          </w:p>
          <w:p w14:paraId="0F395FB6" w14:textId="77777777" w:rsidR="006222D9" w:rsidRDefault="0032073F">
            <w:pPr>
              <w:jc w:val="center"/>
              <w:rPr>
                <w:bCs/>
                <w:szCs w:val="21"/>
              </w:rPr>
            </w:pPr>
            <w:r>
              <w:rPr>
                <w:bCs/>
                <w:szCs w:val="21"/>
              </w:rPr>
              <w:t>危险区域</w:t>
            </w:r>
            <w:r>
              <w:rPr>
                <w:bCs/>
                <w:szCs w:val="21"/>
              </w:rPr>
              <w:t>1000</w:t>
            </w:r>
            <w:r>
              <w:rPr>
                <w:bCs/>
                <w:szCs w:val="21"/>
              </w:rPr>
              <w:t>元</w:t>
            </w:r>
          </w:p>
        </w:tc>
        <w:tc>
          <w:tcPr>
            <w:tcW w:w="858" w:type="dxa"/>
            <w:vAlign w:val="center"/>
          </w:tcPr>
          <w:p w14:paraId="2719941F" w14:textId="77777777" w:rsidR="006222D9" w:rsidRDefault="006222D9">
            <w:pPr>
              <w:ind w:firstLine="440"/>
              <w:jc w:val="center"/>
              <w:rPr>
                <w:bCs/>
                <w:szCs w:val="21"/>
              </w:rPr>
            </w:pPr>
          </w:p>
        </w:tc>
      </w:tr>
      <w:tr w:rsidR="006222D9" w14:paraId="04F76398" w14:textId="77777777">
        <w:trPr>
          <w:tblHeader/>
          <w:jc w:val="center"/>
        </w:trPr>
        <w:tc>
          <w:tcPr>
            <w:tcW w:w="876" w:type="dxa"/>
            <w:vAlign w:val="center"/>
          </w:tcPr>
          <w:p w14:paraId="099979E4" w14:textId="77777777" w:rsidR="006222D9" w:rsidRDefault="0032073F">
            <w:pPr>
              <w:jc w:val="center"/>
              <w:rPr>
                <w:bCs/>
                <w:szCs w:val="21"/>
              </w:rPr>
            </w:pPr>
            <w:r>
              <w:rPr>
                <w:bCs/>
                <w:szCs w:val="21"/>
              </w:rPr>
              <w:t>CC06</w:t>
            </w:r>
          </w:p>
        </w:tc>
        <w:tc>
          <w:tcPr>
            <w:tcW w:w="5216" w:type="dxa"/>
            <w:vAlign w:val="center"/>
          </w:tcPr>
          <w:p w14:paraId="5FE5CA3C" w14:textId="77777777" w:rsidR="006222D9" w:rsidRDefault="0032073F">
            <w:pPr>
              <w:jc w:val="center"/>
              <w:rPr>
                <w:bCs/>
                <w:szCs w:val="21"/>
              </w:rPr>
            </w:pPr>
            <w:r>
              <w:rPr>
                <w:bCs/>
                <w:szCs w:val="21"/>
              </w:rPr>
              <w:t>未在规定的区域倾倒垃圾</w:t>
            </w:r>
          </w:p>
        </w:tc>
        <w:tc>
          <w:tcPr>
            <w:tcW w:w="2056" w:type="dxa"/>
            <w:vAlign w:val="center"/>
          </w:tcPr>
          <w:p w14:paraId="0D8C58A9" w14:textId="77777777" w:rsidR="006222D9" w:rsidRDefault="0032073F">
            <w:pPr>
              <w:jc w:val="center"/>
              <w:rPr>
                <w:bCs/>
                <w:szCs w:val="21"/>
              </w:rPr>
            </w:pPr>
            <w:r>
              <w:rPr>
                <w:bCs/>
                <w:szCs w:val="21"/>
              </w:rPr>
              <w:t>每处每次</w:t>
            </w:r>
            <w:r>
              <w:rPr>
                <w:bCs/>
                <w:szCs w:val="21"/>
              </w:rPr>
              <w:t>500-10000</w:t>
            </w:r>
            <w:r>
              <w:rPr>
                <w:bCs/>
                <w:szCs w:val="21"/>
              </w:rPr>
              <w:t>元</w:t>
            </w:r>
          </w:p>
        </w:tc>
        <w:tc>
          <w:tcPr>
            <w:tcW w:w="858" w:type="dxa"/>
            <w:vAlign w:val="center"/>
          </w:tcPr>
          <w:p w14:paraId="5C31FE58" w14:textId="77777777" w:rsidR="006222D9" w:rsidRDefault="006222D9">
            <w:pPr>
              <w:ind w:firstLine="440"/>
              <w:jc w:val="center"/>
              <w:rPr>
                <w:bCs/>
                <w:szCs w:val="21"/>
              </w:rPr>
            </w:pPr>
          </w:p>
        </w:tc>
      </w:tr>
      <w:tr w:rsidR="006222D9" w14:paraId="0C13DAF2" w14:textId="77777777">
        <w:trPr>
          <w:tblHeader/>
          <w:jc w:val="center"/>
        </w:trPr>
        <w:tc>
          <w:tcPr>
            <w:tcW w:w="876" w:type="dxa"/>
            <w:vAlign w:val="center"/>
          </w:tcPr>
          <w:p w14:paraId="21B467BB" w14:textId="77777777" w:rsidR="006222D9" w:rsidRDefault="0032073F">
            <w:pPr>
              <w:jc w:val="center"/>
              <w:rPr>
                <w:bCs/>
                <w:szCs w:val="21"/>
              </w:rPr>
            </w:pPr>
            <w:r>
              <w:rPr>
                <w:bCs/>
                <w:szCs w:val="21"/>
              </w:rPr>
              <w:t>CC07</w:t>
            </w:r>
          </w:p>
        </w:tc>
        <w:tc>
          <w:tcPr>
            <w:tcW w:w="5216" w:type="dxa"/>
            <w:vAlign w:val="center"/>
          </w:tcPr>
          <w:p w14:paraId="20FC3C8A" w14:textId="77777777" w:rsidR="006222D9" w:rsidRDefault="0032073F">
            <w:pPr>
              <w:jc w:val="center"/>
              <w:rPr>
                <w:bCs/>
                <w:szCs w:val="21"/>
              </w:rPr>
            </w:pPr>
            <w:r>
              <w:rPr>
                <w:bCs/>
                <w:szCs w:val="21"/>
              </w:rPr>
              <w:t>在工地现场席地躺睡</w:t>
            </w:r>
          </w:p>
        </w:tc>
        <w:tc>
          <w:tcPr>
            <w:tcW w:w="2056" w:type="dxa"/>
            <w:vAlign w:val="center"/>
          </w:tcPr>
          <w:p w14:paraId="07AB382D" w14:textId="77777777" w:rsidR="006222D9" w:rsidRDefault="0032073F">
            <w:pPr>
              <w:jc w:val="center"/>
              <w:rPr>
                <w:bCs/>
                <w:szCs w:val="21"/>
              </w:rPr>
            </w:pPr>
            <w:r>
              <w:rPr>
                <w:bCs/>
                <w:szCs w:val="21"/>
              </w:rPr>
              <w:t>每人每次</w:t>
            </w:r>
            <w:r>
              <w:rPr>
                <w:bCs/>
                <w:szCs w:val="21"/>
              </w:rPr>
              <w:t>500</w:t>
            </w:r>
            <w:r>
              <w:rPr>
                <w:bCs/>
                <w:szCs w:val="21"/>
              </w:rPr>
              <w:t>元</w:t>
            </w:r>
          </w:p>
        </w:tc>
        <w:tc>
          <w:tcPr>
            <w:tcW w:w="858" w:type="dxa"/>
            <w:vAlign w:val="center"/>
          </w:tcPr>
          <w:p w14:paraId="4E96D91C" w14:textId="77777777" w:rsidR="006222D9" w:rsidRDefault="006222D9">
            <w:pPr>
              <w:ind w:firstLine="440"/>
              <w:jc w:val="center"/>
              <w:rPr>
                <w:bCs/>
                <w:szCs w:val="21"/>
              </w:rPr>
            </w:pPr>
          </w:p>
        </w:tc>
      </w:tr>
      <w:tr w:rsidR="006222D9" w14:paraId="6FB04D5C" w14:textId="77777777">
        <w:trPr>
          <w:tblHeader/>
          <w:jc w:val="center"/>
        </w:trPr>
        <w:tc>
          <w:tcPr>
            <w:tcW w:w="876" w:type="dxa"/>
            <w:vAlign w:val="center"/>
          </w:tcPr>
          <w:p w14:paraId="70C32C3C" w14:textId="77777777" w:rsidR="006222D9" w:rsidRDefault="0032073F">
            <w:pPr>
              <w:jc w:val="center"/>
              <w:rPr>
                <w:bCs/>
                <w:szCs w:val="21"/>
              </w:rPr>
            </w:pPr>
            <w:r>
              <w:rPr>
                <w:bCs/>
                <w:szCs w:val="21"/>
              </w:rPr>
              <w:t>CC08</w:t>
            </w:r>
          </w:p>
        </w:tc>
        <w:tc>
          <w:tcPr>
            <w:tcW w:w="5216" w:type="dxa"/>
            <w:vAlign w:val="center"/>
          </w:tcPr>
          <w:p w14:paraId="0A84EE17" w14:textId="77777777" w:rsidR="006222D9" w:rsidRDefault="0032073F">
            <w:pPr>
              <w:jc w:val="center"/>
              <w:rPr>
                <w:bCs/>
                <w:szCs w:val="21"/>
              </w:rPr>
            </w:pPr>
            <w:r>
              <w:rPr>
                <w:bCs/>
                <w:szCs w:val="21"/>
              </w:rPr>
              <w:t>未在指定区域大小便、洗浴等</w:t>
            </w:r>
          </w:p>
        </w:tc>
        <w:tc>
          <w:tcPr>
            <w:tcW w:w="2056" w:type="dxa"/>
            <w:vAlign w:val="center"/>
          </w:tcPr>
          <w:p w14:paraId="28AE983D" w14:textId="77777777" w:rsidR="006222D9" w:rsidRDefault="0032073F">
            <w:pPr>
              <w:jc w:val="center"/>
              <w:rPr>
                <w:bCs/>
                <w:szCs w:val="21"/>
              </w:rPr>
            </w:pPr>
            <w:r>
              <w:rPr>
                <w:bCs/>
                <w:szCs w:val="21"/>
              </w:rPr>
              <w:t>每人每次</w:t>
            </w:r>
            <w:r>
              <w:rPr>
                <w:bCs/>
                <w:szCs w:val="21"/>
              </w:rPr>
              <w:t>1000</w:t>
            </w:r>
            <w:r>
              <w:rPr>
                <w:bCs/>
                <w:szCs w:val="21"/>
              </w:rPr>
              <w:t>元</w:t>
            </w:r>
          </w:p>
        </w:tc>
        <w:tc>
          <w:tcPr>
            <w:tcW w:w="858" w:type="dxa"/>
            <w:vAlign w:val="center"/>
          </w:tcPr>
          <w:p w14:paraId="4D131242" w14:textId="77777777" w:rsidR="006222D9" w:rsidRDefault="006222D9">
            <w:pPr>
              <w:ind w:firstLine="440"/>
              <w:jc w:val="center"/>
              <w:rPr>
                <w:bCs/>
                <w:szCs w:val="21"/>
              </w:rPr>
            </w:pPr>
          </w:p>
        </w:tc>
      </w:tr>
      <w:tr w:rsidR="006222D9" w14:paraId="06E94493" w14:textId="77777777">
        <w:trPr>
          <w:tblHeader/>
          <w:jc w:val="center"/>
        </w:trPr>
        <w:tc>
          <w:tcPr>
            <w:tcW w:w="876" w:type="dxa"/>
            <w:vAlign w:val="center"/>
          </w:tcPr>
          <w:p w14:paraId="5994A507" w14:textId="77777777" w:rsidR="006222D9" w:rsidRDefault="0032073F">
            <w:pPr>
              <w:jc w:val="center"/>
              <w:rPr>
                <w:bCs/>
                <w:szCs w:val="21"/>
              </w:rPr>
            </w:pPr>
            <w:r>
              <w:rPr>
                <w:bCs/>
                <w:szCs w:val="21"/>
              </w:rPr>
              <w:t>CC09</w:t>
            </w:r>
          </w:p>
        </w:tc>
        <w:tc>
          <w:tcPr>
            <w:tcW w:w="5216" w:type="dxa"/>
            <w:vAlign w:val="center"/>
          </w:tcPr>
          <w:p w14:paraId="368BD8E2" w14:textId="77777777" w:rsidR="006222D9" w:rsidRDefault="0032073F">
            <w:pPr>
              <w:jc w:val="center"/>
              <w:rPr>
                <w:bCs/>
                <w:szCs w:val="21"/>
              </w:rPr>
            </w:pPr>
            <w:r>
              <w:rPr>
                <w:bCs/>
                <w:szCs w:val="21"/>
              </w:rPr>
              <w:t>酒后进入（含酒精性饮料、迷幻剂等）工地</w:t>
            </w:r>
          </w:p>
        </w:tc>
        <w:tc>
          <w:tcPr>
            <w:tcW w:w="2056" w:type="dxa"/>
            <w:vAlign w:val="center"/>
          </w:tcPr>
          <w:p w14:paraId="2E0C19B0" w14:textId="77777777" w:rsidR="006222D9" w:rsidRDefault="0032073F">
            <w:pPr>
              <w:jc w:val="center"/>
              <w:rPr>
                <w:bCs/>
                <w:szCs w:val="21"/>
              </w:rPr>
            </w:pPr>
            <w:r>
              <w:rPr>
                <w:bCs/>
                <w:szCs w:val="21"/>
              </w:rPr>
              <w:t>每处每次</w:t>
            </w:r>
            <w:r>
              <w:rPr>
                <w:bCs/>
                <w:szCs w:val="21"/>
              </w:rPr>
              <w:t>1000</w:t>
            </w:r>
            <w:r>
              <w:rPr>
                <w:bCs/>
                <w:szCs w:val="21"/>
              </w:rPr>
              <w:t>元</w:t>
            </w:r>
          </w:p>
        </w:tc>
        <w:tc>
          <w:tcPr>
            <w:tcW w:w="858" w:type="dxa"/>
            <w:vAlign w:val="center"/>
          </w:tcPr>
          <w:p w14:paraId="214248A2" w14:textId="77777777" w:rsidR="006222D9" w:rsidRDefault="006222D9">
            <w:pPr>
              <w:ind w:firstLine="440"/>
              <w:jc w:val="center"/>
              <w:rPr>
                <w:bCs/>
                <w:szCs w:val="21"/>
              </w:rPr>
            </w:pPr>
          </w:p>
        </w:tc>
      </w:tr>
      <w:tr w:rsidR="006222D9" w14:paraId="7CEFEC5B" w14:textId="77777777">
        <w:trPr>
          <w:tblHeader/>
          <w:jc w:val="center"/>
        </w:trPr>
        <w:tc>
          <w:tcPr>
            <w:tcW w:w="876" w:type="dxa"/>
            <w:vAlign w:val="center"/>
          </w:tcPr>
          <w:p w14:paraId="3DF86716" w14:textId="77777777" w:rsidR="006222D9" w:rsidRDefault="0032073F">
            <w:pPr>
              <w:jc w:val="center"/>
              <w:rPr>
                <w:bCs/>
                <w:szCs w:val="21"/>
              </w:rPr>
            </w:pPr>
            <w:r>
              <w:rPr>
                <w:bCs/>
                <w:szCs w:val="21"/>
              </w:rPr>
              <w:t>CC10</w:t>
            </w:r>
          </w:p>
        </w:tc>
        <w:tc>
          <w:tcPr>
            <w:tcW w:w="5216" w:type="dxa"/>
            <w:vAlign w:val="center"/>
          </w:tcPr>
          <w:p w14:paraId="7D978CDB" w14:textId="77777777" w:rsidR="006222D9" w:rsidRDefault="0032073F">
            <w:pPr>
              <w:jc w:val="center"/>
              <w:rPr>
                <w:bCs/>
                <w:szCs w:val="21"/>
              </w:rPr>
            </w:pPr>
            <w:r>
              <w:rPr>
                <w:bCs/>
                <w:szCs w:val="21"/>
              </w:rPr>
              <w:t>未按照国家标准做好噪声排放、污水处理和环</w:t>
            </w:r>
          </w:p>
          <w:p w14:paraId="3A03B3E8" w14:textId="77777777" w:rsidR="006222D9" w:rsidRDefault="0032073F">
            <w:pPr>
              <w:ind w:firstLine="440"/>
              <w:jc w:val="center"/>
              <w:rPr>
                <w:bCs/>
                <w:szCs w:val="21"/>
              </w:rPr>
            </w:pPr>
            <w:r>
              <w:rPr>
                <w:bCs/>
                <w:szCs w:val="21"/>
              </w:rPr>
              <w:t>境保护措施</w:t>
            </w:r>
          </w:p>
        </w:tc>
        <w:tc>
          <w:tcPr>
            <w:tcW w:w="2056" w:type="dxa"/>
            <w:vAlign w:val="center"/>
          </w:tcPr>
          <w:p w14:paraId="3B1998FC" w14:textId="77777777" w:rsidR="006222D9" w:rsidRDefault="0032073F">
            <w:pPr>
              <w:jc w:val="center"/>
              <w:rPr>
                <w:bCs/>
                <w:szCs w:val="21"/>
              </w:rPr>
            </w:pPr>
            <w:r>
              <w:rPr>
                <w:bCs/>
                <w:szCs w:val="21"/>
              </w:rPr>
              <w:t>每处每次</w:t>
            </w:r>
            <w:r>
              <w:rPr>
                <w:bCs/>
                <w:szCs w:val="21"/>
              </w:rPr>
              <w:t>5000</w:t>
            </w:r>
            <w:r>
              <w:rPr>
                <w:bCs/>
                <w:szCs w:val="21"/>
              </w:rPr>
              <w:t>元</w:t>
            </w:r>
          </w:p>
          <w:p w14:paraId="600EBCE2" w14:textId="77777777" w:rsidR="006222D9" w:rsidRDefault="006222D9">
            <w:pPr>
              <w:ind w:firstLine="440"/>
              <w:jc w:val="center"/>
              <w:rPr>
                <w:bCs/>
                <w:szCs w:val="21"/>
              </w:rPr>
            </w:pPr>
          </w:p>
        </w:tc>
        <w:tc>
          <w:tcPr>
            <w:tcW w:w="858" w:type="dxa"/>
            <w:vAlign w:val="center"/>
          </w:tcPr>
          <w:p w14:paraId="307112ED" w14:textId="77777777" w:rsidR="006222D9" w:rsidRDefault="006222D9">
            <w:pPr>
              <w:ind w:firstLine="440"/>
              <w:jc w:val="center"/>
              <w:rPr>
                <w:bCs/>
                <w:szCs w:val="21"/>
              </w:rPr>
            </w:pPr>
          </w:p>
        </w:tc>
      </w:tr>
      <w:tr w:rsidR="006222D9" w14:paraId="7DC7A9DF" w14:textId="77777777">
        <w:trPr>
          <w:tblHeader/>
          <w:jc w:val="center"/>
        </w:trPr>
        <w:tc>
          <w:tcPr>
            <w:tcW w:w="876" w:type="dxa"/>
            <w:vAlign w:val="center"/>
          </w:tcPr>
          <w:p w14:paraId="1B4B4C3B" w14:textId="77777777" w:rsidR="006222D9" w:rsidRDefault="0032073F">
            <w:pPr>
              <w:jc w:val="center"/>
              <w:rPr>
                <w:bCs/>
                <w:szCs w:val="21"/>
              </w:rPr>
            </w:pPr>
            <w:r>
              <w:rPr>
                <w:bCs/>
                <w:szCs w:val="21"/>
              </w:rPr>
              <w:t>CC11</w:t>
            </w:r>
          </w:p>
        </w:tc>
        <w:tc>
          <w:tcPr>
            <w:tcW w:w="5216" w:type="dxa"/>
            <w:vAlign w:val="center"/>
          </w:tcPr>
          <w:p w14:paraId="32B83FF0" w14:textId="77777777" w:rsidR="006222D9" w:rsidRDefault="0032073F">
            <w:pPr>
              <w:jc w:val="center"/>
              <w:rPr>
                <w:bCs/>
                <w:szCs w:val="21"/>
              </w:rPr>
            </w:pPr>
            <w:r>
              <w:rPr>
                <w:bCs/>
                <w:szCs w:val="21"/>
              </w:rPr>
              <w:t>加工区、预制区、施工现场未及时进行</w:t>
            </w:r>
            <w:r>
              <w:rPr>
                <w:bCs/>
                <w:szCs w:val="21"/>
              </w:rPr>
              <w:t>5S</w:t>
            </w:r>
            <w:r>
              <w:rPr>
                <w:bCs/>
                <w:szCs w:val="21"/>
              </w:rPr>
              <w:t>清理</w:t>
            </w:r>
          </w:p>
        </w:tc>
        <w:tc>
          <w:tcPr>
            <w:tcW w:w="2056" w:type="dxa"/>
            <w:vAlign w:val="center"/>
          </w:tcPr>
          <w:p w14:paraId="61799F1F" w14:textId="77777777" w:rsidR="006222D9" w:rsidRDefault="0032073F">
            <w:pPr>
              <w:jc w:val="center"/>
              <w:rPr>
                <w:bCs/>
                <w:szCs w:val="21"/>
              </w:rPr>
            </w:pPr>
            <w:r>
              <w:rPr>
                <w:bCs/>
                <w:szCs w:val="21"/>
              </w:rPr>
              <w:t>每处每次</w:t>
            </w:r>
            <w:r>
              <w:rPr>
                <w:bCs/>
                <w:szCs w:val="21"/>
              </w:rPr>
              <w:t>1000</w:t>
            </w:r>
            <w:r>
              <w:rPr>
                <w:bCs/>
                <w:szCs w:val="21"/>
              </w:rPr>
              <w:t>元</w:t>
            </w:r>
          </w:p>
        </w:tc>
        <w:tc>
          <w:tcPr>
            <w:tcW w:w="858" w:type="dxa"/>
            <w:vAlign w:val="center"/>
          </w:tcPr>
          <w:p w14:paraId="11DA464D" w14:textId="77777777" w:rsidR="006222D9" w:rsidRDefault="006222D9">
            <w:pPr>
              <w:ind w:firstLine="440"/>
              <w:jc w:val="center"/>
              <w:rPr>
                <w:bCs/>
                <w:szCs w:val="21"/>
              </w:rPr>
            </w:pPr>
          </w:p>
        </w:tc>
      </w:tr>
      <w:tr w:rsidR="006222D9" w14:paraId="2D775F87" w14:textId="77777777">
        <w:trPr>
          <w:tblHeader/>
          <w:jc w:val="center"/>
        </w:trPr>
        <w:tc>
          <w:tcPr>
            <w:tcW w:w="876" w:type="dxa"/>
            <w:vAlign w:val="center"/>
          </w:tcPr>
          <w:p w14:paraId="6FCCCF2A" w14:textId="77777777" w:rsidR="006222D9" w:rsidRDefault="0032073F">
            <w:pPr>
              <w:jc w:val="center"/>
              <w:rPr>
                <w:bCs/>
                <w:szCs w:val="21"/>
              </w:rPr>
            </w:pPr>
            <w:r>
              <w:rPr>
                <w:bCs/>
                <w:szCs w:val="21"/>
              </w:rPr>
              <w:t>CC12</w:t>
            </w:r>
          </w:p>
        </w:tc>
        <w:tc>
          <w:tcPr>
            <w:tcW w:w="5216" w:type="dxa"/>
            <w:vAlign w:val="center"/>
          </w:tcPr>
          <w:p w14:paraId="1F34618A" w14:textId="77777777" w:rsidR="006222D9" w:rsidRDefault="0032073F">
            <w:pPr>
              <w:jc w:val="center"/>
              <w:rPr>
                <w:bCs/>
                <w:szCs w:val="21"/>
              </w:rPr>
            </w:pPr>
            <w:r>
              <w:rPr>
                <w:bCs/>
                <w:szCs w:val="21"/>
              </w:rPr>
              <w:t>生活区、食堂不符合环境与卫生要求</w:t>
            </w:r>
          </w:p>
        </w:tc>
        <w:tc>
          <w:tcPr>
            <w:tcW w:w="2056" w:type="dxa"/>
            <w:vAlign w:val="center"/>
          </w:tcPr>
          <w:p w14:paraId="378EB889" w14:textId="77777777" w:rsidR="006222D9" w:rsidRDefault="0032073F">
            <w:pPr>
              <w:jc w:val="center"/>
              <w:rPr>
                <w:bCs/>
                <w:szCs w:val="21"/>
              </w:rPr>
            </w:pPr>
            <w:r>
              <w:rPr>
                <w:bCs/>
                <w:szCs w:val="21"/>
              </w:rPr>
              <w:t>每处每次</w:t>
            </w:r>
            <w:r>
              <w:rPr>
                <w:bCs/>
                <w:szCs w:val="21"/>
              </w:rPr>
              <w:t>2000</w:t>
            </w:r>
            <w:r>
              <w:rPr>
                <w:bCs/>
                <w:szCs w:val="21"/>
              </w:rPr>
              <w:t>元</w:t>
            </w:r>
          </w:p>
        </w:tc>
        <w:tc>
          <w:tcPr>
            <w:tcW w:w="858" w:type="dxa"/>
            <w:vAlign w:val="center"/>
          </w:tcPr>
          <w:p w14:paraId="794A2B98" w14:textId="77777777" w:rsidR="006222D9" w:rsidRDefault="006222D9">
            <w:pPr>
              <w:ind w:firstLine="440"/>
              <w:jc w:val="center"/>
              <w:rPr>
                <w:bCs/>
                <w:szCs w:val="21"/>
              </w:rPr>
            </w:pPr>
          </w:p>
        </w:tc>
      </w:tr>
      <w:tr w:rsidR="006222D9" w14:paraId="2F65E2F7" w14:textId="77777777">
        <w:trPr>
          <w:tblHeader/>
          <w:jc w:val="center"/>
        </w:trPr>
        <w:tc>
          <w:tcPr>
            <w:tcW w:w="876" w:type="dxa"/>
            <w:vAlign w:val="center"/>
          </w:tcPr>
          <w:p w14:paraId="57989AE1" w14:textId="77777777" w:rsidR="006222D9" w:rsidRDefault="0032073F">
            <w:pPr>
              <w:jc w:val="center"/>
              <w:rPr>
                <w:bCs/>
                <w:szCs w:val="21"/>
              </w:rPr>
            </w:pPr>
            <w:r>
              <w:rPr>
                <w:bCs/>
                <w:szCs w:val="21"/>
              </w:rPr>
              <w:t>CC13</w:t>
            </w:r>
          </w:p>
        </w:tc>
        <w:tc>
          <w:tcPr>
            <w:tcW w:w="5216" w:type="dxa"/>
            <w:vAlign w:val="center"/>
          </w:tcPr>
          <w:p w14:paraId="147A859A" w14:textId="77777777" w:rsidR="006222D9" w:rsidRDefault="0032073F">
            <w:pPr>
              <w:jc w:val="center"/>
              <w:rPr>
                <w:bCs/>
                <w:szCs w:val="21"/>
              </w:rPr>
            </w:pPr>
            <w:r>
              <w:rPr>
                <w:bCs/>
                <w:szCs w:val="21"/>
              </w:rPr>
              <w:t>食堂采购、出售变质过期食物的</w:t>
            </w:r>
          </w:p>
        </w:tc>
        <w:tc>
          <w:tcPr>
            <w:tcW w:w="2056" w:type="dxa"/>
            <w:vAlign w:val="center"/>
          </w:tcPr>
          <w:p w14:paraId="3B6432F2" w14:textId="77777777" w:rsidR="006222D9" w:rsidRDefault="0032073F">
            <w:pPr>
              <w:jc w:val="center"/>
              <w:rPr>
                <w:bCs/>
                <w:szCs w:val="21"/>
              </w:rPr>
            </w:pPr>
            <w:r>
              <w:rPr>
                <w:bCs/>
                <w:szCs w:val="21"/>
              </w:rPr>
              <w:t>每处每次</w:t>
            </w:r>
            <w:r>
              <w:rPr>
                <w:bCs/>
                <w:szCs w:val="21"/>
              </w:rPr>
              <w:t>5000</w:t>
            </w:r>
            <w:r>
              <w:rPr>
                <w:bCs/>
                <w:szCs w:val="21"/>
              </w:rPr>
              <w:t>元</w:t>
            </w:r>
          </w:p>
        </w:tc>
        <w:tc>
          <w:tcPr>
            <w:tcW w:w="858" w:type="dxa"/>
            <w:vAlign w:val="center"/>
          </w:tcPr>
          <w:p w14:paraId="0E034B21" w14:textId="77777777" w:rsidR="006222D9" w:rsidRDefault="006222D9">
            <w:pPr>
              <w:ind w:firstLine="440"/>
              <w:jc w:val="center"/>
              <w:rPr>
                <w:bCs/>
                <w:szCs w:val="21"/>
              </w:rPr>
            </w:pPr>
          </w:p>
        </w:tc>
      </w:tr>
      <w:tr w:rsidR="006222D9" w14:paraId="58A5EAE1" w14:textId="77777777">
        <w:trPr>
          <w:tblHeader/>
          <w:jc w:val="center"/>
        </w:trPr>
        <w:tc>
          <w:tcPr>
            <w:tcW w:w="876" w:type="dxa"/>
            <w:vAlign w:val="center"/>
          </w:tcPr>
          <w:p w14:paraId="72C0FD7C" w14:textId="77777777" w:rsidR="006222D9" w:rsidRDefault="0032073F">
            <w:pPr>
              <w:jc w:val="center"/>
              <w:rPr>
                <w:bCs/>
                <w:szCs w:val="21"/>
              </w:rPr>
            </w:pPr>
            <w:r>
              <w:rPr>
                <w:bCs/>
                <w:szCs w:val="21"/>
              </w:rPr>
              <w:t>CC14</w:t>
            </w:r>
          </w:p>
        </w:tc>
        <w:tc>
          <w:tcPr>
            <w:tcW w:w="5216" w:type="dxa"/>
            <w:vAlign w:val="center"/>
          </w:tcPr>
          <w:p w14:paraId="70C9837E" w14:textId="77777777" w:rsidR="006222D9" w:rsidRDefault="0032073F">
            <w:pPr>
              <w:jc w:val="center"/>
              <w:rPr>
                <w:bCs/>
                <w:szCs w:val="21"/>
              </w:rPr>
            </w:pPr>
            <w:r>
              <w:rPr>
                <w:bCs/>
                <w:szCs w:val="21"/>
              </w:rPr>
              <w:t>其他违反国家相关标准或项目管理规定</w:t>
            </w:r>
          </w:p>
        </w:tc>
        <w:tc>
          <w:tcPr>
            <w:tcW w:w="2056" w:type="dxa"/>
            <w:vAlign w:val="center"/>
          </w:tcPr>
          <w:p w14:paraId="7DC665F1" w14:textId="77777777" w:rsidR="006222D9" w:rsidRDefault="0032073F">
            <w:pPr>
              <w:jc w:val="center"/>
              <w:rPr>
                <w:bCs/>
                <w:szCs w:val="21"/>
              </w:rPr>
            </w:pPr>
            <w:r>
              <w:rPr>
                <w:bCs/>
                <w:szCs w:val="21"/>
              </w:rPr>
              <w:t>每处每次</w:t>
            </w:r>
            <w:r>
              <w:rPr>
                <w:bCs/>
                <w:szCs w:val="21"/>
              </w:rPr>
              <w:t>500-50000</w:t>
            </w:r>
            <w:r>
              <w:rPr>
                <w:bCs/>
                <w:szCs w:val="21"/>
              </w:rPr>
              <w:t>元</w:t>
            </w:r>
          </w:p>
        </w:tc>
        <w:tc>
          <w:tcPr>
            <w:tcW w:w="858" w:type="dxa"/>
            <w:vAlign w:val="center"/>
          </w:tcPr>
          <w:p w14:paraId="3F41C16B" w14:textId="77777777" w:rsidR="006222D9" w:rsidRDefault="006222D9">
            <w:pPr>
              <w:ind w:firstLine="440"/>
              <w:jc w:val="center"/>
              <w:rPr>
                <w:bCs/>
                <w:szCs w:val="21"/>
              </w:rPr>
            </w:pPr>
          </w:p>
        </w:tc>
      </w:tr>
    </w:tbl>
    <w:p w14:paraId="70309EBD" w14:textId="77777777" w:rsidR="006222D9" w:rsidRDefault="0032073F">
      <w:pPr>
        <w:overflowPunct w:val="0"/>
        <w:autoSpaceDE w:val="0"/>
        <w:autoSpaceDN w:val="0"/>
        <w:adjustRightInd w:val="0"/>
        <w:spacing w:line="480" w:lineRule="auto"/>
        <w:ind w:firstLineChars="200" w:firstLine="420"/>
        <w:textAlignment w:val="baseline"/>
        <w:rPr>
          <w:bCs/>
          <w:szCs w:val="21"/>
        </w:rPr>
      </w:pPr>
      <w:r>
        <w:rPr>
          <w:bCs/>
          <w:szCs w:val="21"/>
        </w:rPr>
        <w:t xml:space="preserve">4.7.3 </w:t>
      </w:r>
      <w:r>
        <w:rPr>
          <w:bCs/>
          <w:szCs w:val="21"/>
        </w:rPr>
        <w:t>消防动火作业管理</w:t>
      </w:r>
    </w:p>
    <w:tbl>
      <w:tblPr>
        <w:tblStyle w:val="af9"/>
        <w:tblW w:w="9043" w:type="dxa"/>
        <w:jc w:val="center"/>
        <w:tblLayout w:type="fixed"/>
        <w:tblLook w:val="04A0" w:firstRow="1" w:lastRow="0" w:firstColumn="1" w:lastColumn="0" w:noHBand="0" w:noVBand="1"/>
      </w:tblPr>
      <w:tblGrid>
        <w:gridCol w:w="766"/>
        <w:gridCol w:w="4535"/>
        <w:gridCol w:w="2608"/>
        <w:gridCol w:w="1134"/>
      </w:tblGrid>
      <w:tr w:rsidR="006222D9" w14:paraId="70244619" w14:textId="77777777">
        <w:trPr>
          <w:tblHeader/>
          <w:jc w:val="center"/>
        </w:trPr>
        <w:tc>
          <w:tcPr>
            <w:tcW w:w="766" w:type="dxa"/>
            <w:vAlign w:val="center"/>
          </w:tcPr>
          <w:p w14:paraId="1446B32C" w14:textId="77777777" w:rsidR="006222D9" w:rsidRDefault="0032073F">
            <w:pPr>
              <w:jc w:val="center"/>
              <w:rPr>
                <w:b/>
                <w:bCs/>
                <w:szCs w:val="21"/>
              </w:rPr>
            </w:pPr>
            <w:r>
              <w:rPr>
                <w:b/>
                <w:bCs/>
                <w:szCs w:val="21"/>
              </w:rPr>
              <w:t>序号</w:t>
            </w:r>
          </w:p>
        </w:tc>
        <w:tc>
          <w:tcPr>
            <w:tcW w:w="4535" w:type="dxa"/>
            <w:vAlign w:val="center"/>
          </w:tcPr>
          <w:p w14:paraId="775451DC" w14:textId="77777777" w:rsidR="006222D9" w:rsidRDefault="0032073F">
            <w:pPr>
              <w:ind w:firstLine="442"/>
              <w:jc w:val="center"/>
              <w:rPr>
                <w:b/>
                <w:bCs/>
                <w:szCs w:val="21"/>
              </w:rPr>
            </w:pPr>
            <w:r>
              <w:rPr>
                <w:b/>
                <w:bCs/>
                <w:szCs w:val="21"/>
              </w:rPr>
              <w:t>违章内容</w:t>
            </w:r>
          </w:p>
        </w:tc>
        <w:tc>
          <w:tcPr>
            <w:tcW w:w="2608" w:type="dxa"/>
            <w:vAlign w:val="center"/>
          </w:tcPr>
          <w:p w14:paraId="78D54B92" w14:textId="77777777" w:rsidR="006222D9" w:rsidRDefault="0032073F">
            <w:pPr>
              <w:ind w:firstLine="442"/>
              <w:jc w:val="center"/>
              <w:rPr>
                <w:b/>
                <w:bCs/>
                <w:szCs w:val="21"/>
              </w:rPr>
            </w:pPr>
            <w:r>
              <w:rPr>
                <w:b/>
                <w:bCs/>
                <w:szCs w:val="21"/>
              </w:rPr>
              <w:t>罚款金额</w:t>
            </w:r>
          </w:p>
        </w:tc>
        <w:tc>
          <w:tcPr>
            <w:tcW w:w="1134" w:type="dxa"/>
            <w:vAlign w:val="center"/>
          </w:tcPr>
          <w:p w14:paraId="29C11A8C" w14:textId="77777777" w:rsidR="006222D9" w:rsidRDefault="0032073F">
            <w:pPr>
              <w:jc w:val="center"/>
              <w:rPr>
                <w:b/>
                <w:bCs/>
                <w:szCs w:val="21"/>
              </w:rPr>
            </w:pPr>
            <w:r>
              <w:rPr>
                <w:b/>
                <w:bCs/>
                <w:szCs w:val="21"/>
              </w:rPr>
              <w:t>备注</w:t>
            </w:r>
          </w:p>
        </w:tc>
      </w:tr>
      <w:tr w:rsidR="006222D9" w14:paraId="16F325B1" w14:textId="77777777">
        <w:trPr>
          <w:jc w:val="center"/>
        </w:trPr>
        <w:tc>
          <w:tcPr>
            <w:tcW w:w="766" w:type="dxa"/>
            <w:vAlign w:val="center"/>
          </w:tcPr>
          <w:p w14:paraId="3AA213BC" w14:textId="77777777" w:rsidR="006222D9" w:rsidRDefault="0032073F">
            <w:pPr>
              <w:jc w:val="center"/>
              <w:rPr>
                <w:bCs/>
                <w:szCs w:val="21"/>
              </w:rPr>
            </w:pPr>
            <w:r>
              <w:rPr>
                <w:bCs/>
                <w:szCs w:val="21"/>
              </w:rPr>
              <w:t>FC01</w:t>
            </w:r>
          </w:p>
        </w:tc>
        <w:tc>
          <w:tcPr>
            <w:tcW w:w="4535" w:type="dxa"/>
            <w:vAlign w:val="center"/>
          </w:tcPr>
          <w:p w14:paraId="76DBE770" w14:textId="77777777" w:rsidR="006222D9" w:rsidRDefault="0032073F">
            <w:pPr>
              <w:jc w:val="center"/>
              <w:rPr>
                <w:bCs/>
                <w:szCs w:val="21"/>
              </w:rPr>
            </w:pPr>
            <w:r>
              <w:rPr>
                <w:bCs/>
                <w:szCs w:val="21"/>
              </w:rPr>
              <w:t>执行动火人无特种操作证或无效</w:t>
            </w:r>
          </w:p>
        </w:tc>
        <w:tc>
          <w:tcPr>
            <w:tcW w:w="2608" w:type="dxa"/>
            <w:vAlign w:val="center"/>
          </w:tcPr>
          <w:p w14:paraId="6D4AB337" w14:textId="77777777" w:rsidR="006222D9" w:rsidRDefault="0032073F">
            <w:pPr>
              <w:jc w:val="center"/>
              <w:rPr>
                <w:bCs/>
                <w:szCs w:val="21"/>
              </w:rPr>
            </w:pPr>
            <w:r>
              <w:rPr>
                <w:bCs/>
                <w:szCs w:val="21"/>
              </w:rPr>
              <w:t>每人每次</w:t>
            </w:r>
            <w:r>
              <w:rPr>
                <w:bCs/>
                <w:szCs w:val="21"/>
              </w:rPr>
              <w:t>1000</w:t>
            </w:r>
            <w:r>
              <w:rPr>
                <w:bCs/>
                <w:szCs w:val="21"/>
              </w:rPr>
              <w:t>元</w:t>
            </w:r>
          </w:p>
        </w:tc>
        <w:tc>
          <w:tcPr>
            <w:tcW w:w="1134" w:type="dxa"/>
            <w:vAlign w:val="center"/>
          </w:tcPr>
          <w:p w14:paraId="65CA24D0" w14:textId="77777777" w:rsidR="006222D9" w:rsidRDefault="006222D9">
            <w:pPr>
              <w:ind w:firstLine="440"/>
              <w:jc w:val="center"/>
              <w:rPr>
                <w:bCs/>
                <w:szCs w:val="21"/>
              </w:rPr>
            </w:pPr>
          </w:p>
        </w:tc>
      </w:tr>
      <w:tr w:rsidR="006222D9" w14:paraId="6F96FA04" w14:textId="77777777">
        <w:trPr>
          <w:jc w:val="center"/>
        </w:trPr>
        <w:tc>
          <w:tcPr>
            <w:tcW w:w="766" w:type="dxa"/>
            <w:vAlign w:val="center"/>
          </w:tcPr>
          <w:p w14:paraId="08F9C0E2" w14:textId="77777777" w:rsidR="006222D9" w:rsidRDefault="0032073F">
            <w:pPr>
              <w:jc w:val="center"/>
              <w:rPr>
                <w:bCs/>
                <w:szCs w:val="21"/>
              </w:rPr>
            </w:pPr>
            <w:r>
              <w:rPr>
                <w:bCs/>
                <w:szCs w:val="21"/>
              </w:rPr>
              <w:t>FC02</w:t>
            </w:r>
          </w:p>
        </w:tc>
        <w:tc>
          <w:tcPr>
            <w:tcW w:w="4535" w:type="dxa"/>
            <w:vAlign w:val="center"/>
          </w:tcPr>
          <w:p w14:paraId="70695FD0" w14:textId="77777777" w:rsidR="006222D9" w:rsidRDefault="0032073F">
            <w:pPr>
              <w:jc w:val="center"/>
              <w:rPr>
                <w:bCs/>
                <w:szCs w:val="21"/>
              </w:rPr>
            </w:pPr>
            <w:r>
              <w:rPr>
                <w:bCs/>
                <w:szCs w:val="21"/>
              </w:rPr>
              <w:t>动火作业无施工许可单或未签批完整</w:t>
            </w:r>
          </w:p>
        </w:tc>
        <w:tc>
          <w:tcPr>
            <w:tcW w:w="2608" w:type="dxa"/>
            <w:vAlign w:val="center"/>
          </w:tcPr>
          <w:p w14:paraId="158D93DE" w14:textId="77777777" w:rsidR="006222D9" w:rsidRDefault="0032073F">
            <w:pPr>
              <w:jc w:val="center"/>
              <w:rPr>
                <w:bCs/>
                <w:szCs w:val="21"/>
              </w:rPr>
            </w:pPr>
            <w:r>
              <w:rPr>
                <w:bCs/>
                <w:szCs w:val="21"/>
              </w:rPr>
              <w:t>每处每次</w:t>
            </w:r>
            <w:r>
              <w:rPr>
                <w:bCs/>
                <w:szCs w:val="21"/>
              </w:rPr>
              <w:t>2000</w:t>
            </w:r>
            <w:r>
              <w:rPr>
                <w:bCs/>
                <w:szCs w:val="21"/>
              </w:rPr>
              <w:t>元</w:t>
            </w:r>
          </w:p>
        </w:tc>
        <w:tc>
          <w:tcPr>
            <w:tcW w:w="1134" w:type="dxa"/>
            <w:vAlign w:val="center"/>
          </w:tcPr>
          <w:p w14:paraId="736E754D" w14:textId="77777777" w:rsidR="006222D9" w:rsidRDefault="0032073F">
            <w:pPr>
              <w:jc w:val="center"/>
              <w:rPr>
                <w:bCs/>
                <w:szCs w:val="21"/>
              </w:rPr>
            </w:pPr>
            <w:r>
              <w:rPr>
                <w:bCs/>
                <w:szCs w:val="21"/>
              </w:rPr>
              <w:t>停止施工</w:t>
            </w:r>
          </w:p>
        </w:tc>
      </w:tr>
      <w:tr w:rsidR="006222D9" w14:paraId="6B107F07" w14:textId="77777777">
        <w:trPr>
          <w:jc w:val="center"/>
        </w:trPr>
        <w:tc>
          <w:tcPr>
            <w:tcW w:w="766" w:type="dxa"/>
            <w:vAlign w:val="center"/>
          </w:tcPr>
          <w:p w14:paraId="0E024CCA" w14:textId="77777777" w:rsidR="006222D9" w:rsidRDefault="0032073F">
            <w:pPr>
              <w:jc w:val="center"/>
              <w:rPr>
                <w:bCs/>
                <w:szCs w:val="21"/>
              </w:rPr>
            </w:pPr>
            <w:r>
              <w:rPr>
                <w:bCs/>
                <w:szCs w:val="21"/>
              </w:rPr>
              <w:t>FC03</w:t>
            </w:r>
          </w:p>
        </w:tc>
        <w:tc>
          <w:tcPr>
            <w:tcW w:w="4535" w:type="dxa"/>
            <w:vAlign w:val="center"/>
          </w:tcPr>
          <w:p w14:paraId="09489310" w14:textId="77777777" w:rsidR="006222D9" w:rsidRDefault="0032073F">
            <w:pPr>
              <w:jc w:val="center"/>
              <w:rPr>
                <w:bCs/>
                <w:szCs w:val="21"/>
              </w:rPr>
            </w:pPr>
            <w:r>
              <w:rPr>
                <w:bCs/>
                <w:szCs w:val="21"/>
              </w:rPr>
              <w:t>动火作业现场存在易燃材料或安全距离不足</w:t>
            </w:r>
          </w:p>
        </w:tc>
        <w:tc>
          <w:tcPr>
            <w:tcW w:w="2608" w:type="dxa"/>
            <w:vAlign w:val="center"/>
          </w:tcPr>
          <w:p w14:paraId="403E90B3" w14:textId="77777777" w:rsidR="006222D9" w:rsidRDefault="0032073F">
            <w:pPr>
              <w:jc w:val="center"/>
              <w:rPr>
                <w:bCs/>
                <w:szCs w:val="21"/>
              </w:rPr>
            </w:pPr>
            <w:r>
              <w:rPr>
                <w:bCs/>
                <w:szCs w:val="21"/>
              </w:rPr>
              <w:t>每处每次</w:t>
            </w:r>
            <w:r>
              <w:rPr>
                <w:bCs/>
                <w:szCs w:val="21"/>
              </w:rPr>
              <w:t>2000</w:t>
            </w:r>
            <w:r>
              <w:rPr>
                <w:bCs/>
                <w:szCs w:val="21"/>
              </w:rPr>
              <w:t>元</w:t>
            </w:r>
          </w:p>
        </w:tc>
        <w:tc>
          <w:tcPr>
            <w:tcW w:w="1134" w:type="dxa"/>
            <w:vAlign w:val="center"/>
          </w:tcPr>
          <w:p w14:paraId="3B41EC3C" w14:textId="77777777" w:rsidR="006222D9" w:rsidRDefault="0032073F">
            <w:pPr>
              <w:jc w:val="center"/>
              <w:rPr>
                <w:bCs/>
                <w:szCs w:val="21"/>
              </w:rPr>
            </w:pPr>
            <w:r>
              <w:rPr>
                <w:bCs/>
                <w:szCs w:val="21"/>
              </w:rPr>
              <w:t>停止施工</w:t>
            </w:r>
          </w:p>
        </w:tc>
      </w:tr>
      <w:tr w:rsidR="006222D9" w14:paraId="0FA348BC" w14:textId="77777777">
        <w:trPr>
          <w:jc w:val="center"/>
        </w:trPr>
        <w:tc>
          <w:tcPr>
            <w:tcW w:w="766" w:type="dxa"/>
            <w:vAlign w:val="center"/>
          </w:tcPr>
          <w:p w14:paraId="72E62973" w14:textId="77777777" w:rsidR="006222D9" w:rsidRDefault="0032073F">
            <w:pPr>
              <w:jc w:val="center"/>
              <w:rPr>
                <w:bCs/>
                <w:szCs w:val="21"/>
              </w:rPr>
            </w:pPr>
            <w:r>
              <w:rPr>
                <w:bCs/>
                <w:szCs w:val="21"/>
              </w:rPr>
              <w:t>FC04</w:t>
            </w:r>
          </w:p>
        </w:tc>
        <w:tc>
          <w:tcPr>
            <w:tcW w:w="4535" w:type="dxa"/>
            <w:vAlign w:val="center"/>
          </w:tcPr>
          <w:p w14:paraId="02D10F00" w14:textId="77777777" w:rsidR="006222D9" w:rsidRDefault="0032073F">
            <w:pPr>
              <w:jc w:val="center"/>
              <w:rPr>
                <w:bCs/>
                <w:szCs w:val="21"/>
              </w:rPr>
            </w:pPr>
            <w:r>
              <w:rPr>
                <w:bCs/>
                <w:szCs w:val="21"/>
              </w:rPr>
              <w:t>动火现场未配置足够看火人或未佩戴标识</w:t>
            </w:r>
          </w:p>
        </w:tc>
        <w:tc>
          <w:tcPr>
            <w:tcW w:w="2608" w:type="dxa"/>
            <w:vAlign w:val="center"/>
          </w:tcPr>
          <w:p w14:paraId="29392DF8" w14:textId="77777777" w:rsidR="006222D9" w:rsidRDefault="0032073F">
            <w:pPr>
              <w:ind w:firstLine="440"/>
              <w:jc w:val="center"/>
              <w:rPr>
                <w:bCs/>
                <w:szCs w:val="21"/>
              </w:rPr>
            </w:pPr>
            <w:r>
              <w:rPr>
                <w:bCs/>
                <w:szCs w:val="21"/>
              </w:rPr>
              <w:t>每处每次</w:t>
            </w:r>
            <w:r>
              <w:rPr>
                <w:bCs/>
                <w:szCs w:val="21"/>
              </w:rPr>
              <w:t>1000</w:t>
            </w:r>
            <w:r>
              <w:rPr>
                <w:bCs/>
                <w:szCs w:val="21"/>
              </w:rPr>
              <w:t>元</w:t>
            </w:r>
          </w:p>
        </w:tc>
        <w:tc>
          <w:tcPr>
            <w:tcW w:w="1134" w:type="dxa"/>
            <w:vAlign w:val="center"/>
          </w:tcPr>
          <w:p w14:paraId="11A55B11" w14:textId="77777777" w:rsidR="006222D9" w:rsidRDefault="0032073F">
            <w:pPr>
              <w:jc w:val="center"/>
              <w:rPr>
                <w:bCs/>
                <w:szCs w:val="21"/>
              </w:rPr>
            </w:pPr>
            <w:r>
              <w:rPr>
                <w:bCs/>
                <w:szCs w:val="21"/>
              </w:rPr>
              <w:t>暂停施工</w:t>
            </w:r>
          </w:p>
        </w:tc>
      </w:tr>
      <w:tr w:rsidR="006222D9" w14:paraId="4A41C400" w14:textId="77777777">
        <w:trPr>
          <w:jc w:val="center"/>
        </w:trPr>
        <w:tc>
          <w:tcPr>
            <w:tcW w:w="766" w:type="dxa"/>
            <w:vAlign w:val="center"/>
          </w:tcPr>
          <w:p w14:paraId="062A188F" w14:textId="77777777" w:rsidR="006222D9" w:rsidRDefault="0032073F">
            <w:pPr>
              <w:jc w:val="center"/>
              <w:rPr>
                <w:bCs/>
                <w:szCs w:val="21"/>
              </w:rPr>
            </w:pPr>
            <w:r>
              <w:rPr>
                <w:bCs/>
                <w:szCs w:val="21"/>
              </w:rPr>
              <w:t>FC05</w:t>
            </w:r>
          </w:p>
        </w:tc>
        <w:tc>
          <w:tcPr>
            <w:tcW w:w="4535" w:type="dxa"/>
            <w:vAlign w:val="center"/>
          </w:tcPr>
          <w:p w14:paraId="17FCEBA3" w14:textId="77777777" w:rsidR="006222D9" w:rsidRDefault="0032073F">
            <w:pPr>
              <w:jc w:val="center"/>
              <w:rPr>
                <w:bCs/>
                <w:szCs w:val="21"/>
              </w:rPr>
            </w:pPr>
            <w:r>
              <w:rPr>
                <w:bCs/>
                <w:szCs w:val="21"/>
              </w:rPr>
              <w:t>动火现场未规定要求配置足够灭火装置或配置的灭火装备失效</w:t>
            </w:r>
          </w:p>
        </w:tc>
        <w:tc>
          <w:tcPr>
            <w:tcW w:w="2608" w:type="dxa"/>
            <w:vAlign w:val="center"/>
          </w:tcPr>
          <w:p w14:paraId="5CE87CD8" w14:textId="77777777" w:rsidR="006222D9" w:rsidRDefault="0032073F">
            <w:pPr>
              <w:ind w:firstLine="440"/>
              <w:jc w:val="center"/>
              <w:rPr>
                <w:bCs/>
                <w:szCs w:val="21"/>
              </w:rPr>
            </w:pPr>
            <w:r>
              <w:rPr>
                <w:bCs/>
                <w:szCs w:val="21"/>
              </w:rPr>
              <w:t>每处每次</w:t>
            </w:r>
            <w:r>
              <w:rPr>
                <w:bCs/>
                <w:szCs w:val="21"/>
              </w:rPr>
              <w:t>1000</w:t>
            </w:r>
            <w:r>
              <w:rPr>
                <w:bCs/>
                <w:szCs w:val="21"/>
              </w:rPr>
              <w:t>元</w:t>
            </w:r>
          </w:p>
        </w:tc>
        <w:tc>
          <w:tcPr>
            <w:tcW w:w="1134" w:type="dxa"/>
            <w:vAlign w:val="center"/>
          </w:tcPr>
          <w:p w14:paraId="5E0A3FE3" w14:textId="77777777" w:rsidR="006222D9" w:rsidRDefault="0032073F">
            <w:pPr>
              <w:jc w:val="center"/>
              <w:rPr>
                <w:bCs/>
                <w:szCs w:val="21"/>
              </w:rPr>
            </w:pPr>
            <w:r>
              <w:rPr>
                <w:bCs/>
                <w:szCs w:val="21"/>
              </w:rPr>
              <w:t>停止施工</w:t>
            </w:r>
          </w:p>
        </w:tc>
      </w:tr>
      <w:tr w:rsidR="006222D9" w14:paraId="45969AD9" w14:textId="77777777">
        <w:trPr>
          <w:jc w:val="center"/>
        </w:trPr>
        <w:tc>
          <w:tcPr>
            <w:tcW w:w="766" w:type="dxa"/>
            <w:vAlign w:val="center"/>
          </w:tcPr>
          <w:p w14:paraId="58091A5A" w14:textId="77777777" w:rsidR="006222D9" w:rsidRDefault="0032073F">
            <w:pPr>
              <w:jc w:val="center"/>
              <w:rPr>
                <w:bCs/>
                <w:szCs w:val="21"/>
              </w:rPr>
            </w:pPr>
            <w:r>
              <w:rPr>
                <w:bCs/>
                <w:szCs w:val="21"/>
              </w:rPr>
              <w:t>FC06</w:t>
            </w:r>
          </w:p>
        </w:tc>
        <w:tc>
          <w:tcPr>
            <w:tcW w:w="4535" w:type="dxa"/>
            <w:vAlign w:val="center"/>
          </w:tcPr>
          <w:p w14:paraId="7044CD2D" w14:textId="77777777" w:rsidR="006222D9" w:rsidRDefault="0032073F">
            <w:pPr>
              <w:jc w:val="center"/>
              <w:rPr>
                <w:bCs/>
                <w:szCs w:val="21"/>
              </w:rPr>
            </w:pPr>
            <w:r>
              <w:rPr>
                <w:bCs/>
                <w:szCs w:val="21"/>
              </w:rPr>
              <w:t>动火作业完成后焊渣未清理，现场未整理</w:t>
            </w:r>
          </w:p>
        </w:tc>
        <w:tc>
          <w:tcPr>
            <w:tcW w:w="2608" w:type="dxa"/>
            <w:vAlign w:val="center"/>
          </w:tcPr>
          <w:p w14:paraId="1A80396D" w14:textId="77777777" w:rsidR="006222D9" w:rsidRDefault="0032073F">
            <w:pPr>
              <w:ind w:firstLine="440"/>
              <w:jc w:val="center"/>
              <w:rPr>
                <w:bCs/>
                <w:szCs w:val="21"/>
              </w:rPr>
            </w:pPr>
            <w:r>
              <w:rPr>
                <w:bCs/>
                <w:szCs w:val="21"/>
              </w:rPr>
              <w:t>每处每次</w:t>
            </w:r>
            <w:r>
              <w:rPr>
                <w:bCs/>
                <w:szCs w:val="21"/>
              </w:rPr>
              <w:t>1000</w:t>
            </w:r>
            <w:r>
              <w:rPr>
                <w:bCs/>
                <w:szCs w:val="21"/>
              </w:rPr>
              <w:t>元</w:t>
            </w:r>
          </w:p>
        </w:tc>
        <w:tc>
          <w:tcPr>
            <w:tcW w:w="1134" w:type="dxa"/>
            <w:vAlign w:val="center"/>
          </w:tcPr>
          <w:p w14:paraId="4427CAA9" w14:textId="77777777" w:rsidR="006222D9" w:rsidRDefault="006222D9">
            <w:pPr>
              <w:ind w:firstLine="440"/>
              <w:jc w:val="center"/>
              <w:rPr>
                <w:bCs/>
                <w:szCs w:val="21"/>
              </w:rPr>
            </w:pPr>
          </w:p>
        </w:tc>
      </w:tr>
      <w:tr w:rsidR="006222D9" w14:paraId="47A401EC" w14:textId="77777777">
        <w:trPr>
          <w:jc w:val="center"/>
        </w:trPr>
        <w:tc>
          <w:tcPr>
            <w:tcW w:w="766" w:type="dxa"/>
            <w:vAlign w:val="center"/>
          </w:tcPr>
          <w:p w14:paraId="3DBF4E6C" w14:textId="77777777" w:rsidR="006222D9" w:rsidRDefault="0032073F">
            <w:pPr>
              <w:jc w:val="center"/>
              <w:rPr>
                <w:bCs/>
                <w:szCs w:val="21"/>
              </w:rPr>
            </w:pPr>
            <w:r>
              <w:rPr>
                <w:bCs/>
                <w:szCs w:val="21"/>
              </w:rPr>
              <w:t>FC07</w:t>
            </w:r>
          </w:p>
        </w:tc>
        <w:tc>
          <w:tcPr>
            <w:tcW w:w="4535" w:type="dxa"/>
            <w:vAlign w:val="center"/>
          </w:tcPr>
          <w:p w14:paraId="6F306C09" w14:textId="77777777" w:rsidR="006222D9" w:rsidRDefault="0032073F">
            <w:pPr>
              <w:jc w:val="center"/>
              <w:rPr>
                <w:bCs/>
                <w:szCs w:val="21"/>
              </w:rPr>
            </w:pPr>
            <w:r>
              <w:rPr>
                <w:bCs/>
                <w:szCs w:val="21"/>
              </w:rPr>
              <w:t>私自伪造、涂改、代签或变更动火证</w:t>
            </w:r>
          </w:p>
        </w:tc>
        <w:tc>
          <w:tcPr>
            <w:tcW w:w="2608" w:type="dxa"/>
            <w:vAlign w:val="center"/>
          </w:tcPr>
          <w:p w14:paraId="2FAD7734" w14:textId="77777777" w:rsidR="006222D9" w:rsidRDefault="0032073F">
            <w:pPr>
              <w:ind w:firstLine="440"/>
              <w:jc w:val="center"/>
              <w:rPr>
                <w:bCs/>
                <w:szCs w:val="21"/>
              </w:rPr>
            </w:pPr>
            <w:r>
              <w:rPr>
                <w:bCs/>
                <w:szCs w:val="21"/>
              </w:rPr>
              <w:t>每处每次</w:t>
            </w:r>
            <w:r>
              <w:rPr>
                <w:bCs/>
                <w:szCs w:val="21"/>
              </w:rPr>
              <w:t>2000</w:t>
            </w:r>
            <w:r>
              <w:rPr>
                <w:bCs/>
                <w:szCs w:val="21"/>
              </w:rPr>
              <w:t>元</w:t>
            </w:r>
          </w:p>
        </w:tc>
        <w:tc>
          <w:tcPr>
            <w:tcW w:w="1134" w:type="dxa"/>
            <w:vAlign w:val="center"/>
          </w:tcPr>
          <w:p w14:paraId="2CC2C8F4" w14:textId="77777777" w:rsidR="006222D9" w:rsidRDefault="006222D9">
            <w:pPr>
              <w:ind w:firstLine="440"/>
              <w:jc w:val="center"/>
              <w:rPr>
                <w:bCs/>
                <w:szCs w:val="21"/>
              </w:rPr>
            </w:pPr>
          </w:p>
        </w:tc>
      </w:tr>
      <w:tr w:rsidR="006222D9" w14:paraId="7825A28D" w14:textId="77777777">
        <w:trPr>
          <w:jc w:val="center"/>
        </w:trPr>
        <w:tc>
          <w:tcPr>
            <w:tcW w:w="766" w:type="dxa"/>
            <w:vAlign w:val="center"/>
          </w:tcPr>
          <w:p w14:paraId="79EA86EF" w14:textId="77777777" w:rsidR="006222D9" w:rsidRDefault="0032073F">
            <w:pPr>
              <w:jc w:val="center"/>
              <w:rPr>
                <w:bCs/>
                <w:szCs w:val="21"/>
              </w:rPr>
            </w:pPr>
            <w:r>
              <w:rPr>
                <w:bCs/>
                <w:szCs w:val="21"/>
              </w:rPr>
              <w:t>FC08</w:t>
            </w:r>
          </w:p>
        </w:tc>
        <w:tc>
          <w:tcPr>
            <w:tcW w:w="4535" w:type="dxa"/>
            <w:vAlign w:val="center"/>
          </w:tcPr>
          <w:p w14:paraId="3547749D" w14:textId="77777777" w:rsidR="006222D9" w:rsidRDefault="0032073F">
            <w:pPr>
              <w:jc w:val="center"/>
              <w:rPr>
                <w:bCs/>
                <w:szCs w:val="21"/>
              </w:rPr>
            </w:pPr>
            <w:r>
              <w:rPr>
                <w:bCs/>
                <w:szCs w:val="21"/>
              </w:rPr>
              <w:t>氧气乙炔瓶距离未达规范要求</w:t>
            </w:r>
          </w:p>
        </w:tc>
        <w:tc>
          <w:tcPr>
            <w:tcW w:w="2608" w:type="dxa"/>
            <w:vAlign w:val="center"/>
          </w:tcPr>
          <w:p w14:paraId="11517332" w14:textId="77777777" w:rsidR="006222D9" w:rsidRDefault="0032073F">
            <w:pPr>
              <w:ind w:firstLine="440"/>
              <w:jc w:val="center"/>
              <w:rPr>
                <w:bCs/>
                <w:szCs w:val="21"/>
              </w:rPr>
            </w:pPr>
            <w:r>
              <w:rPr>
                <w:bCs/>
                <w:szCs w:val="21"/>
              </w:rPr>
              <w:t>每处每次</w:t>
            </w:r>
            <w:r>
              <w:rPr>
                <w:bCs/>
                <w:szCs w:val="21"/>
              </w:rPr>
              <w:t>500</w:t>
            </w:r>
            <w:r>
              <w:rPr>
                <w:bCs/>
                <w:szCs w:val="21"/>
              </w:rPr>
              <w:t>元</w:t>
            </w:r>
          </w:p>
        </w:tc>
        <w:tc>
          <w:tcPr>
            <w:tcW w:w="1134" w:type="dxa"/>
            <w:vAlign w:val="center"/>
          </w:tcPr>
          <w:p w14:paraId="7CBCF590" w14:textId="77777777" w:rsidR="006222D9" w:rsidRDefault="0032073F">
            <w:pPr>
              <w:jc w:val="center"/>
              <w:rPr>
                <w:bCs/>
                <w:szCs w:val="21"/>
              </w:rPr>
            </w:pPr>
            <w:r>
              <w:rPr>
                <w:bCs/>
                <w:szCs w:val="21"/>
              </w:rPr>
              <w:t>立即整改</w:t>
            </w:r>
          </w:p>
        </w:tc>
      </w:tr>
      <w:tr w:rsidR="006222D9" w14:paraId="151AFF24" w14:textId="77777777">
        <w:trPr>
          <w:jc w:val="center"/>
        </w:trPr>
        <w:tc>
          <w:tcPr>
            <w:tcW w:w="766" w:type="dxa"/>
            <w:vAlign w:val="center"/>
          </w:tcPr>
          <w:p w14:paraId="56D9E432" w14:textId="77777777" w:rsidR="006222D9" w:rsidRDefault="0032073F">
            <w:pPr>
              <w:jc w:val="center"/>
              <w:rPr>
                <w:bCs/>
                <w:szCs w:val="21"/>
              </w:rPr>
            </w:pPr>
            <w:r>
              <w:rPr>
                <w:bCs/>
                <w:szCs w:val="21"/>
              </w:rPr>
              <w:t>FC09</w:t>
            </w:r>
          </w:p>
        </w:tc>
        <w:tc>
          <w:tcPr>
            <w:tcW w:w="4535" w:type="dxa"/>
            <w:vAlign w:val="center"/>
          </w:tcPr>
          <w:p w14:paraId="00143E71" w14:textId="77777777" w:rsidR="006222D9" w:rsidRDefault="0032073F">
            <w:pPr>
              <w:jc w:val="center"/>
              <w:rPr>
                <w:bCs/>
                <w:szCs w:val="21"/>
              </w:rPr>
            </w:pPr>
            <w:r>
              <w:rPr>
                <w:bCs/>
                <w:szCs w:val="21"/>
              </w:rPr>
              <w:t>作业申请单上未自动检查或与现场不符</w:t>
            </w:r>
          </w:p>
        </w:tc>
        <w:tc>
          <w:tcPr>
            <w:tcW w:w="2608" w:type="dxa"/>
            <w:vAlign w:val="center"/>
          </w:tcPr>
          <w:p w14:paraId="23AC1439" w14:textId="77777777" w:rsidR="006222D9" w:rsidRDefault="0032073F">
            <w:pPr>
              <w:jc w:val="center"/>
              <w:rPr>
                <w:bCs/>
                <w:szCs w:val="21"/>
              </w:rPr>
            </w:pPr>
            <w:r>
              <w:rPr>
                <w:bCs/>
                <w:szCs w:val="21"/>
              </w:rPr>
              <w:t>每处每次</w:t>
            </w:r>
            <w:r>
              <w:rPr>
                <w:bCs/>
                <w:szCs w:val="21"/>
              </w:rPr>
              <w:t>500</w:t>
            </w:r>
            <w:r>
              <w:rPr>
                <w:bCs/>
                <w:szCs w:val="21"/>
              </w:rPr>
              <w:t>元</w:t>
            </w:r>
          </w:p>
        </w:tc>
        <w:tc>
          <w:tcPr>
            <w:tcW w:w="1134" w:type="dxa"/>
            <w:vAlign w:val="center"/>
          </w:tcPr>
          <w:p w14:paraId="1B9097C4" w14:textId="77777777" w:rsidR="006222D9" w:rsidRDefault="006222D9">
            <w:pPr>
              <w:ind w:firstLine="440"/>
              <w:jc w:val="center"/>
              <w:rPr>
                <w:bCs/>
                <w:szCs w:val="21"/>
              </w:rPr>
            </w:pPr>
          </w:p>
        </w:tc>
      </w:tr>
      <w:tr w:rsidR="006222D9" w14:paraId="4D2CAC4A" w14:textId="77777777">
        <w:trPr>
          <w:jc w:val="center"/>
        </w:trPr>
        <w:tc>
          <w:tcPr>
            <w:tcW w:w="766" w:type="dxa"/>
            <w:vAlign w:val="center"/>
          </w:tcPr>
          <w:p w14:paraId="47BABFC0" w14:textId="77777777" w:rsidR="006222D9" w:rsidRDefault="0032073F">
            <w:pPr>
              <w:jc w:val="center"/>
              <w:rPr>
                <w:bCs/>
                <w:szCs w:val="21"/>
              </w:rPr>
            </w:pPr>
            <w:r>
              <w:rPr>
                <w:bCs/>
                <w:szCs w:val="21"/>
              </w:rPr>
              <w:t>FC10</w:t>
            </w:r>
          </w:p>
        </w:tc>
        <w:tc>
          <w:tcPr>
            <w:tcW w:w="4535" w:type="dxa"/>
            <w:vAlign w:val="center"/>
          </w:tcPr>
          <w:p w14:paraId="625B0104" w14:textId="77777777" w:rsidR="006222D9" w:rsidRDefault="0032073F">
            <w:pPr>
              <w:jc w:val="center"/>
              <w:rPr>
                <w:bCs/>
                <w:szCs w:val="21"/>
              </w:rPr>
            </w:pPr>
            <w:r>
              <w:rPr>
                <w:bCs/>
                <w:szCs w:val="21"/>
              </w:rPr>
              <w:t>因施工造成火险、火灾</w:t>
            </w:r>
          </w:p>
        </w:tc>
        <w:tc>
          <w:tcPr>
            <w:tcW w:w="2608" w:type="dxa"/>
            <w:vAlign w:val="center"/>
          </w:tcPr>
          <w:p w14:paraId="5842CF3E" w14:textId="77777777" w:rsidR="006222D9" w:rsidRDefault="0032073F">
            <w:pPr>
              <w:jc w:val="center"/>
              <w:rPr>
                <w:bCs/>
                <w:szCs w:val="21"/>
              </w:rPr>
            </w:pPr>
            <w:r>
              <w:rPr>
                <w:bCs/>
                <w:szCs w:val="21"/>
              </w:rPr>
              <w:t>每处每次</w:t>
            </w:r>
            <w:r>
              <w:rPr>
                <w:bCs/>
                <w:szCs w:val="21"/>
              </w:rPr>
              <w:t>2000-200000</w:t>
            </w:r>
            <w:r>
              <w:rPr>
                <w:bCs/>
                <w:szCs w:val="21"/>
              </w:rPr>
              <w:t>元</w:t>
            </w:r>
          </w:p>
        </w:tc>
        <w:tc>
          <w:tcPr>
            <w:tcW w:w="1134" w:type="dxa"/>
            <w:vAlign w:val="center"/>
          </w:tcPr>
          <w:p w14:paraId="161560BB" w14:textId="77777777" w:rsidR="006222D9" w:rsidRDefault="006222D9">
            <w:pPr>
              <w:ind w:firstLine="440"/>
              <w:jc w:val="center"/>
              <w:rPr>
                <w:bCs/>
                <w:szCs w:val="21"/>
              </w:rPr>
            </w:pPr>
          </w:p>
        </w:tc>
      </w:tr>
      <w:tr w:rsidR="006222D9" w14:paraId="4356F3A3" w14:textId="77777777">
        <w:trPr>
          <w:jc w:val="center"/>
        </w:trPr>
        <w:tc>
          <w:tcPr>
            <w:tcW w:w="766" w:type="dxa"/>
            <w:vAlign w:val="center"/>
          </w:tcPr>
          <w:p w14:paraId="45DA823A" w14:textId="77777777" w:rsidR="006222D9" w:rsidRDefault="0032073F">
            <w:pPr>
              <w:jc w:val="center"/>
              <w:rPr>
                <w:bCs/>
                <w:szCs w:val="21"/>
              </w:rPr>
            </w:pPr>
            <w:r>
              <w:rPr>
                <w:bCs/>
                <w:szCs w:val="21"/>
              </w:rPr>
              <w:t>FC11</w:t>
            </w:r>
          </w:p>
        </w:tc>
        <w:tc>
          <w:tcPr>
            <w:tcW w:w="4535" w:type="dxa"/>
            <w:vAlign w:val="center"/>
          </w:tcPr>
          <w:p w14:paraId="6AC2C1C3" w14:textId="77777777" w:rsidR="006222D9" w:rsidRDefault="0032073F">
            <w:pPr>
              <w:jc w:val="center"/>
              <w:rPr>
                <w:bCs/>
                <w:szCs w:val="21"/>
              </w:rPr>
            </w:pPr>
            <w:r>
              <w:rPr>
                <w:bCs/>
                <w:szCs w:val="21"/>
              </w:rPr>
              <w:t>易燃气瓶、材料等未按规定妥善保存</w:t>
            </w:r>
          </w:p>
        </w:tc>
        <w:tc>
          <w:tcPr>
            <w:tcW w:w="2608" w:type="dxa"/>
            <w:vAlign w:val="center"/>
          </w:tcPr>
          <w:p w14:paraId="4C9035BF" w14:textId="77777777" w:rsidR="006222D9" w:rsidRDefault="0032073F">
            <w:pPr>
              <w:jc w:val="center"/>
              <w:rPr>
                <w:bCs/>
                <w:szCs w:val="21"/>
              </w:rPr>
            </w:pPr>
            <w:r>
              <w:rPr>
                <w:bCs/>
                <w:szCs w:val="21"/>
              </w:rPr>
              <w:t>每处每次</w:t>
            </w:r>
            <w:r>
              <w:rPr>
                <w:bCs/>
                <w:szCs w:val="21"/>
              </w:rPr>
              <w:t>2000</w:t>
            </w:r>
            <w:r>
              <w:rPr>
                <w:bCs/>
                <w:szCs w:val="21"/>
              </w:rPr>
              <w:t>元</w:t>
            </w:r>
          </w:p>
        </w:tc>
        <w:tc>
          <w:tcPr>
            <w:tcW w:w="1134" w:type="dxa"/>
            <w:vAlign w:val="center"/>
          </w:tcPr>
          <w:p w14:paraId="536ACD68" w14:textId="77777777" w:rsidR="006222D9" w:rsidRDefault="006222D9">
            <w:pPr>
              <w:ind w:firstLine="440"/>
              <w:jc w:val="center"/>
              <w:rPr>
                <w:bCs/>
                <w:szCs w:val="21"/>
              </w:rPr>
            </w:pPr>
          </w:p>
        </w:tc>
      </w:tr>
      <w:tr w:rsidR="006222D9" w14:paraId="15707F74" w14:textId="77777777">
        <w:trPr>
          <w:jc w:val="center"/>
        </w:trPr>
        <w:tc>
          <w:tcPr>
            <w:tcW w:w="766" w:type="dxa"/>
            <w:vAlign w:val="center"/>
          </w:tcPr>
          <w:p w14:paraId="79CD7A6B" w14:textId="77777777" w:rsidR="006222D9" w:rsidRDefault="0032073F">
            <w:pPr>
              <w:jc w:val="center"/>
              <w:rPr>
                <w:bCs/>
                <w:szCs w:val="21"/>
              </w:rPr>
            </w:pPr>
            <w:r>
              <w:rPr>
                <w:bCs/>
                <w:szCs w:val="21"/>
              </w:rPr>
              <w:t>FC12</w:t>
            </w:r>
          </w:p>
        </w:tc>
        <w:tc>
          <w:tcPr>
            <w:tcW w:w="4535" w:type="dxa"/>
            <w:vAlign w:val="center"/>
          </w:tcPr>
          <w:p w14:paraId="5ADE62A4" w14:textId="77777777" w:rsidR="006222D9" w:rsidRDefault="0032073F">
            <w:pPr>
              <w:jc w:val="center"/>
              <w:rPr>
                <w:bCs/>
                <w:szCs w:val="21"/>
              </w:rPr>
            </w:pPr>
            <w:r>
              <w:rPr>
                <w:bCs/>
                <w:szCs w:val="21"/>
              </w:rPr>
              <w:t>未按规定在易燃材料等规定区域配置灭火器</w:t>
            </w:r>
          </w:p>
        </w:tc>
        <w:tc>
          <w:tcPr>
            <w:tcW w:w="2608" w:type="dxa"/>
            <w:vAlign w:val="center"/>
          </w:tcPr>
          <w:p w14:paraId="207B0C84" w14:textId="77777777" w:rsidR="006222D9" w:rsidRDefault="0032073F">
            <w:pPr>
              <w:jc w:val="center"/>
              <w:rPr>
                <w:bCs/>
                <w:szCs w:val="21"/>
              </w:rPr>
            </w:pPr>
            <w:r>
              <w:rPr>
                <w:bCs/>
                <w:szCs w:val="21"/>
              </w:rPr>
              <w:t>每处每次</w:t>
            </w:r>
            <w:r>
              <w:rPr>
                <w:bCs/>
                <w:szCs w:val="21"/>
              </w:rPr>
              <w:t>1000</w:t>
            </w:r>
            <w:r>
              <w:rPr>
                <w:bCs/>
                <w:szCs w:val="21"/>
              </w:rPr>
              <w:t>元</w:t>
            </w:r>
          </w:p>
        </w:tc>
        <w:tc>
          <w:tcPr>
            <w:tcW w:w="1134" w:type="dxa"/>
            <w:vAlign w:val="center"/>
          </w:tcPr>
          <w:p w14:paraId="2B9BDCC0" w14:textId="77777777" w:rsidR="006222D9" w:rsidRDefault="006222D9">
            <w:pPr>
              <w:ind w:firstLine="440"/>
              <w:jc w:val="center"/>
              <w:rPr>
                <w:bCs/>
                <w:szCs w:val="21"/>
              </w:rPr>
            </w:pPr>
          </w:p>
        </w:tc>
      </w:tr>
      <w:tr w:rsidR="006222D9" w14:paraId="43FBBCF4" w14:textId="77777777">
        <w:trPr>
          <w:jc w:val="center"/>
        </w:trPr>
        <w:tc>
          <w:tcPr>
            <w:tcW w:w="766" w:type="dxa"/>
            <w:vAlign w:val="center"/>
          </w:tcPr>
          <w:p w14:paraId="17D6467B" w14:textId="77777777" w:rsidR="006222D9" w:rsidRDefault="0032073F">
            <w:pPr>
              <w:jc w:val="center"/>
              <w:rPr>
                <w:bCs/>
                <w:szCs w:val="21"/>
              </w:rPr>
            </w:pPr>
            <w:r>
              <w:rPr>
                <w:bCs/>
                <w:szCs w:val="21"/>
              </w:rPr>
              <w:t>FC13</w:t>
            </w:r>
          </w:p>
        </w:tc>
        <w:tc>
          <w:tcPr>
            <w:tcW w:w="4535" w:type="dxa"/>
            <w:vAlign w:val="center"/>
          </w:tcPr>
          <w:p w14:paraId="125A9F26" w14:textId="77777777" w:rsidR="006222D9" w:rsidRDefault="0032073F">
            <w:pPr>
              <w:jc w:val="center"/>
              <w:rPr>
                <w:bCs/>
                <w:szCs w:val="21"/>
              </w:rPr>
            </w:pPr>
            <w:r>
              <w:rPr>
                <w:bCs/>
                <w:szCs w:val="21"/>
              </w:rPr>
              <w:t>其他不符合有关标准和项目管理规定的</w:t>
            </w:r>
          </w:p>
        </w:tc>
        <w:tc>
          <w:tcPr>
            <w:tcW w:w="2608" w:type="dxa"/>
            <w:vAlign w:val="center"/>
          </w:tcPr>
          <w:p w14:paraId="39982CB4" w14:textId="77777777" w:rsidR="006222D9" w:rsidRDefault="0032073F">
            <w:pPr>
              <w:jc w:val="center"/>
              <w:rPr>
                <w:bCs/>
                <w:szCs w:val="21"/>
              </w:rPr>
            </w:pPr>
            <w:r>
              <w:rPr>
                <w:bCs/>
                <w:szCs w:val="21"/>
              </w:rPr>
              <w:t>每处每次</w:t>
            </w:r>
            <w:r>
              <w:rPr>
                <w:bCs/>
                <w:szCs w:val="21"/>
              </w:rPr>
              <w:t>500-50000</w:t>
            </w:r>
            <w:r>
              <w:rPr>
                <w:bCs/>
                <w:szCs w:val="21"/>
              </w:rPr>
              <w:t>元</w:t>
            </w:r>
          </w:p>
        </w:tc>
        <w:tc>
          <w:tcPr>
            <w:tcW w:w="1134" w:type="dxa"/>
            <w:vAlign w:val="center"/>
          </w:tcPr>
          <w:p w14:paraId="1DF7BC33" w14:textId="77777777" w:rsidR="006222D9" w:rsidRDefault="006222D9">
            <w:pPr>
              <w:ind w:firstLine="440"/>
              <w:jc w:val="center"/>
              <w:rPr>
                <w:bCs/>
                <w:szCs w:val="21"/>
              </w:rPr>
            </w:pPr>
          </w:p>
        </w:tc>
      </w:tr>
    </w:tbl>
    <w:p w14:paraId="2B8CC0F9" w14:textId="77777777" w:rsidR="006222D9" w:rsidRDefault="0032073F">
      <w:pPr>
        <w:widowControl/>
        <w:overflowPunct w:val="0"/>
        <w:autoSpaceDE w:val="0"/>
        <w:autoSpaceDN w:val="0"/>
        <w:adjustRightInd w:val="0"/>
        <w:spacing w:line="480" w:lineRule="auto"/>
        <w:ind w:firstLineChars="200" w:firstLine="420"/>
        <w:textAlignment w:val="baseline"/>
        <w:rPr>
          <w:bCs/>
          <w:szCs w:val="21"/>
        </w:rPr>
      </w:pPr>
      <w:r>
        <w:rPr>
          <w:bCs/>
          <w:szCs w:val="21"/>
        </w:rPr>
        <w:lastRenderedPageBreak/>
        <w:t xml:space="preserve">4.7.4 </w:t>
      </w:r>
      <w:r>
        <w:rPr>
          <w:bCs/>
          <w:szCs w:val="21"/>
        </w:rPr>
        <w:t>电气设备管理</w:t>
      </w:r>
    </w:p>
    <w:tbl>
      <w:tblPr>
        <w:tblStyle w:val="af9"/>
        <w:tblW w:w="9044" w:type="dxa"/>
        <w:jc w:val="center"/>
        <w:tblLayout w:type="fixed"/>
        <w:tblLook w:val="04A0" w:firstRow="1" w:lastRow="0" w:firstColumn="1" w:lastColumn="0" w:noHBand="0" w:noVBand="1"/>
      </w:tblPr>
      <w:tblGrid>
        <w:gridCol w:w="766"/>
        <w:gridCol w:w="4876"/>
        <w:gridCol w:w="2268"/>
        <w:gridCol w:w="1134"/>
      </w:tblGrid>
      <w:tr w:rsidR="006222D9" w14:paraId="5F29CFC7" w14:textId="77777777">
        <w:trPr>
          <w:tblHeader/>
          <w:jc w:val="center"/>
        </w:trPr>
        <w:tc>
          <w:tcPr>
            <w:tcW w:w="766" w:type="dxa"/>
            <w:vAlign w:val="center"/>
          </w:tcPr>
          <w:p w14:paraId="51D3CC40" w14:textId="77777777" w:rsidR="006222D9" w:rsidRDefault="0032073F">
            <w:pPr>
              <w:rPr>
                <w:b/>
                <w:bCs/>
                <w:szCs w:val="21"/>
              </w:rPr>
            </w:pPr>
            <w:r>
              <w:rPr>
                <w:b/>
                <w:bCs/>
                <w:szCs w:val="21"/>
              </w:rPr>
              <w:t>序号</w:t>
            </w:r>
          </w:p>
        </w:tc>
        <w:tc>
          <w:tcPr>
            <w:tcW w:w="4876" w:type="dxa"/>
            <w:vAlign w:val="center"/>
          </w:tcPr>
          <w:p w14:paraId="454F8B24" w14:textId="77777777" w:rsidR="006222D9" w:rsidRDefault="0032073F">
            <w:pPr>
              <w:ind w:firstLine="442"/>
              <w:jc w:val="center"/>
              <w:rPr>
                <w:b/>
                <w:bCs/>
                <w:szCs w:val="21"/>
              </w:rPr>
            </w:pPr>
            <w:r>
              <w:rPr>
                <w:b/>
                <w:bCs/>
                <w:szCs w:val="21"/>
              </w:rPr>
              <w:t>违章内容</w:t>
            </w:r>
          </w:p>
        </w:tc>
        <w:tc>
          <w:tcPr>
            <w:tcW w:w="2268" w:type="dxa"/>
            <w:vAlign w:val="center"/>
          </w:tcPr>
          <w:p w14:paraId="1799C064" w14:textId="77777777" w:rsidR="006222D9" w:rsidRDefault="0032073F">
            <w:pPr>
              <w:ind w:firstLine="442"/>
              <w:jc w:val="center"/>
              <w:rPr>
                <w:b/>
                <w:bCs/>
                <w:szCs w:val="21"/>
              </w:rPr>
            </w:pPr>
            <w:r>
              <w:rPr>
                <w:b/>
                <w:bCs/>
                <w:szCs w:val="21"/>
              </w:rPr>
              <w:t>罚款金额</w:t>
            </w:r>
          </w:p>
        </w:tc>
        <w:tc>
          <w:tcPr>
            <w:tcW w:w="1134" w:type="dxa"/>
            <w:vAlign w:val="center"/>
          </w:tcPr>
          <w:p w14:paraId="00768DC8" w14:textId="77777777" w:rsidR="006222D9" w:rsidRDefault="0032073F">
            <w:pPr>
              <w:jc w:val="center"/>
              <w:rPr>
                <w:b/>
                <w:bCs/>
                <w:szCs w:val="21"/>
              </w:rPr>
            </w:pPr>
            <w:r>
              <w:rPr>
                <w:b/>
                <w:bCs/>
                <w:szCs w:val="21"/>
              </w:rPr>
              <w:t>备注</w:t>
            </w:r>
          </w:p>
        </w:tc>
      </w:tr>
      <w:tr w:rsidR="006222D9" w14:paraId="7949802A" w14:textId="77777777">
        <w:trPr>
          <w:jc w:val="center"/>
        </w:trPr>
        <w:tc>
          <w:tcPr>
            <w:tcW w:w="766" w:type="dxa"/>
            <w:vAlign w:val="center"/>
          </w:tcPr>
          <w:p w14:paraId="6214DFE1" w14:textId="77777777" w:rsidR="006222D9" w:rsidRDefault="0032073F">
            <w:pPr>
              <w:jc w:val="center"/>
              <w:rPr>
                <w:bCs/>
                <w:szCs w:val="21"/>
              </w:rPr>
            </w:pPr>
            <w:r>
              <w:rPr>
                <w:bCs/>
                <w:szCs w:val="21"/>
              </w:rPr>
              <w:t>TE01</w:t>
            </w:r>
          </w:p>
        </w:tc>
        <w:tc>
          <w:tcPr>
            <w:tcW w:w="4876" w:type="dxa"/>
            <w:vAlign w:val="center"/>
          </w:tcPr>
          <w:p w14:paraId="55DDB731" w14:textId="77777777" w:rsidR="006222D9" w:rsidRDefault="0032073F">
            <w:pPr>
              <w:ind w:firstLine="440"/>
              <w:jc w:val="center"/>
              <w:rPr>
                <w:bCs/>
                <w:szCs w:val="21"/>
              </w:rPr>
            </w:pPr>
            <w:r>
              <w:rPr>
                <w:bCs/>
                <w:szCs w:val="21"/>
              </w:rPr>
              <w:t>配电箱未按文明施工要求做好标识等</w:t>
            </w:r>
          </w:p>
        </w:tc>
        <w:tc>
          <w:tcPr>
            <w:tcW w:w="2268" w:type="dxa"/>
            <w:vAlign w:val="center"/>
          </w:tcPr>
          <w:p w14:paraId="35C9C7B1" w14:textId="77777777" w:rsidR="006222D9" w:rsidRDefault="0032073F">
            <w:pPr>
              <w:ind w:firstLine="440"/>
              <w:jc w:val="center"/>
              <w:rPr>
                <w:bCs/>
                <w:szCs w:val="21"/>
              </w:rPr>
            </w:pPr>
            <w:r>
              <w:rPr>
                <w:bCs/>
                <w:szCs w:val="21"/>
              </w:rPr>
              <w:t>每处每次</w:t>
            </w:r>
            <w:r>
              <w:rPr>
                <w:bCs/>
                <w:szCs w:val="21"/>
              </w:rPr>
              <w:t>500</w:t>
            </w:r>
            <w:r>
              <w:rPr>
                <w:bCs/>
                <w:szCs w:val="21"/>
              </w:rPr>
              <w:t>元</w:t>
            </w:r>
          </w:p>
        </w:tc>
        <w:tc>
          <w:tcPr>
            <w:tcW w:w="1134" w:type="dxa"/>
            <w:vAlign w:val="center"/>
          </w:tcPr>
          <w:p w14:paraId="18FE9291" w14:textId="77777777" w:rsidR="006222D9" w:rsidRDefault="0032073F">
            <w:pPr>
              <w:jc w:val="center"/>
              <w:rPr>
                <w:bCs/>
                <w:szCs w:val="21"/>
              </w:rPr>
            </w:pPr>
            <w:r>
              <w:rPr>
                <w:bCs/>
                <w:szCs w:val="21"/>
              </w:rPr>
              <w:t>限期整改</w:t>
            </w:r>
          </w:p>
        </w:tc>
      </w:tr>
      <w:tr w:rsidR="006222D9" w14:paraId="72291C4D" w14:textId="77777777">
        <w:trPr>
          <w:jc w:val="center"/>
        </w:trPr>
        <w:tc>
          <w:tcPr>
            <w:tcW w:w="766" w:type="dxa"/>
            <w:vAlign w:val="center"/>
          </w:tcPr>
          <w:p w14:paraId="13C6D401" w14:textId="77777777" w:rsidR="006222D9" w:rsidRDefault="0032073F">
            <w:pPr>
              <w:jc w:val="center"/>
              <w:rPr>
                <w:bCs/>
                <w:szCs w:val="21"/>
              </w:rPr>
            </w:pPr>
            <w:r>
              <w:rPr>
                <w:bCs/>
                <w:szCs w:val="21"/>
              </w:rPr>
              <w:t>TE02</w:t>
            </w:r>
          </w:p>
        </w:tc>
        <w:tc>
          <w:tcPr>
            <w:tcW w:w="4876" w:type="dxa"/>
            <w:vAlign w:val="center"/>
          </w:tcPr>
          <w:p w14:paraId="4DBFF0DF" w14:textId="77777777" w:rsidR="006222D9" w:rsidRDefault="0032073F">
            <w:pPr>
              <w:ind w:firstLine="440"/>
              <w:jc w:val="center"/>
              <w:rPr>
                <w:bCs/>
                <w:szCs w:val="21"/>
              </w:rPr>
            </w:pPr>
            <w:r>
              <w:rPr>
                <w:bCs/>
                <w:szCs w:val="21"/>
              </w:rPr>
              <w:t>室外电箱未做防雨防砸装置</w:t>
            </w:r>
          </w:p>
        </w:tc>
        <w:tc>
          <w:tcPr>
            <w:tcW w:w="2268" w:type="dxa"/>
            <w:vAlign w:val="center"/>
          </w:tcPr>
          <w:p w14:paraId="578871ED" w14:textId="77777777" w:rsidR="006222D9" w:rsidRDefault="0032073F">
            <w:pPr>
              <w:ind w:firstLine="440"/>
              <w:jc w:val="center"/>
              <w:rPr>
                <w:bCs/>
                <w:szCs w:val="21"/>
              </w:rPr>
            </w:pPr>
            <w:r>
              <w:rPr>
                <w:bCs/>
                <w:szCs w:val="21"/>
              </w:rPr>
              <w:t>每处每次</w:t>
            </w:r>
            <w:r>
              <w:rPr>
                <w:bCs/>
                <w:szCs w:val="21"/>
              </w:rPr>
              <w:t>1000</w:t>
            </w:r>
            <w:r>
              <w:rPr>
                <w:bCs/>
                <w:szCs w:val="21"/>
              </w:rPr>
              <w:t>元</w:t>
            </w:r>
          </w:p>
        </w:tc>
        <w:tc>
          <w:tcPr>
            <w:tcW w:w="1134" w:type="dxa"/>
            <w:vAlign w:val="center"/>
          </w:tcPr>
          <w:p w14:paraId="288785EA" w14:textId="77777777" w:rsidR="006222D9" w:rsidRDefault="006222D9">
            <w:pPr>
              <w:ind w:firstLine="440"/>
              <w:jc w:val="center"/>
              <w:rPr>
                <w:bCs/>
                <w:szCs w:val="21"/>
              </w:rPr>
            </w:pPr>
          </w:p>
        </w:tc>
      </w:tr>
      <w:tr w:rsidR="006222D9" w14:paraId="0F1A017E" w14:textId="77777777">
        <w:trPr>
          <w:jc w:val="center"/>
        </w:trPr>
        <w:tc>
          <w:tcPr>
            <w:tcW w:w="766" w:type="dxa"/>
            <w:vAlign w:val="center"/>
          </w:tcPr>
          <w:p w14:paraId="2E2F9BF4" w14:textId="77777777" w:rsidR="006222D9" w:rsidRDefault="0032073F">
            <w:pPr>
              <w:jc w:val="center"/>
              <w:rPr>
                <w:bCs/>
                <w:szCs w:val="21"/>
              </w:rPr>
            </w:pPr>
            <w:r>
              <w:rPr>
                <w:bCs/>
                <w:szCs w:val="21"/>
              </w:rPr>
              <w:t>TE03</w:t>
            </w:r>
          </w:p>
        </w:tc>
        <w:tc>
          <w:tcPr>
            <w:tcW w:w="4876" w:type="dxa"/>
            <w:vAlign w:val="center"/>
          </w:tcPr>
          <w:p w14:paraId="737E9B5B" w14:textId="77777777" w:rsidR="006222D9" w:rsidRDefault="0032073F">
            <w:pPr>
              <w:ind w:firstLine="440"/>
              <w:jc w:val="center"/>
              <w:rPr>
                <w:bCs/>
                <w:szCs w:val="21"/>
              </w:rPr>
            </w:pPr>
            <w:r>
              <w:rPr>
                <w:bCs/>
                <w:szCs w:val="21"/>
              </w:rPr>
              <w:t>室内电箱未做警示隔离</w:t>
            </w:r>
          </w:p>
        </w:tc>
        <w:tc>
          <w:tcPr>
            <w:tcW w:w="2268" w:type="dxa"/>
            <w:vAlign w:val="center"/>
          </w:tcPr>
          <w:p w14:paraId="5B1AE958" w14:textId="77777777" w:rsidR="006222D9" w:rsidRDefault="0032073F">
            <w:pPr>
              <w:ind w:firstLine="440"/>
              <w:jc w:val="center"/>
              <w:rPr>
                <w:bCs/>
                <w:szCs w:val="21"/>
              </w:rPr>
            </w:pPr>
            <w:r>
              <w:rPr>
                <w:bCs/>
                <w:szCs w:val="21"/>
              </w:rPr>
              <w:t>每处每次</w:t>
            </w:r>
            <w:r>
              <w:rPr>
                <w:bCs/>
                <w:szCs w:val="21"/>
              </w:rPr>
              <w:t>500</w:t>
            </w:r>
            <w:r>
              <w:rPr>
                <w:bCs/>
                <w:szCs w:val="21"/>
              </w:rPr>
              <w:t>元</w:t>
            </w:r>
          </w:p>
        </w:tc>
        <w:tc>
          <w:tcPr>
            <w:tcW w:w="1134" w:type="dxa"/>
            <w:vAlign w:val="center"/>
          </w:tcPr>
          <w:p w14:paraId="3276B567" w14:textId="77777777" w:rsidR="006222D9" w:rsidRDefault="006222D9">
            <w:pPr>
              <w:ind w:firstLine="440"/>
              <w:jc w:val="center"/>
              <w:rPr>
                <w:bCs/>
                <w:szCs w:val="21"/>
              </w:rPr>
            </w:pPr>
          </w:p>
        </w:tc>
      </w:tr>
      <w:tr w:rsidR="006222D9" w14:paraId="1C2237ED" w14:textId="77777777">
        <w:trPr>
          <w:jc w:val="center"/>
        </w:trPr>
        <w:tc>
          <w:tcPr>
            <w:tcW w:w="766" w:type="dxa"/>
            <w:vAlign w:val="center"/>
          </w:tcPr>
          <w:p w14:paraId="73B806C7" w14:textId="77777777" w:rsidR="006222D9" w:rsidRDefault="0032073F">
            <w:pPr>
              <w:jc w:val="center"/>
              <w:rPr>
                <w:bCs/>
                <w:szCs w:val="21"/>
              </w:rPr>
            </w:pPr>
            <w:r>
              <w:rPr>
                <w:bCs/>
                <w:szCs w:val="21"/>
              </w:rPr>
              <w:t>TE04</w:t>
            </w:r>
          </w:p>
        </w:tc>
        <w:tc>
          <w:tcPr>
            <w:tcW w:w="4876" w:type="dxa"/>
            <w:vAlign w:val="center"/>
          </w:tcPr>
          <w:p w14:paraId="75E8EF7C" w14:textId="77777777" w:rsidR="006222D9" w:rsidRDefault="0032073F">
            <w:pPr>
              <w:ind w:firstLine="440"/>
              <w:jc w:val="center"/>
              <w:rPr>
                <w:bCs/>
                <w:szCs w:val="21"/>
              </w:rPr>
            </w:pPr>
            <w:r>
              <w:rPr>
                <w:bCs/>
                <w:szCs w:val="21"/>
              </w:rPr>
              <w:t>室外配电线路未按规范要求铺设</w:t>
            </w:r>
            <w:r>
              <w:rPr>
                <w:bCs/>
                <w:szCs w:val="21"/>
              </w:rPr>
              <w:t>\</w:t>
            </w:r>
            <w:r>
              <w:rPr>
                <w:bCs/>
                <w:szCs w:val="21"/>
              </w:rPr>
              <w:t>高架</w:t>
            </w:r>
            <w:r>
              <w:rPr>
                <w:bCs/>
                <w:szCs w:val="21"/>
              </w:rPr>
              <w:t>\</w:t>
            </w:r>
            <w:r>
              <w:rPr>
                <w:bCs/>
                <w:szCs w:val="21"/>
              </w:rPr>
              <w:t>防护</w:t>
            </w:r>
          </w:p>
        </w:tc>
        <w:tc>
          <w:tcPr>
            <w:tcW w:w="2268" w:type="dxa"/>
            <w:vAlign w:val="center"/>
          </w:tcPr>
          <w:p w14:paraId="0438572B" w14:textId="77777777" w:rsidR="006222D9" w:rsidRDefault="0032073F">
            <w:pPr>
              <w:ind w:firstLine="440"/>
              <w:jc w:val="center"/>
              <w:rPr>
                <w:bCs/>
                <w:szCs w:val="21"/>
              </w:rPr>
            </w:pPr>
            <w:r>
              <w:rPr>
                <w:bCs/>
                <w:szCs w:val="21"/>
              </w:rPr>
              <w:t>每处每次</w:t>
            </w:r>
            <w:r>
              <w:rPr>
                <w:bCs/>
                <w:szCs w:val="21"/>
              </w:rPr>
              <w:t>2000</w:t>
            </w:r>
            <w:r>
              <w:rPr>
                <w:bCs/>
                <w:szCs w:val="21"/>
              </w:rPr>
              <w:t>元</w:t>
            </w:r>
          </w:p>
        </w:tc>
        <w:tc>
          <w:tcPr>
            <w:tcW w:w="1134" w:type="dxa"/>
            <w:vAlign w:val="center"/>
          </w:tcPr>
          <w:p w14:paraId="0074CE7D" w14:textId="77777777" w:rsidR="006222D9" w:rsidRDefault="006222D9">
            <w:pPr>
              <w:ind w:firstLine="440"/>
              <w:jc w:val="center"/>
              <w:rPr>
                <w:bCs/>
                <w:szCs w:val="21"/>
              </w:rPr>
            </w:pPr>
          </w:p>
        </w:tc>
      </w:tr>
      <w:tr w:rsidR="006222D9" w14:paraId="1EFA1A86" w14:textId="77777777">
        <w:trPr>
          <w:jc w:val="center"/>
        </w:trPr>
        <w:tc>
          <w:tcPr>
            <w:tcW w:w="766" w:type="dxa"/>
            <w:vAlign w:val="center"/>
          </w:tcPr>
          <w:p w14:paraId="67C84082" w14:textId="77777777" w:rsidR="006222D9" w:rsidRDefault="0032073F">
            <w:pPr>
              <w:jc w:val="center"/>
              <w:rPr>
                <w:bCs/>
                <w:szCs w:val="21"/>
              </w:rPr>
            </w:pPr>
            <w:r>
              <w:rPr>
                <w:bCs/>
                <w:szCs w:val="21"/>
              </w:rPr>
              <w:t>TE05</w:t>
            </w:r>
          </w:p>
        </w:tc>
        <w:tc>
          <w:tcPr>
            <w:tcW w:w="4876" w:type="dxa"/>
            <w:vAlign w:val="center"/>
          </w:tcPr>
          <w:p w14:paraId="085FB686" w14:textId="77777777" w:rsidR="006222D9" w:rsidRDefault="0032073F">
            <w:pPr>
              <w:ind w:firstLine="440"/>
              <w:jc w:val="center"/>
              <w:rPr>
                <w:bCs/>
                <w:szCs w:val="21"/>
              </w:rPr>
            </w:pPr>
            <w:r>
              <w:rPr>
                <w:bCs/>
                <w:szCs w:val="21"/>
              </w:rPr>
              <w:t>室内配电线路未按规范要求铺设</w:t>
            </w:r>
            <w:r>
              <w:rPr>
                <w:bCs/>
                <w:szCs w:val="21"/>
              </w:rPr>
              <w:t>\</w:t>
            </w:r>
            <w:r>
              <w:rPr>
                <w:bCs/>
                <w:szCs w:val="21"/>
              </w:rPr>
              <w:t>高挂</w:t>
            </w:r>
            <w:r>
              <w:rPr>
                <w:bCs/>
                <w:szCs w:val="21"/>
              </w:rPr>
              <w:t>\</w:t>
            </w:r>
            <w:r>
              <w:rPr>
                <w:bCs/>
                <w:szCs w:val="21"/>
              </w:rPr>
              <w:t>防护</w:t>
            </w:r>
          </w:p>
        </w:tc>
        <w:tc>
          <w:tcPr>
            <w:tcW w:w="2268" w:type="dxa"/>
            <w:vAlign w:val="center"/>
          </w:tcPr>
          <w:p w14:paraId="5AE9F511" w14:textId="77777777" w:rsidR="006222D9" w:rsidRDefault="0032073F">
            <w:pPr>
              <w:ind w:firstLine="440"/>
              <w:jc w:val="center"/>
              <w:rPr>
                <w:bCs/>
                <w:szCs w:val="21"/>
              </w:rPr>
            </w:pPr>
            <w:r>
              <w:rPr>
                <w:bCs/>
                <w:szCs w:val="21"/>
              </w:rPr>
              <w:t>每处每次</w:t>
            </w:r>
            <w:r>
              <w:rPr>
                <w:bCs/>
                <w:szCs w:val="21"/>
              </w:rPr>
              <w:t>1000</w:t>
            </w:r>
            <w:r>
              <w:rPr>
                <w:bCs/>
                <w:szCs w:val="21"/>
              </w:rPr>
              <w:t>元</w:t>
            </w:r>
          </w:p>
        </w:tc>
        <w:tc>
          <w:tcPr>
            <w:tcW w:w="1134" w:type="dxa"/>
            <w:vAlign w:val="center"/>
          </w:tcPr>
          <w:p w14:paraId="5C6B6477" w14:textId="77777777" w:rsidR="006222D9" w:rsidRDefault="006222D9">
            <w:pPr>
              <w:ind w:firstLine="440"/>
              <w:jc w:val="center"/>
              <w:rPr>
                <w:bCs/>
                <w:szCs w:val="21"/>
              </w:rPr>
            </w:pPr>
          </w:p>
        </w:tc>
      </w:tr>
      <w:tr w:rsidR="006222D9" w14:paraId="2EE2A62B" w14:textId="77777777">
        <w:trPr>
          <w:jc w:val="center"/>
        </w:trPr>
        <w:tc>
          <w:tcPr>
            <w:tcW w:w="766" w:type="dxa"/>
            <w:vAlign w:val="center"/>
          </w:tcPr>
          <w:p w14:paraId="7BD852BB" w14:textId="77777777" w:rsidR="006222D9" w:rsidRDefault="0032073F">
            <w:pPr>
              <w:jc w:val="center"/>
              <w:rPr>
                <w:bCs/>
                <w:szCs w:val="21"/>
              </w:rPr>
            </w:pPr>
            <w:r>
              <w:rPr>
                <w:bCs/>
                <w:szCs w:val="21"/>
              </w:rPr>
              <w:t>TE06</w:t>
            </w:r>
          </w:p>
        </w:tc>
        <w:tc>
          <w:tcPr>
            <w:tcW w:w="4876" w:type="dxa"/>
            <w:vAlign w:val="center"/>
          </w:tcPr>
          <w:p w14:paraId="34EAB7C9" w14:textId="77777777" w:rsidR="006222D9" w:rsidRDefault="0032073F">
            <w:pPr>
              <w:ind w:firstLine="440"/>
              <w:jc w:val="center"/>
              <w:rPr>
                <w:bCs/>
                <w:szCs w:val="21"/>
              </w:rPr>
            </w:pPr>
            <w:r>
              <w:rPr>
                <w:bCs/>
                <w:szCs w:val="21"/>
              </w:rPr>
              <w:t>未按规定线制配线，缺少零线或地线</w:t>
            </w:r>
          </w:p>
        </w:tc>
        <w:tc>
          <w:tcPr>
            <w:tcW w:w="2268" w:type="dxa"/>
            <w:vAlign w:val="center"/>
          </w:tcPr>
          <w:p w14:paraId="2B996A92" w14:textId="77777777" w:rsidR="006222D9" w:rsidRDefault="0032073F">
            <w:pPr>
              <w:ind w:firstLine="440"/>
              <w:jc w:val="center"/>
              <w:rPr>
                <w:bCs/>
                <w:szCs w:val="21"/>
              </w:rPr>
            </w:pPr>
            <w:r>
              <w:rPr>
                <w:bCs/>
                <w:szCs w:val="21"/>
              </w:rPr>
              <w:t>每处每次</w:t>
            </w:r>
            <w:r>
              <w:rPr>
                <w:bCs/>
                <w:szCs w:val="21"/>
              </w:rPr>
              <w:t>3000</w:t>
            </w:r>
            <w:r>
              <w:rPr>
                <w:bCs/>
                <w:szCs w:val="21"/>
              </w:rPr>
              <w:t>元</w:t>
            </w:r>
          </w:p>
        </w:tc>
        <w:tc>
          <w:tcPr>
            <w:tcW w:w="1134" w:type="dxa"/>
            <w:vAlign w:val="center"/>
          </w:tcPr>
          <w:p w14:paraId="379A20A2" w14:textId="77777777" w:rsidR="006222D9" w:rsidRDefault="006222D9">
            <w:pPr>
              <w:ind w:firstLine="440"/>
              <w:jc w:val="center"/>
              <w:rPr>
                <w:bCs/>
                <w:szCs w:val="21"/>
              </w:rPr>
            </w:pPr>
          </w:p>
        </w:tc>
      </w:tr>
      <w:tr w:rsidR="006222D9" w14:paraId="16AFD011" w14:textId="77777777">
        <w:trPr>
          <w:jc w:val="center"/>
        </w:trPr>
        <w:tc>
          <w:tcPr>
            <w:tcW w:w="766" w:type="dxa"/>
            <w:vAlign w:val="center"/>
          </w:tcPr>
          <w:p w14:paraId="480D85C1" w14:textId="77777777" w:rsidR="006222D9" w:rsidRDefault="0032073F">
            <w:pPr>
              <w:jc w:val="center"/>
              <w:rPr>
                <w:bCs/>
                <w:szCs w:val="21"/>
              </w:rPr>
            </w:pPr>
            <w:r>
              <w:rPr>
                <w:bCs/>
                <w:szCs w:val="21"/>
              </w:rPr>
              <w:t>TE07</w:t>
            </w:r>
          </w:p>
        </w:tc>
        <w:tc>
          <w:tcPr>
            <w:tcW w:w="4876" w:type="dxa"/>
            <w:vAlign w:val="center"/>
          </w:tcPr>
          <w:p w14:paraId="49D1178D" w14:textId="77777777" w:rsidR="006222D9" w:rsidRDefault="0032073F">
            <w:pPr>
              <w:ind w:firstLine="440"/>
              <w:jc w:val="center"/>
              <w:rPr>
                <w:bCs/>
                <w:szCs w:val="21"/>
              </w:rPr>
            </w:pPr>
            <w:r>
              <w:rPr>
                <w:bCs/>
                <w:szCs w:val="21"/>
              </w:rPr>
              <w:t>电线内各种芯线未按照规定颜色配置</w:t>
            </w:r>
          </w:p>
        </w:tc>
        <w:tc>
          <w:tcPr>
            <w:tcW w:w="2268" w:type="dxa"/>
            <w:vAlign w:val="center"/>
          </w:tcPr>
          <w:p w14:paraId="75815F46" w14:textId="77777777" w:rsidR="006222D9" w:rsidRDefault="0032073F">
            <w:pPr>
              <w:ind w:firstLine="440"/>
              <w:jc w:val="center"/>
              <w:rPr>
                <w:bCs/>
                <w:szCs w:val="21"/>
              </w:rPr>
            </w:pPr>
            <w:r>
              <w:rPr>
                <w:bCs/>
                <w:szCs w:val="21"/>
              </w:rPr>
              <w:t>每处每次</w:t>
            </w:r>
            <w:r>
              <w:rPr>
                <w:bCs/>
                <w:szCs w:val="21"/>
              </w:rPr>
              <w:t>1000</w:t>
            </w:r>
            <w:r>
              <w:rPr>
                <w:bCs/>
                <w:szCs w:val="21"/>
              </w:rPr>
              <w:t>元</w:t>
            </w:r>
          </w:p>
        </w:tc>
        <w:tc>
          <w:tcPr>
            <w:tcW w:w="1134" w:type="dxa"/>
            <w:vAlign w:val="center"/>
          </w:tcPr>
          <w:p w14:paraId="7F310593" w14:textId="77777777" w:rsidR="006222D9" w:rsidRDefault="006222D9">
            <w:pPr>
              <w:ind w:firstLine="440"/>
              <w:jc w:val="center"/>
              <w:rPr>
                <w:bCs/>
                <w:szCs w:val="21"/>
              </w:rPr>
            </w:pPr>
          </w:p>
        </w:tc>
      </w:tr>
      <w:tr w:rsidR="006222D9" w14:paraId="5EAA6AEC" w14:textId="77777777">
        <w:trPr>
          <w:jc w:val="center"/>
        </w:trPr>
        <w:tc>
          <w:tcPr>
            <w:tcW w:w="766" w:type="dxa"/>
            <w:vAlign w:val="center"/>
          </w:tcPr>
          <w:p w14:paraId="71CDD2CC" w14:textId="77777777" w:rsidR="006222D9" w:rsidRDefault="0032073F">
            <w:pPr>
              <w:jc w:val="center"/>
              <w:rPr>
                <w:bCs/>
                <w:szCs w:val="21"/>
              </w:rPr>
            </w:pPr>
            <w:r>
              <w:rPr>
                <w:bCs/>
                <w:szCs w:val="21"/>
              </w:rPr>
              <w:t>TE08</w:t>
            </w:r>
          </w:p>
        </w:tc>
        <w:tc>
          <w:tcPr>
            <w:tcW w:w="4876" w:type="dxa"/>
            <w:vAlign w:val="center"/>
          </w:tcPr>
          <w:p w14:paraId="001CC5EA" w14:textId="77777777" w:rsidR="006222D9" w:rsidRDefault="0032073F">
            <w:pPr>
              <w:ind w:firstLine="440"/>
              <w:jc w:val="center"/>
              <w:rPr>
                <w:bCs/>
                <w:szCs w:val="21"/>
              </w:rPr>
            </w:pPr>
            <w:r>
              <w:rPr>
                <w:bCs/>
                <w:szCs w:val="21"/>
              </w:rPr>
              <w:t>施工用电未规定接线或未标明各相线路</w:t>
            </w:r>
          </w:p>
        </w:tc>
        <w:tc>
          <w:tcPr>
            <w:tcW w:w="2268" w:type="dxa"/>
            <w:vAlign w:val="center"/>
          </w:tcPr>
          <w:p w14:paraId="6AE14167" w14:textId="77777777" w:rsidR="006222D9" w:rsidRDefault="0032073F">
            <w:pPr>
              <w:ind w:firstLine="440"/>
              <w:jc w:val="center"/>
              <w:rPr>
                <w:bCs/>
                <w:szCs w:val="21"/>
              </w:rPr>
            </w:pPr>
            <w:r>
              <w:rPr>
                <w:bCs/>
                <w:szCs w:val="21"/>
              </w:rPr>
              <w:t>每处每次</w:t>
            </w:r>
            <w:r>
              <w:rPr>
                <w:bCs/>
                <w:szCs w:val="21"/>
              </w:rPr>
              <w:t>500</w:t>
            </w:r>
            <w:r>
              <w:rPr>
                <w:bCs/>
                <w:szCs w:val="21"/>
              </w:rPr>
              <w:t>元</w:t>
            </w:r>
          </w:p>
        </w:tc>
        <w:tc>
          <w:tcPr>
            <w:tcW w:w="1134" w:type="dxa"/>
            <w:vAlign w:val="center"/>
          </w:tcPr>
          <w:p w14:paraId="5E96EA61" w14:textId="77777777" w:rsidR="006222D9" w:rsidRDefault="006222D9">
            <w:pPr>
              <w:ind w:firstLine="440"/>
              <w:jc w:val="center"/>
              <w:rPr>
                <w:bCs/>
                <w:szCs w:val="21"/>
              </w:rPr>
            </w:pPr>
          </w:p>
        </w:tc>
      </w:tr>
      <w:tr w:rsidR="006222D9" w14:paraId="7A169B38" w14:textId="77777777">
        <w:trPr>
          <w:jc w:val="center"/>
        </w:trPr>
        <w:tc>
          <w:tcPr>
            <w:tcW w:w="766" w:type="dxa"/>
            <w:vAlign w:val="center"/>
          </w:tcPr>
          <w:p w14:paraId="4AD4B7DA" w14:textId="77777777" w:rsidR="006222D9" w:rsidRDefault="0032073F">
            <w:pPr>
              <w:jc w:val="center"/>
              <w:rPr>
                <w:bCs/>
                <w:szCs w:val="21"/>
              </w:rPr>
            </w:pPr>
            <w:r>
              <w:rPr>
                <w:bCs/>
                <w:szCs w:val="21"/>
              </w:rPr>
              <w:t>TE09</w:t>
            </w:r>
          </w:p>
        </w:tc>
        <w:tc>
          <w:tcPr>
            <w:tcW w:w="4876" w:type="dxa"/>
            <w:vAlign w:val="center"/>
          </w:tcPr>
          <w:p w14:paraId="5D9DF10C" w14:textId="77777777" w:rsidR="006222D9" w:rsidRDefault="0032073F">
            <w:pPr>
              <w:ind w:firstLine="440"/>
              <w:jc w:val="center"/>
              <w:rPr>
                <w:bCs/>
                <w:szCs w:val="21"/>
              </w:rPr>
            </w:pPr>
            <w:r>
              <w:rPr>
                <w:bCs/>
                <w:szCs w:val="21"/>
              </w:rPr>
              <w:t>各级电箱配置不符合规范要求</w:t>
            </w:r>
          </w:p>
        </w:tc>
        <w:tc>
          <w:tcPr>
            <w:tcW w:w="2268" w:type="dxa"/>
            <w:vAlign w:val="center"/>
          </w:tcPr>
          <w:p w14:paraId="0F3544CF" w14:textId="77777777" w:rsidR="006222D9" w:rsidRDefault="0032073F">
            <w:pPr>
              <w:ind w:firstLine="440"/>
              <w:jc w:val="center"/>
              <w:rPr>
                <w:bCs/>
                <w:szCs w:val="21"/>
              </w:rPr>
            </w:pPr>
            <w:r>
              <w:rPr>
                <w:bCs/>
                <w:szCs w:val="21"/>
              </w:rPr>
              <w:t>每处每次</w:t>
            </w:r>
            <w:r>
              <w:rPr>
                <w:bCs/>
                <w:szCs w:val="21"/>
              </w:rPr>
              <w:t>2000</w:t>
            </w:r>
            <w:r>
              <w:rPr>
                <w:bCs/>
                <w:szCs w:val="21"/>
              </w:rPr>
              <w:t>元</w:t>
            </w:r>
          </w:p>
        </w:tc>
        <w:tc>
          <w:tcPr>
            <w:tcW w:w="1134" w:type="dxa"/>
            <w:vAlign w:val="center"/>
          </w:tcPr>
          <w:p w14:paraId="099D7ED0" w14:textId="77777777" w:rsidR="006222D9" w:rsidRDefault="0032073F">
            <w:pPr>
              <w:jc w:val="center"/>
              <w:rPr>
                <w:bCs/>
                <w:szCs w:val="21"/>
              </w:rPr>
            </w:pPr>
            <w:r>
              <w:rPr>
                <w:bCs/>
                <w:szCs w:val="21"/>
              </w:rPr>
              <w:t>更换电箱</w:t>
            </w:r>
          </w:p>
        </w:tc>
      </w:tr>
      <w:tr w:rsidR="006222D9" w14:paraId="334A2AB9" w14:textId="77777777">
        <w:trPr>
          <w:jc w:val="center"/>
        </w:trPr>
        <w:tc>
          <w:tcPr>
            <w:tcW w:w="766" w:type="dxa"/>
            <w:vAlign w:val="center"/>
          </w:tcPr>
          <w:p w14:paraId="504DB33F" w14:textId="77777777" w:rsidR="006222D9" w:rsidRDefault="0032073F">
            <w:pPr>
              <w:jc w:val="center"/>
              <w:rPr>
                <w:bCs/>
                <w:szCs w:val="21"/>
              </w:rPr>
            </w:pPr>
            <w:r>
              <w:rPr>
                <w:bCs/>
                <w:szCs w:val="21"/>
              </w:rPr>
              <w:t>TE10</w:t>
            </w:r>
          </w:p>
        </w:tc>
        <w:tc>
          <w:tcPr>
            <w:tcW w:w="4876" w:type="dxa"/>
            <w:vAlign w:val="center"/>
          </w:tcPr>
          <w:p w14:paraId="4FE2541F" w14:textId="77777777" w:rsidR="006222D9" w:rsidRDefault="0032073F">
            <w:pPr>
              <w:ind w:firstLine="440"/>
              <w:jc w:val="center"/>
              <w:rPr>
                <w:bCs/>
                <w:szCs w:val="21"/>
              </w:rPr>
            </w:pPr>
            <w:r>
              <w:rPr>
                <w:bCs/>
                <w:szCs w:val="21"/>
              </w:rPr>
              <w:t>各级用电保护不符合规范要求</w:t>
            </w:r>
          </w:p>
        </w:tc>
        <w:tc>
          <w:tcPr>
            <w:tcW w:w="2268" w:type="dxa"/>
            <w:vAlign w:val="center"/>
          </w:tcPr>
          <w:p w14:paraId="38C21A1B" w14:textId="77777777" w:rsidR="006222D9" w:rsidRDefault="0032073F">
            <w:pPr>
              <w:ind w:firstLine="440"/>
              <w:jc w:val="center"/>
              <w:rPr>
                <w:bCs/>
                <w:szCs w:val="21"/>
              </w:rPr>
            </w:pPr>
            <w:r>
              <w:rPr>
                <w:bCs/>
                <w:szCs w:val="21"/>
              </w:rPr>
              <w:t>每处每次</w:t>
            </w:r>
            <w:r>
              <w:rPr>
                <w:bCs/>
                <w:szCs w:val="21"/>
              </w:rPr>
              <w:t>1000</w:t>
            </w:r>
            <w:r>
              <w:rPr>
                <w:bCs/>
                <w:szCs w:val="21"/>
              </w:rPr>
              <w:t>元</w:t>
            </w:r>
          </w:p>
        </w:tc>
        <w:tc>
          <w:tcPr>
            <w:tcW w:w="1134" w:type="dxa"/>
            <w:vAlign w:val="center"/>
          </w:tcPr>
          <w:p w14:paraId="0970466B" w14:textId="77777777" w:rsidR="006222D9" w:rsidRDefault="006222D9">
            <w:pPr>
              <w:ind w:firstLine="440"/>
              <w:jc w:val="center"/>
              <w:rPr>
                <w:bCs/>
                <w:szCs w:val="21"/>
              </w:rPr>
            </w:pPr>
          </w:p>
        </w:tc>
      </w:tr>
      <w:tr w:rsidR="006222D9" w14:paraId="1B9BD3EF" w14:textId="77777777">
        <w:trPr>
          <w:jc w:val="center"/>
        </w:trPr>
        <w:tc>
          <w:tcPr>
            <w:tcW w:w="766" w:type="dxa"/>
            <w:vAlign w:val="center"/>
          </w:tcPr>
          <w:p w14:paraId="3F55C95C" w14:textId="77777777" w:rsidR="006222D9" w:rsidRDefault="0032073F">
            <w:pPr>
              <w:jc w:val="center"/>
              <w:rPr>
                <w:bCs/>
                <w:szCs w:val="21"/>
              </w:rPr>
            </w:pPr>
            <w:r>
              <w:rPr>
                <w:bCs/>
                <w:szCs w:val="21"/>
              </w:rPr>
              <w:t>TE11</w:t>
            </w:r>
          </w:p>
        </w:tc>
        <w:tc>
          <w:tcPr>
            <w:tcW w:w="4876" w:type="dxa"/>
            <w:vAlign w:val="center"/>
          </w:tcPr>
          <w:p w14:paraId="591A9334" w14:textId="77777777" w:rsidR="006222D9" w:rsidRDefault="0032073F">
            <w:pPr>
              <w:ind w:firstLine="440"/>
              <w:jc w:val="center"/>
              <w:rPr>
                <w:bCs/>
                <w:szCs w:val="21"/>
              </w:rPr>
            </w:pPr>
            <w:r>
              <w:rPr>
                <w:bCs/>
                <w:szCs w:val="21"/>
              </w:rPr>
              <w:t>电线未做安全防护、扭结等处于危险隐患</w:t>
            </w:r>
          </w:p>
        </w:tc>
        <w:tc>
          <w:tcPr>
            <w:tcW w:w="2268" w:type="dxa"/>
            <w:vAlign w:val="center"/>
          </w:tcPr>
          <w:p w14:paraId="6B8E285A" w14:textId="77777777" w:rsidR="006222D9" w:rsidRDefault="0032073F">
            <w:pPr>
              <w:ind w:firstLine="440"/>
              <w:jc w:val="center"/>
              <w:rPr>
                <w:bCs/>
                <w:szCs w:val="21"/>
              </w:rPr>
            </w:pPr>
            <w:r>
              <w:rPr>
                <w:bCs/>
                <w:szCs w:val="21"/>
              </w:rPr>
              <w:t>每处每次</w:t>
            </w:r>
            <w:r>
              <w:rPr>
                <w:bCs/>
                <w:szCs w:val="21"/>
              </w:rPr>
              <w:t>500</w:t>
            </w:r>
            <w:r>
              <w:rPr>
                <w:bCs/>
                <w:szCs w:val="21"/>
              </w:rPr>
              <w:t>元</w:t>
            </w:r>
          </w:p>
        </w:tc>
        <w:tc>
          <w:tcPr>
            <w:tcW w:w="1134" w:type="dxa"/>
            <w:vAlign w:val="center"/>
          </w:tcPr>
          <w:p w14:paraId="47AEE534" w14:textId="77777777" w:rsidR="006222D9" w:rsidRDefault="006222D9">
            <w:pPr>
              <w:ind w:firstLine="440"/>
              <w:jc w:val="center"/>
              <w:rPr>
                <w:bCs/>
                <w:szCs w:val="21"/>
              </w:rPr>
            </w:pPr>
          </w:p>
        </w:tc>
      </w:tr>
      <w:tr w:rsidR="006222D9" w14:paraId="5419E15F" w14:textId="77777777">
        <w:trPr>
          <w:jc w:val="center"/>
        </w:trPr>
        <w:tc>
          <w:tcPr>
            <w:tcW w:w="766" w:type="dxa"/>
            <w:vAlign w:val="center"/>
          </w:tcPr>
          <w:p w14:paraId="441E3BB6" w14:textId="77777777" w:rsidR="006222D9" w:rsidRDefault="0032073F">
            <w:pPr>
              <w:jc w:val="center"/>
              <w:rPr>
                <w:bCs/>
                <w:szCs w:val="21"/>
              </w:rPr>
            </w:pPr>
            <w:r>
              <w:rPr>
                <w:bCs/>
                <w:szCs w:val="21"/>
              </w:rPr>
              <w:t>TE12</w:t>
            </w:r>
          </w:p>
        </w:tc>
        <w:tc>
          <w:tcPr>
            <w:tcW w:w="4876" w:type="dxa"/>
            <w:vAlign w:val="center"/>
          </w:tcPr>
          <w:p w14:paraId="56E57E52" w14:textId="77777777" w:rsidR="006222D9" w:rsidRDefault="0032073F">
            <w:pPr>
              <w:ind w:firstLine="440"/>
              <w:jc w:val="center"/>
              <w:rPr>
                <w:bCs/>
                <w:szCs w:val="21"/>
              </w:rPr>
            </w:pPr>
            <w:r>
              <w:rPr>
                <w:bCs/>
                <w:szCs w:val="21"/>
              </w:rPr>
              <w:t>非专业电工进行电气设备维修、保养、维护等</w:t>
            </w:r>
          </w:p>
        </w:tc>
        <w:tc>
          <w:tcPr>
            <w:tcW w:w="2268" w:type="dxa"/>
            <w:vAlign w:val="center"/>
          </w:tcPr>
          <w:p w14:paraId="3D2BFB63" w14:textId="77777777" w:rsidR="006222D9" w:rsidRDefault="0032073F">
            <w:pPr>
              <w:ind w:firstLine="440"/>
              <w:jc w:val="center"/>
              <w:rPr>
                <w:bCs/>
                <w:szCs w:val="21"/>
              </w:rPr>
            </w:pPr>
            <w:r>
              <w:rPr>
                <w:bCs/>
                <w:szCs w:val="21"/>
              </w:rPr>
              <w:t>每处每次</w:t>
            </w:r>
            <w:r>
              <w:rPr>
                <w:bCs/>
                <w:szCs w:val="21"/>
              </w:rPr>
              <w:t>1000</w:t>
            </w:r>
            <w:r>
              <w:rPr>
                <w:bCs/>
                <w:szCs w:val="21"/>
              </w:rPr>
              <w:t>元</w:t>
            </w:r>
          </w:p>
        </w:tc>
        <w:tc>
          <w:tcPr>
            <w:tcW w:w="1134" w:type="dxa"/>
            <w:vAlign w:val="center"/>
          </w:tcPr>
          <w:p w14:paraId="5B57D882" w14:textId="77777777" w:rsidR="006222D9" w:rsidRDefault="006222D9">
            <w:pPr>
              <w:ind w:firstLine="440"/>
              <w:jc w:val="center"/>
              <w:rPr>
                <w:bCs/>
                <w:szCs w:val="21"/>
              </w:rPr>
            </w:pPr>
          </w:p>
        </w:tc>
      </w:tr>
      <w:tr w:rsidR="006222D9" w14:paraId="02A8FD57" w14:textId="77777777">
        <w:trPr>
          <w:jc w:val="center"/>
        </w:trPr>
        <w:tc>
          <w:tcPr>
            <w:tcW w:w="766" w:type="dxa"/>
            <w:vAlign w:val="center"/>
          </w:tcPr>
          <w:p w14:paraId="7FE7D3CC" w14:textId="77777777" w:rsidR="006222D9" w:rsidRDefault="0032073F">
            <w:pPr>
              <w:jc w:val="center"/>
              <w:rPr>
                <w:bCs/>
                <w:szCs w:val="21"/>
              </w:rPr>
            </w:pPr>
            <w:r>
              <w:rPr>
                <w:bCs/>
                <w:szCs w:val="21"/>
              </w:rPr>
              <w:t>TE13</w:t>
            </w:r>
          </w:p>
        </w:tc>
        <w:tc>
          <w:tcPr>
            <w:tcW w:w="4876" w:type="dxa"/>
            <w:vAlign w:val="center"/>
          </w:tcPr>
          <w:p w14:paraId="7BB53496" w14:textId="77777777" w:rsidR="006222D9" w:rsidRDefault="0032073F">
            <w:pPr>
              <w:ind w:firstLine="440"/>
              <w:jc w:val="center"/>
              <w:rPr>
                <w:bCs/>
                <w:szCs w:val="21"/>
              </w:rPr>
            </w:pPr>
            <w:r>
              <w:rPr>
                <w:bCs/>
                <w:szCs w:val="21"/>
              </w:rPr>
              <w:t>未按规定要求停电、送电</w:t>
            </w:r>
          </w:p>
        </w:tc>
        <w:tc>
          <w:tcPr>
            <w:tcW w:w="2268" w:type="dxa"/>
            <w:vAlign w:val="center"/>
          </w:tcPr>
          <w:p w14:paraId="71AF6BE1" w14:textId="77777777" w:rsidR="006222D9" w:rsidRDefault="0032073F">
            <w:pPr>
              <w:ind w:firstLine="440"/>
              <w:jc w:val="center"/>
              <w:rPr>
                <w:bCs/>
                <w:szCs w:val="21"/>
              </w:rPr>
            </w:pPr>
            <w:r>
              <w:rPr>
                <w:bCs/>
                <w:szCs w:val="21"/>
              </w:rPr>
              <w:t>每处每次</w:t>
            </w:r>
            <w:r>
              <w:rPr>
                <w:bCs/>
                <w:szCs w:val="21"/>
              </w:rPr>
              <w:t>2000</w:t>
            </w:r>
            <w:r>
              <w:rPr>
                <w:bCs/>
                <w:szCs w:val="21"/>
              </w:rPr>
              <w:t>元</w:t>
            </w:r>
          </w:p>
        </w:tc>
        <w:tc>
          <w:tcPr>
            <w:tcW w:w="1134" w:type="dxa"/>
            <w:vAlign w:val="center"/>
          </w:tcPr>
          <w:p w14:paraId="71CA8DA6" w14:textId="77777777" w:rsidR="006222D9" w:rsidRDefault="006222D9">
            <w:pPr>
              <w:ind w:firstLine="440"/>
              <w:jc w:val="center"/>
              <w:rPr>
                <w:bCs/>
                <w:szCs w:val="21"/>
              </w:rPr>
            </w:pPr>
          </w:p>
        </w:tc>
      </w:tr>
      <w:tr w:rsidR="006222D9" w14:paraId="49DF9956" w14:textId="77777777">
        <w:trPr>
          <w:jc w:val="center"/>
        </w:trPr>
        <w:tc>
          <w:tcPr>
            <w:tcW w:w="766" w:type="dxa"/>
            <w:vAlign w:val="center"/>
          </w:tcPr>
          <w:p w14:paraId="280B929A" w14:textId="77777777" w:rsidR="006222D9" w:rsidRDefault="0032073F">
            <w:pPr>
              <w:jc w:val="center"/>
              <w:rPr>
                <w:bCs/>
                <w:szCs w:val="21"/>
              </w:rPr>
            </w:pPr>
            <w:r>
              <w:rPr>
                <w:bCs/>
                <w:szCs w:val="21"/>
              </w:rPr>
              <w:t>TE14</w:t>
            </w:r>
          </w:p>
        </w:tc>
        <w:tc>
          <w:tcPr>
            <w:tcW w:w="4876" w:type="dxa"/>
            <w:vAlign w:val="center"/>
          </w:tcPr>
          <w:p w14:paraId="5F03E6ED" w14:textId="77777777" w:rsidR="006222D9" w:rsidRDefault="0032073F">
            <w:pPr>
              <w:ind w:firstLine="440"/>
              <w:jc w:val="center"/>
              <w:rPr>
                <w:bCs/>
                <w:szCs w:val="21"/>
              </w:rPr>
            </w:pPr>
            <w:r>
              <w:rPr>
                <w:bCs/>
                <w:szCs w:val="21"/>
              </w:rPr>
              <w:t>其他不符合相关规范的情形</w:t>
            </w:r>
          </w:p>
        </w:tc>
        <w:tc>
          <w:tcPr>
            <w:tcW w:w="2268" w:type="dxa"/>
            <w:vAlign w:val="center"/>
          </w:tcPr>
          <w:p w14:paraId="33BEFFCB" w14:textId="77777777" w:rsidR="006222D9" w:rsidRDefault="0032073F">
            <w:pPr>
              <w:jc w:val="center"/>
              <w:rPr>
                <w:bCs/>
                <w:szCs w:val="21"/>
              </w:rPr>
            </w:pPr>
            <w:r>
              <w:rPr>
                <w:bCs/>
                <w:szCs w:val="21"/>
              </w:rPr>
              <w:t>每处每次</w:t>
            </w:r>
            <w:r>
              <w:rPr>
                <w:bCs/>
                <w:szCs w:val="21"/>
              </w:rPr>
              <w:t>500-5000</w:t>
            </w:r>
            <w:r>
              <w:rPr>
                <w:bCs/>
                <w:szCs w:val="21"/>
              </w:rPr>
              <w:t>元</w:t>
            </w:r>
          </w:p>
        </w:tc>
        <w:tc>
          <w:tcPr>
            <w:tcW w:w="1134" w:type="dxa"/>
            <w:vAlign w:val="center"/>
          </w:tcPr>
          <w:p w14:paraId="4167E597" w14:textId="77777777" w:rsidR="006222D9" w:rsidRDefault="006222D9">
            <w:pPr>
              <w:ind w:firstLine="440"/>
              <w:jc w:val="center"/>
              <w:rPr>
                <w:bCs/>
                <w:szCs w:val="21"/>
              </w:rPr>
            </w:pPr>
          </w:p>
        </w:tc>
      </w:tr>
    </w:tbl>
    <w:p w14:paraId="220A5D06" w14:textId="77777777" w:rsidR="006222D9" w:rsidRDefault="0032073F">
      <w:pPr>
        <w:overflowPunct w:val="0"/>
        <w:autoSpaceDE w:val="0"/>
        <w:autoSpaceDN w:val="0"/>
        <w:adjustRightInd w:val="0"/>
        <w:spacing w:line="480" w:lineRule="auto"/>
        <w:ind w:firstLineChars="200" w:firstLine="420"/>
        <w:textAlignment w:val="baseline"/>
        <w:rPr>
          <w:rFonts w:ascii="宋体" w:hAnsi="宋体" w:cs="宋体"/>
          <w:bCs/>
          <w:szCs w:val="21"/>
        </w:rPr>
      </w:pPr>
      <w:r>
        <w:rPr>
          <w:bCs/>
          <w:szCs w:val="21"/>
        </w:rPr>
        <w:t xml:space="preserve">4.7.5 </w:t>
      </w:r>
      <w:r>
        <w:rPr>
          <w:bCs/>
          <w:szCs w:val="21"/>
        </w:rPr>
        <w:t>高</w:t>
      </w:r>
      <w:r>
        <w:rPr>
          <w:rFonts w:ascii="宋体" w:hAnsi="宋体" w:cs="宋体" w:hint="eastAsia"/>
          <w:bCs/>
          <w:szCs w:val="21"/>
        </w:rPr>
        <w:t>处作业管理</w:t>
      </w:r>
    </w:p>
    <w:tbl>
      <w:tblPr>
        <w:tblStyle w:val="af9"/>
        <w:tblW w:w="9078" w:type="dxa"/>
        <w:jc w:val="center"/>
        <w:tblLayout w:type="fixed"/>
        <w:tblLook w:val="04A0" w:firstRow="1" w:lastRow="0" w:firstColumn="1" w:lastColumn="0" w:noHBand="0" w:noVBand="1"/>
      </w:tblPr>
      <w:tblGrid>
        <w:gridCol w:w="902"/>
        <w:gridCol w:w="4506"/>
        <w:gridCol w:w="2536"/>
        <w:gridCol w:w="1134"/>
      </w:tblGrid>
      <w:tr w:rsidR="006222D9" w14:paraId="623BFF15" w14:textId="77777777">
        <w:trPr>
          <w:jc w:val="center"/>
        </w:trPr>
        <w:tc>
          <w:tcPr>
            <w:tcW w:w="902" w:type="dxa"/>
            <w:vAlign w:val="center"/>
          </w:tcPr>
          <w:p w14:paraId="029F6E6C" w14:textId="77777777" w:rsidR="006222D9" w:rsidRDefault="0032073F">
            <w:pPr>
              <w:jc w:val="center"/>
              <w:rPr>
                <w:b/>
                <w:bCs/>
                <w:szCs w:val="21"/>
              </w:rPr>
            </w:pPr>
            <w:r>
              <w:rPr>
                <w:b/>
                <w:bCs/>
                <w:szCs w:val="21"/>
              </w:rPr>
              <w:t>序号</w:t>
            </w:r>
          </w:p>
        </w:tc>
        <w:tc>
          <w:tcPr>
            <w:tcW w:w="4506" w:type="dxa"/>
            <w:vAlign w:val="center"/>
          </w:tcPr>
          <w:p w14:paraId="395BE466" w14:textId="77777777" w:rsidR="006222D9" w:rsidRDefault="0032073F">
            <w:pPr>
              <w:ind w:firstLine="442"/>
              <w:jc w:val="center"/>
              <w:rPr>
                <w:b/>
                <w:bCs/>
                <w:szCs w:val="21"/>
              </w:rPr>
            </w:pPr>
            <w:r>
              <w:rPr>
                <w:b/>
                <w:bCs/>
                <w:szCs w:val="21"/>
              </w:rPr>
              <w:t>违章内容</w:t>
            </w:r>
          </w:p>
        </w:tc>
        <w:tc>
          <w:tcPr>
            <w:tcW w:w="2536" w:type="dxa"/>
            <w:vAlign w:val="center"/>
          </w:tcPr>
          <w:p w14:paraId="1555FB9F" w14:textId="77777777" w:rsidR="006222D9" w:rsidRDefault="0032073F">
            <w:pPr>
              <w:ind w:firstLine="442"/>
              <w:jc w:val="center"/>
              <w:rPr>
                <w:b/>
                <w:bCs/>
                <w:szCs w:val="21"/>
              </w:rPr>
            </w:pPr>
            <w:r>
              <w:rPr>
                <w:b/>
                <w:bCs/>
                <w:szCs w:val="21"/>
              </w:rPr>
              <w:t>罚款金额</w:t>
            </w:r>
          </w:p>
        </w:tc>
        <w:tc>
          <w:tcPr>
            <w:tcW w:w="1134" w:type="dxa"/>
            <w:vAlign w:val="center"/>
          </w:tcPr>
          <w:p w14:paraId="1EA2AFB9" w14:textId="77777777" w:rsidR="006222D9" w:rsidRDefault="0032073F">
            <w:pPr>
              <w:jc w:val="center"/>
              <w:rPr>
                <w:b/>
                <w:bCs/>
                <w:szCs w:val="21"/>
              </w:rPr>
            </w:pPr>
            <w:r>
              <w:rPr>
                <w:b/>
                <w:bCs/>
                <w:szCs w:val="21"/>
              </w:rPr>
              <w:t>备注</w:t>
            </w:r>
          </w:p>
        </w:tc>
      </w:tr>
      <w:tr w:rsidR="006222D9" w14:paraId="536C16D7" w14:textId="77777777">
        <w:trPr>
          <w:jc w:val="center"/>
        </w:trPr>
        <w:tc>
          <w:tcPr>
            <w:tcW w:w="902" w:type="dxa"/>
            <w:vAlign w:val="center"/>
          </w:tcPr>
          <w:p w14:paraId="32B5AF48" w14:textId="77777777" w:rsidR="006222D9" w:rsidRDefault="0032073F">
            <w:pPr>
              <w:jc w:val="center"/>
              <w:rPr>
                <w:bCs/>
                <w:szCs w:val="21"/>
              </w:rPr>
            </w:pPr>
            <w:r>
              <w:rPr>
                <w:bCs/>
                <w:szCs w:val="21"/>
              </w:rPr>
              <w:t>WH01</w:t>
            </w:r>
          </w:p>
        </w:tc>
        <w:tc>
          <w:tcPr>
            <w:tcW w:w="4506" w:type="dxa"/>
            <w:vAlign w:val="center"/>
          </w:tcPr>
          <w:p w14:paraId="7F123126" w14:textId="77777777" w:rsidR="006222D9" w:rsidRDefault="0032073F">
            <w:pPr>
              <w:jc w:val="center"/>
              <w:rPr>
                <w:bCs/>
                <w:szCs w:val="21"/>
              </w:rPr>
            </w:pPr>
            <w:r>
              <w:rPr>
                <w:bCs/>
                <w:szCs w:val="21"/>
              </w:rPr>
              <w:t>临边、洞口未按规定要求做好安全防护</w:t>
            </w:r>
          </w:p>
        </w:tc>
        <w:tc>
          <w:tcPr>
            <w:tcW w:w="2536" w:type="dxa"/>
            <w:vAlign w:val="center"/>
          </w:tcPr>
          <w:p w14:paraId="77F47065" w14:textId="77777777" w:rsidR="006222D9" w:rsidRDefault="0032073F">
            <w:pPr>
              <w:jc w:val="center"/>
              <w:rPr>
                <w:bCs/>
                <w:szCs w:val="21"/>
              </w:rPr>
            </w:pPr>
            <w:r>
              <w:rPr>
                <w:bCs/>
                <w:szCs w:val="21"/>
              </w:rPr>
              <w:t>每处每次</w:t>
            </w:r>
            <w:r>
              <w:rPr>
                <w:bCs/>
                <w:szCs w:val="21"/>
              </w:rPr>
              <w:t>1000-30000</w:t>
            </w:r>
            <w:r>
              <w:rPr>
                <w:bCs/>
                <w:szCs w:val="21"/>
              </w:rPr>
              <w:t>元</w:t>
            </w:r>
          </w:p>
        </w:tc>
        <w:tc>
          <w:tcPr>
            <w:tcW w:w="1134" w:type="dxa"/>
            <w:vAlign w:val="center"/>
          </w:tcPr>
          <w:p w14:paraId="7788BA9D" w14:textId="77777777" w:rsidR="006222D9" w:rsidRDefault="006222D9">
            <w:pPr>
              <w:ind w:firstLine="440"/>
              <w:jc w:val="center"/>
              <w:rPr>
                <w:bCs/>
                <w:szCs w:val="21"/>
              </w:rPr>
            </w:pPr>
          </w:p>
        </w:tc>
      </w:tr>
      <w:tr w:rsidR="006222D9" w14:paraId="75D36C9E" w14:textId="77777777">
        <w:trPr>
          <w:jc w:val="center"/>
        </w:trPr>
        <w:tc>
          <w:tcPr>
            <w:tcW w:w="902" w:type="dxa"/>
            <w:vAlign w:val="center"/>
          </w:tcPr>
          <w:p w14:paraId="74B50F0B" w14:textId="77777777" w:rsidR="006222D9" w:rsidRDefault="0032073F">
            <w:pPr>
              <w:jc w:val="center"/>
              <w:rPr>
                <w:bCs/>
                <w:szCs w:val="21"/>
              </w:rPr>
            </w:pPr>
            <w:r>
              <w:rPr>
                <w:bCs/>
                <w:szCs w:val="21"/>
              </w:rPr>
              <w:t>WH02</w:t>
            </w:r>
          </w:p>
        </w:tc>
        <w:tc>
          <w:tcPr>
            <w:tcW w:w="4506" w:type="dxa"/>
            <w:vAlign w:val="center"/>
          </w:tcPr>
          <w:p w14:paraId="610F0A23" w14:textId="77777777" w:rsidR="006222D9" w:rsidRDefault="0032073F">
            <w:pPr>
              <w:jc w:val="center"/>
              <w:rPr>
                <w:bCs/>
                <w:szCs w:val="21"/>
              </w:rPr>
            </w:pPr>
            <w:r>
              <w:rPr>
                <w:bCs/>
                <w:szCs w:val="21"/>
              </w:rPr>
              <w:t>高处作业人员未佩戴安全带或无其他可靠措施</w:t>
            </w:r>
          </w:p>
        </w:tc>
        <w:tc>
          <w:tcPr>
            <w:tcW w:w="2536" w:type="dxa"/>
            <w:vAlign w:val="center"/>
          </w:tcPr>
          <w:p w14:paraId="1904C559" w14:textId="77777777" w:rsidR="006222D9" w:rsidRDefault="0032073F">
            <w:pPr>
              <w:jc w:val="center"/>
              <w:rPr>
                <w:bCs/>
                <w:szCs w:val="21"/>
              </w:rPr>
            </w:pPr>
            <w:r>
              <w:rPr>
                <w:bCs/>
                <w:szCs w:val="21"/>
              </w:rPr>
              <w:t>每人每次</w:t>
            </w:r>
            <w:r>
              <w:rPr>
                <w:bCs/>
                <w:szCs w:val="21"/>
              </w:rPr>
              <w:t>1000</w:t>
            </w:r>
            <w:r>
              <w:rPr>
                <w:bCs/>
                <w:szCs w:val="21"/>
              </w:rPr>
              <w:t>元</w:t>
            </w:r>
          </w:p>
        </w:tc>
        <w:tc>
          <w:tcPr>
            <w:tcW w:w="1134" w:type="dxa"/>
            <w:vAlign w:val="center"/>
          </w:tcPr>
          <w:p w14:paraId="671398A2" w14:textId="77777777" w:rsidR="006222D9" w:rsidRDefault="006222D9">
            <w:pPr>
              <w:ind w:firstLine="440"/>
              <w:jc w:val="center"/>
              <w:rPr>
                <w:bCs/>
                <w:szCs w:val="21"/>
              </w:rPr>
            </w:pPr>
          </w:p>
        </w:tc>
      </w:tr>
      <w:tr w:rsidR="006222D9" w14:paraId="1AB691FC" w14:textId="77777777">
        <w:trPr>
          <w:jc w:val="center"/>
        </w:trPr>
        <w:tc>
          <w:tcPr>
            <w:tcW w:w="902" w:type="dxa"/>
            <w:vAlign w:val="center"/>
          </w:tcPr>
          <w:p w14:paraId="4AFAED92" w14:textId="77777777" w:rsidR="006222D9" w:rsidRDefault="0032073F">
            <w:pPr>
              <w:jc w:val="center"/>
              <w:rPr>
                <w:bCs/>
                <w:szCs w:val="21"/>
              </w:rPr>
            </w:pPr>
            <w:r>
              <w:rPr>
                <w:bCs/>
                <w:szCs w:val="21"/>
              </w:rPr>
              <w:t>WH03</w:t>
            </w:r>
          </w:p>
        </w:tc>
        <w:tc>
          <w:tcPr>
            <w:tcW w:w="4506" w:type="dxa"/>
            <w:vAlign w:val="center"/>
          </w:tcPr>
          <w:p w14:paraId="1778E3C4" w14:textId="77777777" w:rsidR="006222D9" w:rsidRDefault="0032073F">
            <w:pPr>
              <w:jc w:val="center"/>
              <w:rPr>
                <w:bCs/>
                <w:szCs w:val="21"/>
              </w:rPr>
            </w:pPr>
            <w:r>
              <w:rPr>
                <w:bCs/>
                <w:szCs w:val="21"/>
              </w:rPr>
              <w:t>临时性构筑物未规定做好安全防砸防护</w:t>
            </w:r>
          </w:p>
        </w:tc>
        <w:tc>
          <w:tcPr>
            <w:tcW w:w="2536" w:type="dxa"/>
            <w:vAlign w:val="center"/>
          </w:tcPr>
          <w:p w14:paraId="13C694FF" w14:textId="77777777" w:rsidR="006222D9" w:rsidRDefault="0032073F">
            <w:pPr>
              <w:jc w:val="center"/>
              <w:rPr>
                <w:bCs/>
                <w:szCs w:val="21"/>
              </w:rPr>
            </w:pPr>
            <w:r>
              <w:rPr>
                <w:bCs/>
                <w:szCs w:val="21"/>
              </w:rPr>
              <w:t>每处每次</w:t>
            </w:r>
            <w:r>
              <w:rPr>
                <w:bCs/>
                <w:szCs w:val="21"/>
              </w:rPr>
              <w:t>5000</w:t>
            </w:r>
            <w:r>
              <w:rPr>
                <w:bCs/>
                <w:szCs w:val="21"/>
              </w:rPr>
              <w:t>元</w:t>
            </w:r>
          </w:p>
        </w:tc>
        <w:tc>
          <w:tcPr>
            <w:tcW w:w="1134" w:type="dxa"/>
            <w:vAlign w:val="center"/>
          </w:tcPr>
          <w:p w14:paraId="444EB65B" w14:textId="77777777" w:rsidR="006222D9" w:rsidRDefault="006222D9">
            <w:pPr>
              <w:ind w:firstLine="440"/>
              <w:jc w:val="center"/>
              <w:rPr>
                <w:bCs/>
                <w:szCs w:val="21"/>
              </w:rPr>
            </w:pPr>
          </w:p>
        </w:tc>
      </w:tr>
      <w:tr w:rsidR="006222D9" w14:paraId="38F80A04" w14:textId="77777777">
        <w:trPr>
          <w:jc w:val="center"/>
        </w:trPr>
        <w:tc>
          <w:tcPr>
            <w:tcW w:w="902" w:type="dxa"/>
            <w:vAlign w:val="center"/>
          </w:tcPr>
          <w:p w14:paraId="690B2A9D" w14:textId="77777777" w:rsidR="006222D9" w:rsidRDefault="0032073F">
            <w:pPr>
              <w:jc w:val="center"/>
              <w:rPr>
                <w:bCs/>
                <w:szCs w:val="21"/>
              </w:rPr>
            </w:pPr>
            <w:r>
              <w:rPr>
                <w:bCs/>
                <w:szCs w:val="21"/>
              </w:rPr>
              <w:t>WH04</w:t>
            </w:r>
          </w:p>
        </w:tc>
        <w:tc>
          <w:tcPr>
            <w:tcW w:w="4506" w:type="dxa"/>
            <w:vAlign w:val="center"/>
          </w:tcPr>
          <w:p w14:paraId="6C6EC078" w14:textId="77777777" w:rsidR="006222D9" w:rsidRDefault="0032073F">
            <w:pPr>
              <w:jc w:val="center"/>
              <w:rPr>
                <w:bCs/>
                <w:szCs w:val="21"/>
              </w:rPr>
            </w:pPr>
            <w:r>
              <w:rPr>
                <w:bCs/>
                <w:szCs w:val="21"/>
              </w:rPr>
              <w:t>未按照施工方案落实高坠安全防护措施</w:t>
            </w:r>
          </w:p>
        </w:tc>
        <w:tc>
          <w:tcPr>
            <w:tcW w:w="2536" w:type="dxa"/>
            <w:vAlign w:val="center"/>
          </w:tcPr>
          <w:p w14:paraId="6FDAA9F6" w14:textId="77777777" w:rsidR="006222D9" w:rsidRDefault="0032073F">
            <w:pPr>
              <w:jc w:val="center"/>
              <w:rPr>
                <w:bCs/>
                <w:szCs w:val="21"/>
              </w:rPr>
            </w:pPr>
            <w:r>
              <w:rPr>
                <w:bCs/>
                <w:szCs w:val="21"/>
              </w:rPr>
              <w:t>每处每次</w:t>
            </w:r>
            <w:r>
              <w:rPr>
                <w:bCs/>
                <w:szCs w:val="21"/>
              </w:rPr>
              <w:t>10000</w:t>
            </w:r>
            <w:r>
              <w:rPr>
                <w:bCs/>
                <w:szCs w:val="21"/>
              </w:rPr>
              <w:t>元</w:t>
            </w:r>
          </w:p>
        </w:tc>
        <w:tc>
          <w:tcPr>
            <w:tcW w:w="1134" w:type="dxa"/>
            <w:vAlign w:val="center"/>
          </w:tcPr>
          <w:p w14:paraId="32B731A3" w14:textId="77777777" w:rsidR="006222D9" w:rsidRDefault="0032073F">
            <w:pPr>
              <w:jc w:val="center"/>
              <w:rPr>
                <w:bCs/>
                <w:szCs w:val="21"/>
              </w:rPr>
            </w:pPr>
            <w:r>
              <w:rPr>
                <w:bCs/>
                <w:szCs w:val="21"/>
              </w:rPr>
              <w:t>停止施工</w:t>
            </w:r>
          </w:p>
        </w:tc>
      </w:tr>
      <w:tr w:rsidR="006222D9" w14:paraId="13BDC881" w14:textId="77777777">
        <w:trPr>
          <w:jc w:val="center"/>
        </w:trPr>
        <w:tc>
          <w:tcPr>
            <w:tcW w:w="902" w:type="dxa"/>
            <w:vAlign w:val="center"/>
          </w:tcPr>
          <w:p w14:paraId="1EA50017" w14:textId="77777777" w:rsidR="006222D9" w:rsidRDefault="0032073F">
            <w:pPr>
              <w:jc w:val="center"/>
              <w:rPr>
                <w:bCs/>
                <w:szCs w:val="21"/>
              </w:rPr>
            </w:pPr>
            <w:r>
              <w:rPr>
                <w:bCs/>
                <w:szCs w:val="21"/>
              </w:rPr>
              <w:t>WH05</w:t>
            </w:r>
          </w:p>
        </w:tc>
        <w:tc>
          <w:tcPr>
            <w:tcW w:w="4506" w:type="dxa"/>
            <w:vAlign w:val="center"/>
          </w:tcPr>
          <w:p w14:paraId="3B013485" w14:textId="77777777" w:rsidR="006222D9" w:rsidRDefault="0032073F">
            <w:pPr>
              <w:jc w:val="center"/>
              <w:rPr>
                <w:bCs/>
                <w:szCs w:val="21"/>
              </w:rPr>
            </w:pPr>
            <w:r>
              <w:rPr>
                <w:bCs/>
                <w:szCs w:val="21"/>
              </w:rPr>
              <w:t>私自拆除安全防护，未可靠防栌措施</w:t>
            </w:r>
          </w:p>
        </w:tc>
        <w:tc>
          <w:tcPr>
            <w:tcW w:w="2536" w:type="dxa"/>
            <w:vAlign w:val="center"/>
          </w:tcPr>
          <w:p w14:paraId="384894B4" w14:textId="77777777" w:rsidR="006222D9" w:rsidRDefault="0032073F">
            <w:pPr>
              <w:jc w:val="center"/>
              <w:rPr>
                <w:bCs/>
                <w:szCs w:val="21"/>
              </w:rPr>
            </w:pPr>
            <w:r>
              <w:rPr>
                <w:bCs/>
                <w:szCs w:val="21"/>
              </w:rPr>
              <w:t>每处每次</w:t>
            </w:r>
            <w:r>
              <w:rPr>
                <w:bCs/>
                <w:szCs w:val="21"/>
              </w:rPr>
              <w:t>1000</w:t>
            </w:r>
            <w:r>
              <w:rPr>
                <w:bCs/>
                <w:szCs w:val="21"/>
              </w:rPr>
              <w:t>元</w:t>
            </w:r>
          </w:p>
        </w:tc>
        <w:tc>
          <w:tcPr>
            <w:tcW w:w="1134" w:type="dxa"/>
            <w:vAlign w:val="center"/>
          </w:tcPr>
          <w:p w14:paraId="537D94AE" w14:textId="77777777" w:rsidR="006222D9" w:rsidRDefault="006222D9">
            <w:pPr>
              <w:ind w:firstLine="440"/>
              <w:jc w:val="center"/>
              <w:rPr>
                <w:bCs/>
                <w:szCs w:val="21"/>
              </w:rPr>
            </w:pPr>
          </w:p>
        </w:tc>
      </w:tr>
      <w:tr w:rsidR="006222D9" w14:paraId="77690BAF" w14:textId="77777777">
        <w:trPr>
          <w:jc w:val="center"/>
        </w:trPr>
        <w:tc>
          <w:tcPr>
            <w:tcW w:w="902" w:type="dxa"/>
            <w:vAlign w:val="center"/>
          </w:tcPr>
          <w:p w14:paraId="72C1C8EA" w14:textId="77777777" w:rsidR="006222D9" w:rsidRDefault="0032073F">
            <w:pPr>
              <w:jc w:val="center"/>
              <w:rPr>
                <w:bCs/>
                <w:szCs w:val="21"/>
              </w:rPr>
            </w:pPr>
            <w:r>
              <w:rPr>
                <w:bCs/>
                <w:szCs w:val="21"/>
              </w:rPr>
              <w:t>WH06</w:t>
            </w:r>
          </w:p>
        </w:tc>
        <w:tc>
          <w:tcPr>
            <w:tcW w:w="4506" w:type="dxa"/>
            <w:vAlign w:val="center"/>
          </w:tcPr>
          <w:p w14:paraId="0F45A0DD" w14:textId="77777777" w:rsidR="006222D9" w:rsidRDefault="0032073F">
            <w:pPr>
              <w:ind w:firstLine="440"/>
              <w:jc w:val="center"/>
              <w:rPr>
                <w:bCs/>
                <w:szCs w:val="21"/>
              </w:rPr>
            </w:pPr>
            <w:r>
              <w:rPr>
                <w:bCs/>
                <w:szCs w:val="21"/>
              </w:rPr>
              <w:t>各型式登高设备不符合国家相关标准要求</w:t>
            </w:r>
          </w:p>
        </w:tc>
        <w:tc>
          <w:tcPr>
            <w:tcW w:w="2536" w:type="dxa"/>
            <w:vAlign w:val="center"/>
          </w:tcPr>
          <w:p w14:paraId="7D38E877" w14:textId="77777777" w:rsidR="006222D9" w:rsidRDefault="0032073F">
            <w:pPr>
              <w:ind w:firstLine="440"/>
              <w:jc w:val="center"/>
              <w:rPr>
                <w:bCs/>
                <w:szCs w:val="21"/>
              </w:rPr>
            </w:pPr>
            <w:r>
              <w:rPr>
                <w:bCs/>
                <w:szCs w:val="21"/>
              </w:rPr>
              <w:t>每处每次</w:t>
            </w:r>
            <w:r>
              <w:rPr>
                <w:bCs/>
                <w:szCs w:val="21"/>
              </w:rPr>
              <w:t>2000</w:t>
            </w:r>
            <w:r>
              <w:rPr>
                <w:bCs/>
                <w:szCs w:val="21"/>
              </w:rPr>
              <w:t>元</w:t>
            </w:r>
          </w:p>
        </w:tc>
        <w:tc>
          <w:tcPr>
            <w:tcW w:w="1134" w:type="dxa"/>
            <w:vAlign w:val="center"/>
          </w:tcPr>
          <w:p w14:paraId="0B3B278D" w14:textId="77777777" w:rsidR="006222D9" w:rsidRDefault="006222D9">
            <w:pPr>
              <w:ind w:firstLine="440"/>
              <w:jc w:val="center"/>
              <w:rPr>
                <w:bCs/>
                <w:szCs w:val="21"/>
              </w:rPr>
            </w:pPr>
          </w:p>
        </w:tc>
      </w:tr>
      <w:tr w:rsidR="006222D9" w14:paraId="0A849329" w14:textId="77777777">
        <w:trPr>
          <w:jc w:val="center"/>
        </w:trPr>
        <w:tc>
          <w:tcPr>
            <w:tcW w:w="902" w:type="dxa"/>
            <w:vAlign w:val="center"/>
          </w:tcPr>
          <w:p w14:paraId="13F23303" w14:textId="77777777" w:rsidR="006222D9" w:rsidRDefault="0032073F">
            <w:pPr>
              <w:jc w:val="center"/>
              <w:rPr>
                <w:bCs/>
                <w:szCs w:val="21"/>
              </w:rPr>
            </w:pPr>
            <w:r>
              <w:rPr>
                <w:bCs/>
                <w:szCs w:val="21"/>
              </w:rPr>
              <w:t>WH07</w:t>
            </w:r>
          </w:p>
        </w:tc>
        <w:tc>
          <w:tcPr>
            <w:tcW w:w="4506" w:type="dxa"/>
            <w:vAlign w:val="center"/>
          </w:tcPr>
          <w:p w14:paraId="4D9BA612" w14:textId="77777777" w:rsidR="006222D9" w:rsidRDefault="0032073F">
            <w:pPr>
              <w:ind w:firstLine="440"/>
              <w:jc w:val="center"/>
              <w:rPr>
                <w:bCs/>
                <w:szCs w:val="21"/>
              </w:rPr>
            </w:pPr>
            <w:r>
              <w:rPr>
                <w:bCs/>
                <w:szCs w:val="21"/>
              </w:rPr>
              <w:t>作业平面内有洞口、临边等或平台不可靠</w:t>
            </w:r>
          </w:p>
        </w:tc>
        <w:tc>
          <w:tcPr>
            <w:tcW w:w="2536" w:type="dxa"/>
            <w:vAlign w:val="center"/>
          </w:tcPr>
          <w:p w14:paraId="673EF247" w14:textId="77777777" w:rsidR="006222D9" w:rsidRDefault="0032073F">
            <w:pPr>
              <w:ind w:firstLine="440"/>
              <w:jc w:val="center"/>
              <w:rPr>
                <w:bCs/>
                <w:szCs w:val="21"/>
              </w:rPr>
            </w:pPr>
            <w:r>
              <w:rPr>
                <w:bCs/>
                <w:szCs w:val="21"/>
              </w:rPr>
              <w:t>每处每次</w:t>
            </w:r>
            <w:r>
              <w:rPr>
                <w:bCs/>
                <w:szCs w:val="21"/>
              </w:rPr>
              <w:t>1000</w:t>
            </w:r>
            <w:r>
              <w:rPr>
                <w:bCs/>
                <w:szCs w:val="21"/>
              </w:rPr>
              <w:t>元</w:t>
            </w:r>
          </w:p>
        </w:tc>
        <w:tc>
          <w:tcPr>
            <w:tcW w:w="1134" w:type="dxa"/>
            <w:vAlign w:val="center"/>
          </w:tcPr>
          <w:p w14:paraId="74E183A7" w14:textId="77777777" w:rsidR="006222D9" w:rsidRDefault="006222D9">
            <w:pPr>
              <w:ind w:firstLine="440"/>
              <w:jc w:val="center"/>
              <w:rPr>
                <w:bCs/>
                <w:szCs w:val="21"/>
              </w:rPr>
            </w:pPr>
          </w:p>
        </w:tc>
      </w:tr>
      <w:tr w:rsidR="006222D9" w14:paraId="798480D4" w14:textId="77777777">
        <w:trPr>
          <w:jc w:val="center"/>
        </w:trPr>
        <w:tc>
          <w:tcPr>
            <w:tcW w:w="902" w:type="dxa"/>
            <w:vAlign w:val="center"/>
          </w:tcPr>
          <w:p w14:paraId="1B0E382E" w14:textId="77777777" w:rsidR="006222D9" w:rsidRDefault="0032073F">
            <w:pPr>
              <w:jc w:val="center"/>
              <w:rPr>
                <w:bCs/>
                <w:szCs w:val="21"/>
              </w:rPr>
            </w:pPr>
            <w:r>
              <w:rPr>
                <w:bCs/>
                <w:szCs w:val="21"/>
              </w:rPr>
              <w:t>WH08</w:t>
            </w:r>
          </w:p>
        </w:tc>
        <w:tc>
          <w:tcPr>
            <w:tcW w:w="4506" w:type="dxa"/>
            <w:vAlign w:val="center"/>
          </w:tcPr>
          <w:p w14:paraId="0B8DFD9A" w14:textId="77777777" w:rsidR="006222D9" w:rsidRDefault="0032073F">
            <w:pPr>
              <w:ind w:firstLine="440"/>
              <w:jc w:val="center"/>
              <w:rPr>
                <w:bCs/>
                <w:szCs w:val="21"/>
              </w:rPr>
            </w:pPr>
            <w:r>
              <w:rPr>
                <w:bCs/>
                <w:szCs w:val="21"/>
              </w:rPr>
              <w:t>悬空上下未设置安全通道或可靠安全措施</w:t>
            </w:r>
          </w:p>
        </w:tc>
        <w:tc>
          <w:tcPr>
            <w:tcW w:w="2536" w:type="dxa"/>
            <w:vAlign w:val="center"/>
          </w:tcPr>
          <w:p w14:paraId="6146BBF5" w14:textId="77777777" w:rsidR="006222D9" w:rsidRDefault="0032073F">
            <w:pPr>
              <w:ind w:firstLine="440"/>
              <w:jc w:val="center"/>
              <w:rPr>
                <w:bCs/>
                <w:szCs w:val="21"/>
              </w:rPr>
            </w:pPr>
            <w:r>
              <w:rPr>
                <w:bCs/>
                <w:szCs w:val="21"/>
              </w:rPr>
              <w:t>每处每次</w:t>
            </w:r>
            <w:r>
              <w:rPr>
                <w:bCs/>
                <w:szCs w:val="21"/>
              </w:rPr>
              <w:t>2000</w:t>
            </w:r>
            <w:r>
              <w:rPr>
                <w:bCs/>
                <w:szCs w:val="21"/>
              </w:rPr>
              <w:t>元</w:t>
            </w:r>
          </w:p>
        </w:tc>
        <w:tc>
          <w:tcPr>
            <w:tcW w:w="1134" w:type="dxa"/>
            <w:vAlign w:val="center"/>
          </w:tcPr>
          <w:p w14:paraId="71A59CFD" w14:textId="77777777" w:rsidR="006222D9" w:rsidRDefault="006222D9">
            <w:pPr>
              <w:ind w:firstLine="440"/>
              <w:jc w:val="center"/>
              <w:rPr>
                <w:bCs/>
                <w:szCs w:val="21"/>
              </w:rPr>
            </w:pPr>
          </w:p>
        </w:tc>
      </w:tr>
      <w:tr w:rsidR="006222D9" w14:paraId="46CF91E3" w14:textId="77777777">
        <w:trPr>
          <w:jc w:val="center"/>
        </w:trPr>
        <w:tc>
          <w:tcPr>
            <w:tcW w:w="902" w:type="dxa"/>
            <w:vAlign w:val="center"/>
          </w:tcPr>
          <w:p w14:paraId="6B4F4D02" w14:textId="77777777" w:rsidR="006222D9" w:rsidRDefault="0032073F">
            <w:pPr>
              <w:jc w:val="center"/>
              <w:rPr>
                <w:bCs/>
                <w:szCs w:val="21"/>
              </w:rPr>
            </w:pPr>
            <w:r>
              <w:rPr>
                <w:bCs/>
                <w:szCs w:val="21"/>
              </w:rPr>
              <w:t>WH09</w:t>
            </w:r>
          </w:p>
        </w:tc>
        <w:tc>
          <w:tcPr>
            <w:tcW w:w="4506" w:type="dxa"/>
            <w:vAlign w:val="center"/>
          </w:tcPr>
          <w:p w14:paraId="5C4A39A4" w14:textId="77777777" w:rsidR="006222D9" w:rsidRDefault="0032073F">
            <w:pPr>
              <w:ind w:firstLine="440"/>
              <w:jc w:val="center"/>
              <w:rPr>
                <w:bCs/>
                <w:szCs w:val="21"/>
              </w:rPr>
            </w:pPr>
            <w:r>
              <w:rPr>
                <w:bCs/>
                <w:szCs w:val="21"/>
              </w:rPr>
              <w:t>开洞开孔未经申请未制作安全防护</w:t>
            </w:r>
          </w:p>
        </w:tc>
        <w:tc>
          <w:tcPr>
            <w:tcW w:w="2536" w:type="dxa"/>
            <w:vAlign w:val="center"/>
          </w:tcPr>
          <w:p w14:paraId="2692226B" w14:textId="77777777" w:rsidR="006222D9" w:rsidRDefault="0032073F">
            <w:pPr>
              <w:ind w:firstLine="440"/>
              <w:jc w:val="center"/>
              <w:rPr>
                <w:bCs/>
                <w:szCs w:val="21"/>
              </w:rPr>
            </w:pPr>
            <w:r>
              <w:rPr>
                <w:bCs/>
                <w:szCs w:val="21"/>
              </w:rPr>
              <w:t>每处每次</w:t>
            </w:r>
            <w:r>
              <w:rPr>
                <w:bCs/>
                <w:szCs w:val="21"/>
              </w:rPr>
              <w:t>5000</w:t>
            </w:r>
            <w:r>
              <w:rPr>
                <w:bCs/>
                <w:szCs w:val="21"/>
              </w:rPr>
              <w:t>元</w:t>
            </w:r>
          </w:p>
        </w:tc>
        <w:tc>
          <w:tcPr>
            <w:tcW w:w="1134" w:type="dxa"/>
            <w:vAlign w:val="center"/>
          </w:tcPr>
          <w:p w14:paraId="4F3F348B" w14:textId="77777777" w:rsidR="006222D9" w:rsidRDefault="006222D9">
            <w:pPr>
              <w:ind w:firstLine="440"/>
              <w:jc w:val="center"/>
              <w:rPr>
                <w:bCs/>
                <w:szCs w:val="21"/>
              </w:rPr>
            </w:pPr>
          </w:p>
        </w:tc>
      </w:tr>
      <w:tr w:rsidR="006222D9" w14:paraId="7511C4FF" w14:textId="77777777">
        <w:trPr>
          <w:jc w:val="center"/>
        </w:trPr>
        <w:tc>
          <w:tcPr>
            <w:tcW w:w="902" w:type="dxa"/>
            <w:vAlign w:val="center"/>
          </w:tcPr>
          <w:p w14:paraId="241C7FB1" w14:textId="77777777" w:rsidR="006222D9" w:rsidRDefault="0032073F">
            <w:pPr>
              <w:jc w:val="center"/>
              <w:rPr>
                <w:bCs/>
                <w:szCs w:val="21"/>
              </w:rPr>
            </w:pPr>
            <w:r>
              <w:rPr>
                <w:bCs/>
                <w:szCs w:val="21"/>
              </w:rPr>
              <w:t>WH10</w:t>
            </w:r>
          </w:p>
        </w:tc>
        <w:tc>
          <w:tcPr>
            <w:tcW w:w="4506" w:type="dxa"/>
            <w:vAlign w:val="center"/>
          </w:tcPr>
          <w:p w14:paraId="745B750D" w14:textId="77777777" w:rsidR="006222D9" w:rsidRDefault="0032073F">
            <w:pPr>
              <w:jc w:val="center"/>
              <w:rPr>
                <w:bCs/>
                <w:szCs w:val="21"/>
              </w:rPr>
            </w:pPr>
            <w:r>
              <w:rPr>
                <w:bCs/>
                <w:szCs w:val="21"/>
              </w:rPr>
              <w:t>高处作业平台在周边未设置围挡或警示围篱</w:t>
            </w:r>
          </w:p>
        </w:tc>
        <w:tc>
          <w:tcPr>
            <w:tcW w:w="2536" w:type="dxa"/>
            <w:vAlign w:val="center"/>
          </w:tcPr>
          <w:p w14:paraId="73A6660F" w14:textId="77777777" w:rsidR="006222D9" w:rsidRDefault="0032073F">
            <w:pPr>
              <w:ind w:firstLine="440"/>
              <w:jc w:val="center"/>
              <w:rPr>
                <w:bCs/>
                <w:szCs w:val="21"/>
              </w:rPr>
            </w:pPr>
            <w:r>
              <w:rPr>
                <w:bCs/>
                <w:szCs w:val="21"/>
              </w:rPr>
              <w:t>每处每次</w:t>
            </w:r>
            <w:r>
              <w:rPr>
                <w:bCs/>
                <w:szCs w:val="21"/>
              </w:rPr>
              <w:t>1000</w:t>
            </w:r>
            <w:r>
              <w:rPr>
                <w:bCs/>
                <w:szCs w:val="21"/>
              </w:rPr>
              <w:t>元</w:t>
            </w:r>
          </w:p>
        </w:tc>
        <w:tc>
          <w:tcPr>
            <w:tcW w:w="1134" w:type="dxa"/>
            <w:vAlign w:val="center"/>
          </w:tcPr>
          <w:p w14:paraId="51A654D8" w14:textId="77777777" w:rsidR="006222D9" w:rsidRDefault="006222D9">
            <w:pPr>
              <w:ind w:firstLine="440"/>
              <w:jc w:val="center"/>
              <w:rPr>
                <w:bCs/>
                <w:szCs w:val="21"/>
              </w:rPr>
            </w:pPr>
          </w:p>
        </w:tc>
      </w:tr>
      <w:tr w:rsidR="006222D9" w14:paraId="26B23FB2" w14:textId="77777777">
        <w:trPr>
          <w:jc w:val="center"/>
        </w:trPr>
        <w:tc>
          <w:tcPr>
            <w:tcW w:w="902" w:type="dxa"/>
            <w:vAlign w:val="center"/>
          </w:tcPr>
          <w:p w14:paraId="45BF655F" w14:textId="77777777" w:rsidR="006222D9" w:rsidRDefault="0032073F">
            <w:pPr>
              <w:jc w:val="center"/>
              <w:rPr>
                <w:bCs/>
                <w:szCs w:val="21"/>
              </w:rPr>
            </w:pPr>
            <w:r>
              <w:rPr>
                <w:bCs/>
                <w:szCs w:val="21"/>
              </w:rPr>
              <w:t>WH11</w:t>
            </w:r>
          </w:p>
        </w:tc>
        <w:tc>
          <w:tcPr>
            <w:tcW w:w="4506" w:type="dxa"/>
            <w:vAlign w:val="center"/>
          </w:tcPr>
          <w:p w14:paraId="5AA0B55E" w14:textId="77777777" w:rsidR="006222D9" w:rsidRDefault="0032073F">
            <w:pPr>
              <w:jc w:val="center"/>
              <w:rPr>
                <w:bCs/>
                <w:szCs w:val="21"/>
              </w:rPr>
            </w:pPr>
            <w:r>
              <w:rPr>
                <w:bCs/>
                <w:szCs w:val="21"/>
              </w:rPr>
              <w:t>从高空抛物等</w:t>
            </w:r>
          </w:p>
        </w:tc>
        <w:tc>
          <w:tcPr>
            <w:tcW w:w="2536" w:type="dxa"/>
            <w:vAlign w:val="center"/>
          </w:tcPr>
          <w:p w14:paraId="625AB867" w14:textId="77777777" w:rsidR="006222D9" w:rsidRDefault="0032073F">
            <w:pPr>
              <w:ind w:firstLine="440"/>
              <w:jc w:val="center"/>
              <w:rPr>
                <w:bCs/>
                <w:szCs w:val="21"/>
              </w:rPr>
            </w:pPr>
            <w:r>
              <w:rPr>
                <w:bCs/>
                <w:szCs w:val="21"/>
              </w:rPr>
              <w:t>每处每次</w:t>
            </w:r>
            <w:r>
              <w:rPr>
                <w:bCs/>
                <w:szCs w:val="21"/>
              </w:rPr>
              <w:t>1000</w:t>
            </w:r>
            <w:r>
              <w:rPr>
                <w:bCs/>
                <w:szCs w:val="21"/>
              </w:rPr>
              <w:t>元</w:t>
            </w:r>
          </w:p>
        </w:tc>
        <w:tc>
          <w:tcPr>
            <w:tcW w:w="1134" w:type="dxa"/>
            <w:vAlign w:val="center"/>
          </w:tcPr>
          <w:p w14:paraId="4D613EC7" w14:textId="77777777" w:rsidR="006222D9" w:rsidRDefault="006222D9">
            <w:pPr>
              <w:ind w:firstLine="440"/>
              <w:jc w:val="center"/>
              <w:rPr>
                <w:bCs/>
                <w:szCs w:val="21"/>
              </w:rPr>
            </w:pPr>
          </w:p>
        </w:tc>
      </w:tr>
      <w:tr w:rsidR="006222D9" w14:paraId="728EA48B" w14:textId="77777777">
        <w:trPr>
          <w:jc w:val="center"/>
        </w:trPr>
        <w:tc>
          <w:tcPr>
            <w:tcW w:w="902" w:type="dxa"/>
            <w:vAlign w:val="center"/>
          </w:tcPr>
          <w:p w14:paraId="1F425C9E" w14:textId="77777777" w:rsidR="006222D9" w:rsidRDefault="0032073F">
            <w:pPr>
              <w:jc w:val="center"/>
              <w:rPr>
                <w:bCs/>
                <w:szCs w:val="21"/>
              </w:rPr>
            </w:pPr>
            <w:r>
              <w:rPr>
                <w:bCs/>
                <w:szCs w:val="21"/>
              </w:rPr>
              <w:t>WH12</w:t>
            </w:r>
          </w:p>
        </w:tc>
        <w:tc>
          <w:tcPr>
            <w:tcW w:w="4506" w:type="dxa"/>
            <w:vAlign w:val="center"/>
          </w:tcPr>
          <w:p w14:paraId="4FE7E1C7" w14:textId="77777777" w:rsidR="006222D9" w:rsidRDefault="0032073F">
            <w:pPr>
              <w:ind w:firstLine="440"/>
              <w:jc w:val="center"/>
              <w:rPr>
                <w:bCs/>
                <w:szCs w:val="21"/>
              </w:rPr>
            </w:pPr>
            <w:r>
              <w:rPr>
                <w:bCs/>
                <w:szCs w:val="21"/>
              </w:rPr>
              <w:t>其他违反国家相关标准或项目管理规定</w:t>
            </w:r>
          </w:p>
        </w:tc>
        <w:tc>
          <w:tcPr>
            <w:tcW w:w="2536" w:type="dxa"/>
            <w:vAlign w:val="center"/>
          </w:tcPr>
          <w:p w14:paraId="0DCD7AF8" w14:textId="77777777" w:rsidR="006222D9" w:rsidRDefault="0032073F">
            <w:pPr>
              <w:jc w:val="center"/>
              <w:rPr>
                <w:bCs/>
                <w:szCs w:val="21"/>
              </w:rPr>
            </w:pPr>
            <w:r>
              <w:rPr>
                <w:bCs/>
                <w:szCs w:val="21"/>
              </w:rPr>
              <w:t>每处每次</w:t>
            </w:r>
            <w:r>
              <w:rPr>
                <w:bCs/>
                <w:szCs w:val="21"/>
              </w:rPr>
              <w:t>500-50000</w:t>
            </w:r>
            <w:r>
              <w:rPr>
                <w:bCs/>
                <w:szCs w:val="21"/>
              </w:rPr>
              <w:t>元</w:t>
            </w:r>
          </w:p>
        </w:tc>
        <w:tc>
          <w:tcPr>
            <w:tcW w:w="1134" w:type="dxa"/>
            <w:vAlign w:val="center"/>
          </w:tcPr>
          <w:p w14:paraId="1EF3303F" w14:textId="77777777" w:rsidR="006222D9" w:rsidRDefault="006222D9">
            <w:pPr>
              <w:ind w:firstLine="440"/>
              <w:jc w:val="center"/>
              <w:rPr>
                <w:bCs/>
                <w:szCs w:val="21"/>
              </w:rPr>
            </w:pPr>
          </w:p>
        </w:tc>
      </w:tr>
    </w:tbl>
    <w:p w14:paraId="654B6985" w14:textId="77777777" w:rsidR="006222D9" w:rsidRDefault="0032073F">
      <w:pPr>
        <w:overflowPunct w:val="0"/>
        <w:autoSpaceDE w:val="0"/>
        <w:autoSpaceDN w:val="0"/>
        <w:adjustRightInd w:val="0"/>
        <w:spacing w:line="480" w:lineRule="auto"/>
        <w:ind w:firstLineChars="200" w:firstLine="420"/>
        <w:textAlignment w:val="baseline"/>
        <w:rPr>
          <w:bCs/>
          <w:szCs w:val="21"/>
        </w:rPr>
      </w:pPr>
      <w:r>
        <w:rPr>
          <w:bCs/>
          <w:szCs w:val="21"/>
        </w:rPr>
        <w:t xml:space="preserve">4.7.6 </w:t>
      </w:r>
      <w:r>
        <w:rPr>
          <w:bCs/>
          <w:szCs w:val="21"/>
        </w:rPr>
        <w:t>安全保卫管理</w:t>
      </w:r>
    </w:p>
    <w:tbl>
      <w:tblPr>
        <w:tblStyle w:val="af9"/>
        <w:tblW w:w="9040" w:type="dxa"/>
        <w:jc w:val="center"/>
        <w:tblLayout w:type="fixed"/>
        <w:tblLook w:val="04A0" w:firstRow="1" w:lastRow="0" w:firstColumn="1" w:lastColumn="0" w:noHBand="0" w:noVBand="1"/>
      </w:tblPr>
      <w:tblGrid>
        <w:gridCol w:w="876"/>
        <w:gridCol w:w="4649"/>
        <w:gridCol w:w="2381"/>
        <w:gridCol w:w="1134"/>
      </w:tblGrid>
      <w:tr w:rsidR="006222D9" w14:paraId="4B5FE56E" w14:textId="77777777">
        <w:trPr>
          <w:tblHeader/>
          <w:jc w:val="center"/>
        </w:trPr>
        <w:tc>
          <w:tcPr>
            <w:tcW w:w="876" w:type="dxa"/>
            <w:vAlign w:val="center"/>
          </w:tcPr>
          <w:p w14:paraId="191C0B6E" w14:textId="77777777" w:rsidR="006222D9" w:rsidRDefault="0032073F">
            <w:pPr>
              <w:jc w:val="center"/>
              <w:rPr>
                <w:b/>
                <w:bCs/>
                <w:szCs w:val="21"/>
              </w:rPr>
            </w:pPr>
            <w:r>
              <w:rPr>
                <w:b/>
                <w:bCs/>
                <w:szCs w:val="21"/>
              </w:rPr>
              <w:t>序号</w:t>
            </w:r>
          </w:p>
        </w:tc>
        <w:tc>
          <w:tcPr>
            <w:tcW w:w="4649" w:type="dxa"/>
            <w:vAlign w:val="center"/>
          </w:tcPr>
          <w:p w14:paraId="63EF34F4" w14:textId="77777777" w:rsidR="006222D9" w:rsidRDefault="0032073F">
            <w:pPr>
              <w:ind w:firstLine="442"/>
              <w:jc w:val="center"/>
              <w:rPr>
                <w:b/>
                <w:bCs/>
                <w:szCs w:val="21"/>
              </w:rPr>
            </w:pPr>
            <w:r>
              <w:rPr>
                <w:b/>
                <w:bCs/>
                <w:szCs w:val="21"/>
              </w:rPr>
              <w:t>违章内容</w:t>
            </w:r>
          </w:p>
        </w:tc>
        <w:tc>
          <w:tcPr>
            <w:tcW w:w="2381" w:type="dxa"/>
            <w:vAlign w:val="center"/>
          </w:tcPr>
          <w:p w14:paraId="6ACF651B" w14:textId="77777777" w:rsidR="006222D9" w:rsidRDefault="0032073F">
            <w:pPr>
              <w:ind w:firstLine="442"/>
              <w:jc w:val="center"/>
              <w:rPr>
                <w:b/>
                <w:bCs/>
                <w:szCs w:val="21"/>
              </w:rPr>
            </w:pPr>
            <w:r>
              <w:rPr>
                <w:b/>
                <w:bCs/>
                <w:szCs w:val="21"/>
              </w:rPr>
              <w:t>罚款金额</w:t>
            </w:r>
          </w:p>
        </w:tc>
        <w:tc>
          <w:tcPr>
            <w:tcW w:w="1134" w:type="dxa"/>
            <w:vAlign w:val="center"/>
          </w:tcPr>
          <w:p w14:paraId="3166AF4D" w14:textId="77777777" w:rsidR="006222D9" w:rsidRDefault="0032073F">
            <w:pPr>
              <w:jc w:val="center"/>
              <w:rPr>
                <w:b/>
                <w:bCs/>
                <w:szCs w:val="21"/>
              </w:rPr>
            </w:pPr>
            <w:r>
              <w:rPr>
                <w:b/>
                <w:bCs/>
                <w:szCs w:val="21"/>
              </w:rPr>
              <w:t>备注</w:t>
            </w:r>
          </w:p>
        </w:tc>
      </w:tr>
      <w:tr w:rsidR="006222D9" w14:paraId="1327915A" w14:textId="77777777">
        <w:trPr>
          <w:jc w:val="center"/>
        </w:trPr>
        <w:tc>
          <w:tcPr>
            <w:tcW w:w="876" w:type="dxa"/>
            <w:vAlign w:val="center"/>
          </w:tcPr>
          <w:p w14:paraId="38F1793D" w14:textId="77777777" w:rsidR="006222D9" w:rsidRDefault="0032073F">
            <w:pPr>
              <w:jc w:val="center"/>
              <w:rPr>
                <w:bCs/>
                <w:szCs w:val="21"/>
              </w:rPr>
            </w:pPr>
            <w:r>
              <w:rPr>
                <w:bCs/>
                <w:szCs w:val="21"/>
              </w:rPr>
              <w:t>SG01</w:t>
            </w:r>
          </w:p>
        </w:tc>
        <w:tc>
          <w:tcPr>
            <w:tcW w:w="4649" w:type="dxa"/>
            <w:vAlign w:val="center"/>
          </w:tcPr>
          <w:p w14:paraId="22C4EF8E" w14:textId="77777777" w:rsidR="006222D9" w:rsidRDefault="0032073F">
            <w:pPr>
              <w:ind w:firstLine="440"/>
              <w:jc w:val="center"/>
              <w:rPr>
                <w:bCs/>
                <w:szCs w:val="21"/>
              </w:rPr>
            </w:pPr>
            <w:r>
              <w:rPr>
                <w:bCs/>
                <w:szCs w:val="21"/>
              </w:rPr>
              <w:t>未经同意随意打开项目围墙围挡</w:t>
            </w:r>
          </w:p>
        </w:tc>
        <w:tc>
          <w:tcPr>
            <w:tcW w:w="2381" w:type="dxa"/>
            <w:vAlign w:val="center"/>
          </w:tcPr>
          <w:p w14:paraId="7826DE9E" w14:textId="77777777" w:rsidR="006222D9" w:rsidRDefault="0032073F">
            <w:pPr>
              <w:ind w:firstLine="440"/>
              <w:jc w:val="center"/>
              <w:rPr>
                <w:bCs/>
                <w:szCs w:val="21"/>
              </w:rPr>
            </w:pPr>
            <w:r>
              <w:rPr>
                <w:bCs/>
                <w:szCs w:val="21"/>
              </w:rPr>
              <w:t>每处每次</w:t>
            </w:r>
            <w:r>
              <w:rPr>
                <w:bCs/>
                <w:szCs w:val="21"/>
              </w:rPr>
              <w:t>5000</w:t>
            </w:r>
            <w:r>
              <w:rPr>
                <w:bCs/>
                <w:szCs w:val="21"/>
              </w:rPr>
              <w:t>元</w:t>
            </w:r>
          </w:p>
        </w:tc>
        <w:tc>
          <w:tcPr>
            <w:tcW w:w="1134" w:type="dxa"/>
            <w:vAlign w:val="center"/>
          </w:tcPr>
          <w:p w14:paraId="063750E8" w14:textId="77777777" w:rsidR="006222D9" w:rsidRDefault="0032073F">
            <w:pPr>
              <w:jc w:val="center"/>
              <w:rPr>
                <w:bCs/>
                <w:szCs w:val="21"/>
              </w:rPr>
            </w:pPr>
            <w:r>
              <w:rPr>
                <w:bCs/>
                <w:szCs w:val="21"/>
              </w:rPr>
              <w:t>立即修复</w:t>
            </w:r>
          </w:p>
        </w:tc>
      </w:tr>
      <w:tr w:rsidR="006222D9" w14:paraId="49EAF985" w14:textId="77777777">
        <w:trPr>
          <w:jc w:val="center"/>
        </w:trPr>
        <w:tc>
          <w:tcPr>
            <w:tcW w:w="876" w:type="dxa"/>
            <w:vAlign w:val="center"/>
          </w:tcPr>
          <w:p w14:paraId="6FFFDE98" w14:textId="77777777" w:rsidR="006222D9" w:rsidRDefault="0032073F">
            <w:pPr>
              <w:jc w:val="center"/>
              <w:rPr>
                <w:bCs/>
                <w:szCs w:val="21"/>
              </w:rPr>
            </w:pPr>
            <w:r>
              <w:rPr>
                <w:bCs/>
                <w:szCs w:val="21"/>
              </w:rPr>
              <w:t>SG02</w:t>
            </w:r>
          </w:p>
        </w:tc>
        <w:tc>
          <w:tcPr>
            <w:tcW w:w="4649" w:type="dxa"/>
            <w:vAlign w:val="center"/>
          </w:tcPr>
          <w:p w14:paraId="460B5033" w14:textId="77777777" w:rsidR="006222D9" w:rsidRDefault="0032073F">
            <w:pPr>
              <w:ind w:firstLine="440"/>
              <w:jc w:val="center"/>
              <w:rPr>
                <w:bCs/>
                <w:szCs w:val="21"/>
              </w:rPr>
            </w:pPr>
            <w:r>
              <w:rPr>
                <w:bCs/>
                <w:szCs w:val="21"/>
              </w:rPr>
              <w:t>违规翻越、破坏工地围墙、围挡</w:t>
            </w:r>
          </w:p>
        </w:tc>
        <w:tc>
          <w:tcPr>
            <w:tcW w:w="2381" w:type="dxa"/>
            <w:vAlign w:val="center"/>
          </w:tcPr>
          <w:p w14:paraId="3B108C6B" w14:textId="77777777" w:rsidR="006222D9" w:rsidRDefault="0032073F">
            <w:pPr>
              <w:ind w:firstLine="440"/>
              <w:jc w:val="center"/>
              <w:rPr>
                <w:bCs/>
                <w:szCs w:val="21"/>
              </w:rPr>
            </w:pPr>
            <w:r>
              <w:rPr>
                <w:bCs/>
                <w:szCs w:val="21"/>
              </w:rPr>
              <w:t>每处每次</w:t>
            </w:r>
            <w:r>
              <w:rPr>
                <w:bCs/>
                <w:szCs w:val="21"/>
              </w:rPr>
              <w:t>2000</w:t>
            </w:r>
            <w:r>
              <w:rPr>
                <w:bCs/>
                <w:szCs w:val="21"/>
              </w:rPr>
              <w:t>元</w:t>
            </w:r>
          </w:p>
        </w:tc>
        <w:tc>
          <w:tcPr>
            <w:tcW w:w="1134" w:type="dxa"/>
            <w:vAlign w:val="center"/>
          </w:tcPr>
          <w:p w14:paraId="04E7C130" w14:textId="77777777" w:rsidR="006222D9" w:rsidRDefault="006222D9">
            <w:pPr>
              <w:ind w:firstLine="440"/>
              <w:jc w:val="center"/>
              <w:rPr>
                <w:bCs/>
                <w:szCs w:val="21"/>
              </w:rPr>
            </w:pPr>
          </w:p>
        </w:tc>
      </w:tr>
      <w:tr w:rsidR="006222D9" w14:paraId="6BA34D30" w14:textId="77777777">
        <w:trPr>
          <w:jc w:val="center"/>
        </w:trPr>
        <w:tc>
          <w:tcPr>
            <w:tcW w:w="876" w:type="dxa"/>
            <w:vAlign w:val="center"/>
          </w:tcPr>
          <w:p w14:paraId="56734E2A" w14:textId="77777777" w:rsidR="006222D9" w:rsidRDefault="0032073F">
            <w:pPr>
              <w:jc w:val="center"/>
              <w:rPr>
                <w:bCs/>
                <w:szCs w:val="21"/>
              </w:rPr>
            </w:pPr>
            <w:r>
              <w:rPr>
                <w:bCs/>
                <w:szCs w:val="21"/>
              </w:rPr>
              <w:t>SG03</w:t>
            </w:r>
          </w:p>
        </w:tc>
        <w:tc>
          <w:tcPr>
            <w:tcW w:w="4649" w:type="dxa"/>
            <w:vAlign w:val="center"/>
          </w:tcPr>
          <w:p w14:paraId="208A7BD9" w14:textId="77777777" w:rsidR="006222D9" w:rsidRDefault="0032073F">
            <w:pPr>
              <w:ind w:firstLine="440"/>
              <w:jc w:val="center"/>
              <w:rPr>
                <w:bCs/>
                <w:szCs w:val="21"/>
              </w:rPr>
            </w:pPr>
            <w:r>
              <w:rPr>
                <w:bCs/>
                <w:szCs w:val="21"/>
              </w:rPr>
              <w:t>进出工地不配合检查，强行闯门</w:t>
            </w:r>
          </w:p>
        </w:tc>
        <w:tc>
          <w:tcPr>
            <w:tcW w:w="2381" w:type="dxa"/>
            <w:vAlign w:val="center"/>
          </w:tcPr>
          <w:p w14:paraId="7BBDFE75" w14:textId="77777777" w:rsidR="006222D9" w:rsidRDefault="0032073F">
            <w:pPr>
              <w:ind w:firstLine="440"/>
              <w:jc w:val="center"/>
              <w:rPr>
                <w:bCs/>
                <w:szCs w:val="21"/>
              </w:rPr>
            </w:pPr>
            <w:r>
              <w:rPr>
                <w:bCs/>
                <w:szCs w:val="21"/>
              </w:rPr>
              <w:t>每处每次</w:t>
            </w:r>
            <w:r>
              <w:rPr>
                <w:bCs/>
                <w:szCs w:val="21"/>
              </w:rPr>
              <w:t>5000</w:t>
            </w:r>
            <w:r>
              <w:rPr>
                <w:bCs/>
                <w:szCs w:val="21"/>
              </w:rPr>
              <w:t>元</w:t>
            </w:r>
          </w:p>
        </w:tc>
        <w:tc>
          <w:tcPr>
            <w:tcW w:w="1134" w:type="dxa"/>
            <w:vAlign w:val="center"/>
          </w:tcPr>
          <w:p w14:paraId="42D7CB69" w14:textId="77777777" w:rsidR="006222D9" w:rsidRDefault="006222D9">
            <w:pPr>
              <w:ind w:firstLine="440"/>
              <w:jc w:val="center"/>
              <w:rPr>
                <w:bCs/>
                <w:szCs w:val="21"/>
              </w:rPr>
            </w:pPr>
          </w:p>
        </w:tc>
      </w:tr>
      <w:tr w:rsidR="006222D9" w14:paraId="40996E33" w14:textId="77777777">
        <w:trPr>
          <w:jc w:val="center"/>
        </w:trPr>
        <w:tc>
          <w:tcPr>
            <w:tcW w:w="876" w:type="dxa"/>
            <w:vAlign w:val="center"/>
          </w:tcPr>
          <w:p w14:paraId="72D526AA" w14:textId="77777777" w:rsidR="006222D9" w:rsidRDefault="0032073F">
            <w:pPr>
              <w:jc w:val="center"/>
              <w:rPr>
                <w:bCs/>
                <w:szCs w:val="21"/>
              </w:rPr>
            </w:pPr>
            <w:r>
              <w:rPr>
                <w:bCs/>
                <w:szCs w:val="21"/>
              </w:rPr>
              <w:t>SG04</w:t>
            </w:r>
          </w:p>
        </w:tc>
        <w:tc>
          <w:tcPr>
            <w:tcW w:w="4649" w:type="dxa"/>
            <w:vAlign w:val="center"/>
          </w:tcPr>
          <w:p w14:paraId="76394E40" w14:textId="77777777" w:rsidR="006222D9" w:rsidRDefault="0032073F">
            <w:pPr>
              <w:ind w:firstLine="440"/>
              <w:jc w:val="center"/>
              <w:rPr>
                <w:bCs/>
                <w:szCs w:val="21"/>
              </w:rPr>
            </w:pPr>
            <w:r>
              <w:rPr>
                <w:bCs/>
                <w:szCs w:val="21"/>
              </w:rPr>
              <w:t>工地内不按指挥停靠车辆、占道</w:t>
            </w:r>
          </w:p>
        </w:tc>
        <w:tc>
          <w:tcPr>
            <w:tcW w:w="2381" w:type="dxa"/>
            <w:vAlign w:val="center"/>
          </w:tcPr>
          <w:p w14:paraId="0F7BEF41" w14:textId="77777777" w:rsidR="006222D9" w:rsidRDefault="0032073F">
            <w:pPr>
              <w:ind w:firstLine="440"/>
              <w:jc w:val="center"/>
              <w:rPr>
                <w:bCs/>
                <w:szCs w:val="21"/>
              </w:rPr>
            </w:pPr>
            <w:r>
              <w:rPr>
                <w:bCs/>
                <w:szCs w:val="21"/>
              </w:rPr>
              <w:t>每处每次</w:t>
            </w:r>
            <w:r>
              <w:rPr>
                <w:bCs/>
                <w:szCs w:val="21"/>
              </w:rPr>
              <w:t>1000</w:t>
            </w:r>
            <w:r>
              <w:rPr>
                <w:bCs/>
                <w:szCs w:val="21"/>
              </w:rPr>
              <w:t>元</w:t>
            </w:r>
          </w:p>
        </w:tc>
        <w:tc>
          <w:tcPr>
            <w:tcW w:w="1134" w:type="dxa"/>
            <w:vAlign w:val="center"/>
          </w:tcPr>
          <w:p w14:paraId="209649C9" w14:textId="77777777" w:rsidR="006222D9" w:rsidRDefault="006222D9">
            <w:pPr>
              <w:ind w:firstLine="440"/>
              <w:jc w:val="center"/>
              <w:rPr>
                <w:bCs/>
                <w:szCs w:val="21"/>
              </w:rPr>
            </w:pPr>
          </w:p>
        </w:tc>
      </w:tr>
      <w:tr w:rsidR="006222D9" w14:paraId="2FEE6A3B" w14:textId="77777777">
        <w:trPr>
          <w:jc w:val="center"/>
        </w:trPr>
        <w:tc>
          <w:tcPr>
            <w:tcW w:w="876" w:type="dxa"/>
            <w:vAlign w:val="center"/>
          </w:tcPr>
          <w:p w14:paraId="59256D9F" w14:textId="77777777" w:rsidR="006222D9" w:rsidRDefault="0032073F">
            <w:pPr>
              <w:jc w:val="center"/>
              <w:rPr>
                <w:bCs/>
                <w:szCs w:val="21"/>
              </w:rPr>
            </w:pPr>
            <w:r>
              <w:rPr>
                <w:bCs/>
                <w:szCs w:val="21"/>
              </w:rPr>
              <w:t>SG05</w:t>
            </w:r>
          </w:p>
        </w:tc>
        <w:tc>
          <w:tcPr>
            <w:tcW w:w="4649" w:type="dxa"/>
            <w:vAlign w:val="center"/>
          </w:tcPr>
          <w:p w14:paraId="0BEB5777" w14:textId="77777777" w:rsidR="006222D9" w:rsidRDefault="0032073F">
            <w:pPr>
              <w:ind w:firstLine="440"/>
              <w:jc w:val="center"/>
              <w:rPr>
                <w:bCs/>
                <w:szCs w:val="21"/>
              </w:rPr>
            </w:pPr>
            <w:r>
              <w:rPr>
                <w:bCs/>
                <w:szCs w:val="21"/>
              </w:rPr>
              <w:t>不服从交通调度、指挥</w:t>
            </w:r>
          </w:p>
        </w:tc>
        <w:tc>
          <w:tcPr>
            <w:tcW w:w="2381" w:type="dxa"/>
            <w:vAlign w:val="center"/>
          </w:tcPr>
          <w:p w14:paraId="5E871684" w14:textId="77777777" w:rsidR="006222D9" w:rsidRDefault="0032073F">
            <w:pPr>
              <w:ind w:firstLine="440"/>
              <w:jc w:val="center"/>
              <w:rPr>
                <w:bCs/>
                <w:szCs w:val="21"/>
              </w:rPr>
            </w:pPr>
            <w:r>
              <w:rPr>
                <w:bCs/>
                <w:szCs w:val="21"/>
              </w:rPr>
              <w:t>每处每次</w:t>
            </w:r>
            <w:r>
              <w:rPr>
                <w:bCs/>
                <w:szCs w:val="21"/>
              </w:rPr>
              <w:t>1000</w:t>
            </w:r>
            <w:r>
              <w:rPr>
                <w:bCs/>
                <w:szCs w:val="21"/>
              </w:rPr>
              <w:t>元</w:t>
            </w:r>
          </w:p>
        </w:tc>
        <w:tc>
          <w:tcPr>
            <w:tcW w:w="1134" w:type="dxa"/>
            <w:vAlign w:val="center"/>
          </w:tcPr>
          <w:p w14:paraId="7F77BF2F" w14:textId="77777777" w:rsidR="006222D9" w:rsidRDefault="006222D9">
            <w:pPr>
              <w:ind w:firstLine="440"/>
              <w:jc w:val="center"/>
              <w:rPr>
                <w:bCs/>
                <w:szCs w:val="21"/>
              </w:rPr>
            </w:pPr>
          </w:p>
        </w:tc>
      </w:tr>
      <w:tr w:rsidR="006222D9" w14:paraId="1264EB29" w14:textId="77777777">
        <w:trPr>
          <w:jc w:val="center"/>
        </w:trPr>
        <w:tc>
          <w:tcPr>
            <w:tcW w:w="876" w:type="dxa"/>
            <w:vAlign w:val="center"/>
          </w:tcPr>
          <w:p w14:paraId="686E3285" w14:textId="77777777" w:rsidR="006222D9" w:rsidRDefault="0032073F">
            <w:pPr>
              <w:jc w:val="center"/>
              <w:rPr>
                <w:bCs/>
                <w:szCs w:val="21"/>
              </w:rPr>
            </w:pPr>
            <w:r>
              <w:rPr>
                <w:bCs/>
                <w:szCs w:val="21"/>
              </w:rPr>
              <w:t>SG06</w:t>
            </w:r>
          </w:p>
        </w:tc>
        <w:tc>
          <w:tcPr>
            <w:tcW w:w="4649" w:type="dxa"/>
            <w:vAlign w:val="center"/>
          </w:tcPr>
          <w:p w14:paraId="66951765" w14:textId="77777777" w:rsidR="006222D9" w:rsidRDefault="0032073F">
            <w:pPr>
              <w:ind w:firstLine="440"/>
              <w:jc w:val="center"/>
              <w:rPr>
                <w:bCs/>
                <w:szCs w:val="21"/>
              </w:rPr>
            </w:pPr>
            <w:r>
              <w:rPr>
                <w:bCs/>
                <w:szCs w:val="21"/>
              </w:rPr>
              <w:t>偷盗物品、材料等非放行单罗列物品</w:t>
            </w:r>
          </w:p>
        </w:tc>
        <w:tc>
          <w:tcPr>
            <w:tcW w:w="2381" w:type="dxa"/>
            <w:vAlign w:val="center"/>
          </w:tcPr>
          <w:p w14:paraId="00AF59EF" w14:textId="77777777" w:rsidR="006222D9" w:rsidRDefault="0032073F">
            <w:pPr>
              <w:ind w:firstLine="440"/>
              <w:jc w:val="center"/>
              <w:rPr>
                <w:bCs/>
                <w:szCs w:val="21"/>
              </w:rPr>
            </w:pPr>
            <w:r>
              <w:rPr>
                <w:bCs/>
                <w:szCs w:val="21"/>
              </w:rPr>
              <w:t>每处每次</w:t>
            </w:r>
            <w:r>
              <w:rPr>
                <w:bCs/>
                <w:szCs w:val="21"/>
              </w:rPr>
              <w:t>10000</w:t>
            </w:r>
            <w:r>
              <w:rPr>
                <w:bCs/>
                <w:szCs w:val="21"/>
              </w:rPr>
              <w:t>元</w:t>
            </w:r>
          </w:p>
        </w:tc>
        <w:tc>
          <w:tcPr>
            <w:tcW w:w="1134" w:type="dxa"/>
            <w:vAlign w:val="center"/>
          </w:tcPr>
          <w:p w14:paraId="6219C9F0" w14:textId="77777777" w:rsidR="006222D9" w:rsidRDefault="006222D9">
            <w:pPr>
              <w:ind w:firstLine="440"/>
              <w:jc w:val="center"/>
              <w:rPr>
                <w:bCs/>
                <w:szCs w:val="21"/>
              </w:rPr>
            </w:pPr>
          </w:p>
        </w:tc>
      </w:tr>
      <w:tr w:rsidR="006222D9" w14:paraId="686BA88E" w14:textId="77777777">
        <w:trPr>
          <w:jc w:val="center"/>
        </w:trPr>
        <w:tc>
          <w:tcPr>
            <w:tcW w:w="876" w:type="dxa"/>
            <w:vAlign w:val="center"/>
          </w:tcPr>
          <w:p w14:paraId="449E4336" w14:textId="77777777" w:rsidR="006222D9" w:rsidRDefault="0032073F">
            <w:pPr>
              <w:jc w:val="center"/>
              <w:rPr>
                <w:bCs/>
                <w:szCs w:val="21"/>
              </w:rPr>
            </w:pPr>
            <w:r>
              <w:rPr>
                <w:bCs/>
                <w:szCs w:val="21"/>
              </w:rPr>
              <w:t>SG07</w:t>
            </w:r>
          </w:p>
        </w:tc>
        <w:tc>
          <w:tcPr>
            <w:tcW w:w="4649" w:type="dxa"/>
            <w:vAlign w:val="center"/>
          </w:tcPr>
          <w:p w14:paraId="068534C1" w14:textId="77777777" w:rsidR="006222D9" w:rsidRDefault="0032073F">
            <w:pPr>
              <w:ind w:firstLine="440"/>
              <w:jc w:val="center"/>
              <w:rPr>
                <w:bCs/>
                <w:szCs w:val="21"/>
              </w:rPr>
            </w:pPr>
            <w:r>
              <w:rPr>
                <w:bCs/>
                <w:szCs w:val="21"/>
              </w:rPr>
              <w:t>运出物品与放行单不符合</w:t>
            </w:r>
          </w:p>
        </w:tc>
        <w:tc>
          <w:tcPr>
            <w:tcW w:w="2381" w:type="dxa"/>
            <w:vAlign w:val="center"/>
          </w:tcPr>
          <w:p w14:paraId="3F458430" w14:textId="77777777" w:rsidR="006222D9" w:rsidRDefault="0032073F">
            <w:pPr>
              <w:ind w:firstLine="440"/>
              <w:jc w:val="center"/>
              <w:rPr>
                <w:bCs/>
                <w:szCs w:val="21"/>
              </w:rPr>
            </w:pPr>
            <w:r>
              <w:rPr>
                <w:bCs/>
                <w:szCs w:val="21"/>
              </w:rPr>
              <w:t>每处每次</w:t>
            </w:r>
            <w:r>
              <w:rPr>
                <w:bCs/>
                <w:szCs w:val="21"/>
              </w:rPr>
              <w:t>1000</w:t>
            </w:r>
            <w:r>
              <w:rPr>
                <w:bCs/>
                <w:szCs w:val="21"/>
              </w:rPr>
              <w:t>元</w:t>
            </w:r>
          </w:p>
        </w:tc>
        <w:tc>
          <w:tcPr>
            <w:tcW w:w="1134" w:type="dxa"/>
            <w:vAlign w:val="center"/>
          </w:tcPr>
          <w:p w14:paraId="68ED087E" w14:textId="77777777" w:rsidR="006222D9" w:rsidRDefault="006222D9">
            <w:pPr>
              <w:ind w:firstLine="440"/>
              <w:jc w:val="center"/>
              <w:rPr>
                <w:bCs/>
                <w:szCs w:val="21"/>
              </w:rPr>
            </w:pPr>
          </w:p>
        </w:tc>
      </w:tr>
      <w:tr w:rsidR="006222D9" w14:paraId="513CF92D" w14:textId="77777777">
        <w:trPr>
          <w:jc w:val="center"/>
        </w:trPr>
        <w:tc>
          <w:tcPr>
            <w:tcW w:w="876" w:type="dxa"/>
            <w:vAlign w:val="center"/>
          </w:tcPr>
          <w:p w14:paraId="052E472D" w14:textId="77777777" w:rsidR="006222D9" w:rsidRDefault="0032073F">
            <w:pPr>
              <w:jc w:val="center"/>
              <w:rPr>
                <w:bCs/>
                <w:szCs w:val="21"/>
              </w:rPr>
            </w:pPr>
            <w:r>
              <w:rPr>
                <w:bCs/>
                <w:szCs w:val="21"/>
              </w:rPr>
              <w:t>SG08</w:t>
            </w:r>
          </w:p>
        </w:tc>
        <w:tc>
          <w:tcPr>
            <w:tcW w:w="4649" w:type="dxa"/>
            <w:vAlign w:val="center"/>
          </w:tcPr>
          <w:p w14:paraId="5B6D38ED" w14:textId="77777777" w:rsidR="006222D9" w:rsidRDefault="0032073F">
            <w:pPr>
              <w:ind w:firstLine="440"/>
              <w:jc w:val="center"/>
              <w:rPr>
                <w:bCs/>
                <w:szCs w:val="21"/>
              </w:rPr>
            </w:pPr>
            <w:r>
              <w:rPr>
                <w:bCs/>
                <w:szCs w:val="21"/>
              </w:rPr>
              <w:t>必要时不配合安全引导、应急疏导等</w:t>
            </w:r>
          </w:p>
        </w:tc>
        <w:tc>
          <w:tcPr>
            <w:tcW w:w="2381" w:type="dxa"/>
            <w:vAlign w:val="center"/>
          </w:tcPr>
          <w:p w14:paraId="082DC30E" w14:textId="77777777" w:rsidR="006222D9" w:rsidRDefault="0032073F">
            <w:pPr>
              <w:ind w:firstLine="440"/>
              <w:jc w:val="center"/>
              <w:rPr>
                <w:bCs/>
                <w:szCs w:val="21"/>
              </w:rPr>
            </w:pPr>
            <w:r>
              <w:rPr>
                <w:bCs/>
                <w:szCs w:val="21"/>
              </w:rPr>
              <w:t>每处每次</w:t>
            </w:r>
            <w:r>
              <w:rPr>
                <w:bCs/>
                <w:szCs w:val="21"/>
              </w:rPr>
              <w:t>1000</w:t>
            </w:r>
            <w:r>
              <w:rPr>
                <w:bCs/>
                <w:szCs w:val="21"/>
              </w:rPr>
              <w:t>元</w:t>
            </w:r>
          </w:p>
        </w:tc>
        <w:tc>
          <w:tcPr>
            <w:tcW w:w="1134" w:type="dxa"/>
            <w:vAlign w:val="center"/>
          </w:tcPr>
          <w:p w14:paraId="5EA0933A" w14:textId="77777777" w:rsidR="006222D9" w:rsidRDefault="006222D9">
            <w:pPr>
              <w:ind w:firstLine="440"/>
              <w:jc w:val="center"/>
              <w:rPr>
                <w:bCs/>
                <w:szCs w:val="21"/>
              </w:rPr>
            </w:pPr>
          </w:p>
        </w:tc>
      </w:tr>
      <w:tr w:rsidR="006222D9" w14:paraId="588F3F82" w14:textId="77777777">
        <w:trPr>
          <w:jc w:val="center"/>
        </w:trPr>
        <w:tc>
          <w:tcPr>
            <w:tcW w:w="876" w:type="dxa"/>
            <w:vAlign w:val="center"/>
          </w:tcPr>
          <w:p w14:paraId="2B301CC6" w14:textId="77777777" w:rsidR="006222D9" w:rsidRDefault="0032073F">
            <w:pPr>
              <w:jc w:val="center"/>
              <w:rPr>
                <w:bCs/>
                <w:szCs w:val="21"/>
              </w:rPr>
            </w:pPr>
            <w:r>
              <w:rPr>
                <w:bCs/>
                <w:szCs w:val="21"/>
              </w:rPr>
              <w:lastRenderedPageBreak/>
              <w:t>SG09</w:t>
            </w:r>
          </w:p>
        </w:tc>
        <w:tc>
          <w:tcPr>
            <w:tcW w:w="4649" w:type="dxa"/>
            <w:vAlign w:val="center"/>
          </w:tcPr>
          <w:p w14:paraId="6FCCA135" w14:textId="77777777" w:rsidR="006222D9" w:rsidRDefault="0032073F">
            <w:pPr>
              <w:ind w:firstLine="440"/>
              <w:jc w:val="center"/>
              <w:rPr>
                <w:bCs/>
                <w:szCs w:val="21"/>
              </w:rPr>
            </w:pPr>
            <w:r>
              <w:rPr>
                <w:bCs/>
                <w:szCs w:val="21"/>
              </w:rPr>
              <w:t>破坏门禁、监控等设备、材料成品等</w:t>
            </w:r>
          </w:p>
        </w:tc>
        <w:tc>
          <w:tcPr>
            <w:tcW w:w="2381" w:type="dxa"/>
            <w:vAlign w:val="center"/>
          </w:tcPr>
          <w:p w14:paraId="185160D2" w14:textId="77777777" w:rsidR="006222D9" w:rsidRDefault="0032073F">
            <w:pPr>
              <w:ind w:firstLine="440"/>
              <w:jc w:val="center"/>
              <w:rPr>
                <w:bCs/>
                <w:szCs w:val="21"/>
              </w:rPr>
            </w:pPr>
            <w:r>
              <w:rPr>
                <w:bCs/>
                <w:szCs w:val="21"/>
              </w:rPr>
              <w:t>每处每次</w:t>
            </w:r>
            <w:r>
              <w:rPr>
                <w:bCs/>
                <w:szCs w:val="21"/>
              </w:rPr>
              <w:t>3000</w:t>
            </w:r>
            <w:r>
              <w:rPr>
                <w:bCs/>
                <w:szCs w:val="21"/>
              </w:rPr>
              <w:t>元</w:t>
            </w:r>
          </w:p>
        </w:tc>
        <w:tc>
          <w:tcPr>
            <w:tcW w:w="1134" w:type="dxa"/>
            <w:vAlign w:val="center"/>
          </w:tcPr>
          <w:p w14:paraId="04FC27CB" w14:textId="77777777" w:rsidR="006222D9" w:rsidRDefault="0032073F">
            <w:pPr>
              <w:jc w:val="center"/>
              <w:rPr>
                <w:bCs/>
                <w:szCs w:val="21"/>
              </w:rPr>
            </w:pPr>
            <w:r>
              <w:rPr>
                <w:bCs/>
                <w:szCs w:val="21"/>
              </w:rPr>
              <w:t>损失另计</w:t>
            </w:r>
          </w:p>
        </w:tc>
      </w:tr>
      <w:tr w:rsidR="006222D9" w14:paraId="0F242828" w14:textId="77777777">
        <w:trPr>
          <w:jc w:val="center"/>
        </w:trPr>
        <w:tc>
          <w:tcPr>
            <w:tcW w:w="876" w:type="dxa"/>
            <w:vAlign w:val="center"/>
          </w:tcPr>
          <w:p w14:paraId="0A8430E0" w14:textId="77777777" w:rsidR="006222D9" w:rsidRDefault="0032073F">
            <w:pPr>
              <w:jc w:val="center"/>
              <w:rPr>
                <w:bCs/>
                <w:szCs w:val="21"/>
              </w:rPr>
            </w:pPr>
            <w:r>
              <w:rPr>
                <w:bCs/>
                <w:szCs w:val="21"/>
              </w:rPr>
              <w:t>SG10</w:t>
            </w:r>
          </w:p>
        </w:tc>
        <w:tc>
          <w:tcPr>
            <w:tcW w:w="4649" w:type="dxa"/>
            <w:vAlign w:val="center"/>
          </w:tcPr>
          <w:p w14:paraId="0C53C244" w14:textId="77777777" w:rsidR="006222D9" w:rsidRDefault="0032073F">
            <w:pPr>
              <w:ind w:firstLine="440"/>
              <w:jc w:val="center"/>
              <w:rPr>
                <w:bCs/>
                <w:szCs w:val="21"/>
              </w:rPr>
            </w:pPr>
            <w:r>
              <w:rPr>
                <w:bCs/>
                <w:szCs w:val="21"/>
              </w:rPr>
              <w:t>其他违反国家相关标准或项目管理规定的</w:t>
            </w:r>
          </w:p>
        </w:tc>
        <w:tc>
          <w:tcPr>
            <w:tcW w:w="2381" w:type="dxa"/>
            <w:vAlign w:val="center"/>
          </w:tcPr>
          <w:p w14:paraId="045069B9" w14:textId="77777777" w:rsidR="006222D9" w:rsidRDefault="0032073F">
            <w:pPr>
              <w:jc w:val="center"/>
              <w:rPr>
                <w:bCs/>
                <w:szCs w:val="21"/>
              </w:rPr>
            </w:pPr>
            <w:r>
              <w:rPr>
                <w:bCs/>
                <w:szCs w:val="21"/>
              </w:rPr>
              <w:t>每处每次</w:t>
            </w:r>
            <w:r>
              <w:rPr>
                <w:bCs/>
                <w:szCs w:val="21"/>
              </w:rPr>
              <w:t>500-10000</w:t>
            </w:r>
            <w:r>
              <w:rPr>
                <w:bCs/>
                <w:szCs w:val="21"/>
              </w:rPr>
              <w:t>元</w:t>
            </w:r>
          </w:p>
        </w:tc>
        <w:tc>
          <w:tcPr>
            <w:tcW w:w="1134" w:type="dxa"/>
            <w:vAlign w:val="center"/>
          </w:tcPr>
          <w:p w14:paraId="1BF48878" w14:textId="77777777" w:rsidR="006222D9" w:rsidRDefault="006222D9">
            <w:pPr>
              <w:ind w:firstLine="440"/>
              <w:jc w:val="center"/>
              <w:rPr>
                <w:bCs/>
                <w:szCs w:val="21"/>
              </w:rPr>
            </w:pPr>
          </w:p>
        </w:tc>
      </w:tr>
    </w:tbl>
    <w:p w14:paraId="792541B9" w14:textId="77777777" w:rsidR="006222D9" w:rsidRDefault="0032073F">
      <w:pPr>
        <w:overflowPunct w:val="0"/>
        <w:autoSpaceDE w:val="0"/>
        <w:autoSpaceDN w:val="0"/>
        <w:adjustRightInd w:val="0"/>
        <w:spacing w:line="480" w:lineRule="auto"/>
        <w:ind w:firstLineChars="200" w:firstLine="420"/>
        <w:textAlignment w:val="baseline"/>
        <w:rPr>
          <w:bCs/>
          <w:szCs w:val="21"/>
        </w:rPr>
      </w:pPr>
      <w:r>
        <w:rPr>
          <w:bCs/>
          <w:szCs w:val="21"/>
        </w:rPr>
        <w:t xml:space="preserve">4.7.7 </w:t>
      </w:r>
      <w:r>
        <w:rPr>
          <w:bCs/>
          <w:szCs w:val="21"/>
        </w:rPr>
        <w:t>施工机械管理</w:t>
      </w:r>
    </w:p>
    <w:tbl>
      <w:tblPr>
        <w:tblStyle w:val="af9"/>
        <w:tblW w:w="8988" w:type="dxa"/>
        <w:jc w:val="center"/>
        <w:tblLayout w:type="fixed"/>
        <w:tblLook w:val="04A0" w:firstRow="1" w:lastRow="0" w:firstColumn="1" w:lastColumn="0" w:noHBand="0" w:noVBand="1"/>
      </w:tblPr>
      <w:tblGrid>
        <w:gridCol w:w="890"/>
        <w:gridCol w:w="4864"/>
        <w:gridCol w:w="2487"/>
        <w:gridCol w:w="747"/>
      </w:tblGrid>
      <w:tr w:rsidR="006222D9" w14:paraId="6F395C6B" w14:textId="77777777">
        <w:trPr>
          <w:tblHeader/>
          <w:jc w:val="center"/>
        </w:trPr>
        <w:tc>
          <w:tcPr>
            <w:tcW w:w="890" w:type="dxa"/>
            <w:vAlign w:val="center"/>
          </w:tcPr>
          <w:p w14:paraId="25574314" w14:textId="77777777" w:rsidR="006222D9" w:rsidRDefault="0032073F">
            <w:pPr>
              <w:jc w:val="center"/>
              <w:rPr>
                <w:b/>
                <w:bCs/>
                <w:szCs w:val="21"/>
              </w:rPr>
            </w:pPr>
            <w:r>
              <w:rPr>
                <w:b/>
                <w:bCs/>
                <w:szCs w:val="21"/>
              </w:rPr>
              <w:t>序号</w:t>
            </w:r>
          </w:p>
        </w:tc>
        <w:tc>
          <w:tcPr>
            <w:tcW w:w="4864" w:type="dxa"/>
            <w:vAlign w:val="center"/>
          </w:tcPr>
          <w:p w14:paraId="1FB52D42" w14:textId="77777777" w:rsidR="006222D9" w:rsidRDefault="0032073F">
            <w:pPr>
              <w:ind w:firstLine="442"/>
              <w:jc w:val="center"/>
              <w:rPr>
                <w:b/>
                <w:bCs/>
                <w:szCs w:val="21"/>
              </w:rPr>
            </w:pPr>
            <w:r>
              <w:rPr>
                <w:b/>
                <w:bCs/>
                <w:szCs w:val="21"/>
              </w:rPr>
              <w:t>违章内容</w:t>
            </w:r>
          </w:p>
        </w:tc>
        <w:tc>
          <w:tcPr>
            <w:tcW w:w="2487" w:type="dxa"/>
            <w:vAlign w:val="center"/>
          </w:tcPr>
          <w:p w14:paraId="04961266" w14:textId="77777777" w:rsidR="006222D9" w:rsidRDefault="0032073F">
            <w:pPr>
              <w:ind w:firstLine="442"/>
              <w:jc w:val="center"/>
              <w:rPr>
                <w:b/>
                <w:bCs/>
                <w:szCs w:val="21"/>
              </w:rPr>
            </w:pPr>
            <w:r>
              <w:rPr>
                <w:b/>
                <w:bCs/>
                <w:szCs w:val="21"/>
              </w:rPr>
              <w:t>罚款金额</w:t>
            </w:r>
          </w:p>
        </w:tc>
        <w:tc>
          <w:tcPr>
            <w:tcW w:w="747" w:type="dxa"/>
            <w:vAlign w:val="center"/>
          </w:tcPr>
          <w:p w14:paraId="0C4C893B" w14:textId="77777777" w:rsidR="006222D9" w:rsidRDefault="0032073F">
            <w:pPr>
              <w:jc w:val="center"/>
              <w:rPr>
                <w:b/>
                <w:bCs/>
                <w:szCs w:val="21"/>
              </w:rPr>
            </w:pPr>
            <w:r>
              <w:rPr>
                <w:b/>
                <w:bCs/>
                <w:szCs w:val="21"/>
              </w:rPr>
              <w:t>备注</w:t>
            </w:r>
          </w:p>
        </w:tc>
      </w:tr>
      <w:tr w:rsidR="006222D9" w14:paraId="237A014B" w14:textId="77777777">
        <w:trPr>
          <w:jc w:val="center"/>
        </w:trPr>
        <w:tc>
          <w:tcPr>
            <w:tcW w:w="890" w:type="dxa"/>
            <w:vAlign w:val="center"/>
          </w:tcPr>
          <w:p w14:paraId="069B79B9" w14:textId="77777777" w:rsidR="006222D9" w:rsidRDefault="0032073F">
            <w:pPr>
              <w:jc w:val="center"/>
              <w:rPr>
                <w:bCs/>
                <w:szCs w:val="21"/>
              </w:rPr>
            </w:pPr>
            <w:r>
              <w:rPr>
                <w:bCs/>
                <w:szCs w:val="21"/>
              </w:rPr>
              <w:t>CM01</w:t>
            </w:r>
          </w:p>
        </w:tc>
        <w:tc>
          <w:tcPr>
            <w:tcW w:w="4864" w:type="dxa"/>
            <w:vAlign w:val="center"/>
          </w:tcPr>
          <w:p w14:paraId="159963A2" w14:textId="77777777" w:rsidR="006222D9" w:rsidRDefault="0032073F">
            <w:pPr>
              <w:jc w:val="center"/>
              <w:rPr>
                <w:bCs/>
                <w:szCs w:val="21"/>
              </w:rPr>
            </w:pPr>
            <w:r>
              <w:rPr>
                <w:bCs/>
                <w:szCs w:val="21"/>
              </w:rPr>
              <w:t>进场设备、机械未进行报审验收的</w:t>
            </w:r>
          </w:p>
        </w:tc>
        <w:tc>
          <w:tcPr>
            <w:tcW w:w="2487" w:type="dxa"/>
            <w:vAlign w:val="center"/>
          </w:tcPr>
          <w:p w14:paraId="389004E2" w14:textId="77777777" w:rsidR="006222D9" w:rsidRDefault="0032073F">
            <w:pPr>
              <w:jc w:val="center"/>
              <w:rPr>
                <w:bCs/>
                <w:szCs w:val="21"/>
              </w:rPr>
            </w:pPr>
            <w:r>
              <w:rPr>
                <w:bCs/>
                <w:szCs w:val="21"/>
              </w:rPr>
              <w:t>每处每次</w:t>
            </w:r>
            <w:r>
              <w:rPr>
                <w:bCs/>
                <w:szCs w:val="21"/>
              </w:rPr>
              <w:t>1000</w:t>
            </w:r>
            <w:r>
              <w:rPr>
                <w:bCs/>
                <w:szCs w:val="21"/>
              </w:rPr>
              <w:t>元</w:t>
            </w:r>
          </w:p>
        </w:tc>
        <w:tc>
          <w:tcPr>
            <w:tcW w:w="747" w:type="dxa"/>
            <w:vAlign w:val="center"/>
          </w:tcPr>
          <w:p w14:paraId="08183370" w14:textId="77777777" w:rsidR="006222D9" w:rsidRDefault="006222D9">
            <w:pPr>
              <w:ind w:firstLine="440"/>
              <w:jc w:val="center"/>
              <w:rPr>
                <w:bCs/>
                <w:szCs w:val="21"/>
              </w:rPr>
            </w:pPr>
          </w:p>
        </w:tc>
      </w:tr>
      <w:tr w:rsidR="006222D9" w14:paraId="0E33323B" w14:textId="77777777">
        <w:trPr>
          <w:jc w:val="center"/>
        </w:trPr>
        <w:tc>
          <w:tcPr>
            <w:tcW w:w="890" w:type="dxa"/>
            <w:vAlign w:val="center"/>
          </w:tcPr>
          <w:p w14:paraId="1A90572A" w14:textId="77777777" w:rsidR="006222D9" w:rsidRDefault="0032073F">
            <w:pPr>
              <w:jc w:val="center"/>
              <w:rPr>
                <w:bCs/>
                <w:szCs w:val="21"/>
              </w:rPr>
            </w:pPr>
            <w:r>
              <w:rPr>
                <w:bCs/>
                <w:szCs w:val="21"/>
              </w:rPr>
              <w:t>CM02</w:t>
            </w:r>
          </w:p>
        </w:tc>
        <w:tc>
          <w:tcPr>
            <w:tcW w:w="4864" w:type="dxa"/>
            <w:vAlign w:val="center"/>
          </w:tcPr>
          <w:p w14:paraId="2E6CB396" w14:textId="77777777" w:rsidR="006222D9" w:rsidRDefault="0032073F">
            <w:pPr>
              <w:jc w:val="center"/>
              <w:rPr>
                <w:bCs/>
                <w:szCs w:val="21"/>
              </w:rPr>
            </w:pPr>
            <w:r>
              <w:rPr>
                <w:bCs/>
                <w:szCs w:val="21"/>
              </w:rPr>
              <w:t>施工机具机械危险部位缺少安全装置</w:t>
            </w:r>
          </w:p>
        </w:tc>
        <w:tc>
          <w:tcPr>
            <w:tcW w:w="2487" w:type="dxa"/>
            <w:vAlign w:val="center"/>
          </w:tcPr>
          <w:p w14:paraId="1B32465B" w14:textId="77777777" w:rsidR="006222D9" w:rsidRDefault="0032073F">
            <w:pPr>
              <w:jc w:val="center"/>
              <w:rPr>
                <w:bCs/>
                <w:szCs w:val="21"/>
              </w:rPr>
            </w:pPr>
            <w:r>
              <w:rPr>
                <w:bCs/>
                <w:szCs w:val="21"/>
              </w:rPr>
              <w:t>每处每次</w:t>
            </w:r>
            <w:r>
              <w:rPr>
                <w:bCs/>
                <w:szCs w:val="21"/>
              </w:rPr>
              <w:t>1000</w:t>
            </w:r>
            <w:r>
              <w:rPr>
                <w:bCs/>
                <w:szCs w:val="21"/>
              </w:rPr>
              <w:t>元</w:t>
            </w:r>
          </w:p>
        </w:tc>
        <w:tc>
          <w:tcPr>
            <w:tcW w:w="747" w:type="dxa"/>
            <w:vAlign w:val="center"/>
          </w:tcPr>
          <w:p w14:paraId="72C1C1C2" w14:textId="77777777" w:rsidR="006222D9" w:rsidRDefault="006222D9">
            <w:pPr>
              <w:ind w:firstLine="440"/>
              <w:jc w:val="center"/>
              <w:rPr>
                <w:bCs/>
                <w:szCs w:val="21"/>
              </w:rPr>
            </w:pPr>
          </w:p>
        </w:tc>
      </w:tr>
      <w:tr w:rsidR="006222D9" w14:paraId="543C9B6D" w14:textId="77777777">
        <w:trPr>
          <w:jc w:val="center"/>
        </w:trPr>
        <w:tc>
          <w:tcPr>
            <w:tcW w:w="890" w:type="dxa"/>
            <w:vAlign w:val="center"/>
          </w:tcPr>
          <w:p w14:paraId="5D1AB38F" w14:textId="77777777" w:rsidR="006222D9" w:rsidRDefault="0032073F">
            <w:pPr>
              <w:jc w:val="center"/>
              <w:rPr>
                <w:bCs/>
                <w:szCs w:val="21"/>
              </w:rPr>
            </w:pPr>
            <w:r>
              <w:rPr>
                <w:bCs/>
                <w:szCs w:val="21"/>
              </w:rPr>
              <w:t>CM03</w:t>
            </w:r>
          </w:p>
        </w:tc>
        <w:tc>
          <w:tcPr>
            <w:tcW w:w="4864" w:type="dxa"/>
            <w:vAlign w:val="center"/>
          </w:tcPr>
          <w:p w14:paraId="646762A4" w14:textId="77777777" w:rsidR="006222D9" w:rsidRDefault="0032073F">
            <w:pPr>
              <w:jc w:val="center"/>
              <w:rPr>
                <w:bCs/>
                <w:szCs w:val="21"/>
              </w:rPr>
            </w:pPr>
            <w:r>
              <w:rPr>
                <w:bCs/>
                <w:szCs w:val="21"/>
              </w:rPr>
              <w:t>施工机械机具未按照规范要求接地保护</w:t>
            </w:r>
          </w:p>
        </w:tc>
        <w:tc>
          <w:tcPr>
            <w:tcW w:w="2487" w:type="dxa"/>
            <w:vAlign w:val="center"/>
          </w:tcPr>
          <w:p w14:paraId="6D402AC8" w14:textId="77777777" w:rsidR="006222D9" w:rsidRDefault="0032073F">
            <w:pPr>
              <w:jc w:val="center"/>
              <w:rPr>
                <w:bCs/>
                <w:szCs w:val="21"/>
              </w:rPr>
            </w:pPr>
            <w:r>
              <w:rPr>
                <w:bCs/>
                <w:szCs w:val="21"/>
              </w:rPr>
              <w:t>每处每次</w:t>
            </w:r>
            <w:r>
              <w:rPr>
                <w:bCs/>
                <w:szCs w:val="21"/>
              </w:rPr>
              <w:t>500</w:t>
            </w:r>
            <w:r>
              <w:rPr>
                <w:bCs/>
                <w:szCs w:val="21"/>
              </w:rPr>
              <w:t>元</w:t>
            </w:r>
          </w:p>
        </w:tc>
        <w:tc>
          <w:tcPr>
            <w:tcW w:w="747" w:type="dxa"/>
            <w:vAlign w:val="center"/>
          </w:tcPr>
          <w:p w14:paraId="51B62880" w14:textId="77777777" w:rsidR="006222D9" w:rsidRDefault="006222D9">
            <w:pPr>
              <w:ind w:firstLine="440"/>
              <w:jc w:val="center"/>
              <w:rPr>
                <w:bCs/>
                <w:szCs w:val="21"/>
              </w:rPr>
            </w:pPr>
          </w:p>
        </w:tc>
      </w:tr>
      <w:tr w:rsidR="006222D9" w14:paraId="60AE27B3" w14:textId="77777777">
        <w:trPr>
          <w:jc w:val="center"/>
        </w:trPr>
        <w:tc>
          <w:tcPr>
            <w:tcW w:w="890" w:type="dxa"/>
            <w:vAlign w:val="center"/>
          </w:tcPr>
          <w:p w14:paraId="34239823" w14:textId="77777777" w:rsidR="006222D9" w:rsidRDefault="0032073F">
            <w:pPr>
              <w:jc w:val="center"/>
              <w:rPr>
                <w:bCs/>
                <w:szCs w:val="21"/>
              </w:rPr>
            </w:pPr>
            <w:r>
              <w:rPr>
                <w:bCs/>
                <w:szCs w:val="21"/>
              </w:rPr>
              <w:t>CM04</w:t>
            </w:r>
          </w:p>
        </w:tc>
        <w:tc>
          <w:tcPr>
            <w:tcW w:w="4864" w:type="dxa"/>
            <w:vAlign w:val="center"/>
          </w:tcPr>
          <w:p w14:paraId="54905400" w14:textId="77777777" w:rsidR="006222D9" w:rsidRDefault="0032073F">
            <w:pPr>
              <w:jc w:val="center"/>
              <w:rPr>
                <w:bCs/>
                <w:szCs w:val="21"/>
              </w:rPr>
            </w:pPr>
            <w:r>
              <w:rPr>
                <w:bCs/>
                <w:szCs w:val="21"/>
              </w:rPr>
              <w:t>特种设备未定期检测并购置保险</w:t>
            </w:r>
          </w:p>
        </w:tc>
        <w:tc>
          <w:tcPr>
            <w:tcW w:w="2487" w:type="dxa"/>
            <w:vAlign w:val="center"/>
          </w:tcPr>
          <w:p w14:paraId="3FF3634F" w14:textId="77777777" w:rsidR="006222D9" w:rsidRDefault="0032073F">
            <w:pPr>
              <w:ind w:firstLine="440"/>
              <w:jc w:val="center"/>
              <w:rPr>
                <w:bCs/>
                <w:szCs w:val="21"/>
              </w:rPr>
            </w:pPr>
            <w:r>
              <w:rPr>
                <w:bCs/>
                <w:szCs w:val="21"/>
              </w:rPr>
              <w:t>每处每次</w:t>
            </w:r>
            <w:r>
              <w:rPr>
                <w:bCs/>
                <w:szCs w:val="21"/>
              </w:rPr>
              <w:t>5000</w:t>
            </w:r>
            <w:r>
              <w:rPr>
                <w:bCs/>
                <w:szCs w:val="21"/>
              </w:rPr>
              <w:t>元</w:t>
            </w:r>
          </w:p>
        </w:tc>
        <w:tc>
          <w:tcPr>
            <w:tcW w:w="747" w:type="dxa"/>
            <w:vAlign w:val="center"/>
          </w:tcPr>
          <w:p w14:paraId="7735A955" w14:textId="77777777" w:rsidR="006222D9" w:rsidRDefault="006222D9">
            <w:pPr>
              <w:ind w:firstLine="440"/>
              <w:jc w:val="center"/>
              <w:rPr>
                <w:bCs/>
                <w:szCs w:val="21"/>
              </w:rPr>
            </w:pPr>
          </w:p>
        </w:tc>
      </w:tr>
      <w:tr w:rsidR="006222D9" w14:paraId="0219170B" w14:textId="77777777">
        <w:trPr>
          <w:jc w:val="center"/>
        </w:trPr>
        <w:tc>
          <w:tcPr>
            <w:tcW w:w="890" w:type="dxa"/>
            <w:vAlign w:val="center"/>
          </w:tcPr>
          <w:p w14:paraId="1435E7C1" w14:textId="77777777" w:rsidR="006222D9" w:rsidRDefault="0032073F">
            <w:pPr>
              <w:jc w:val="center"/>
              <w:rPr>
                <w:bCs/>
                <w:szCs w:val="21"/>
              </w:rPr>
            </w:pPr>
            <w:r>
              <w:rPr>
                <w:bCs/>
                <w:szCs w:val="21"/>
              </w:rPr>
              <w:t>CM05</w:t>
            </w:r>
          </w:p>
        </w:tc>
        <w:tc>
          <w:tcPr>
            <w:tcW w:w="4864" w:type="dxa"/>
            <w:vAlign w:val="center"/>
          </w:tcPr>
          <w:p w14:paraId="730895E7" w14:textId="77777777" w:rsidR="006222D9" w:rsidRDefault="0032073F">
            <w:pPr>
              <w:jc w:val="center"/>
              <w:rPr>
                <w:bCs/>
                <w:szCs w:val="21"/>
              </w:rPr>
            </w:pPr>
            <w:r>
              <w:rPr>
                <w:bCs/>
                <w:szCs w:val="21"/>
              </w:rPr>
              <w:t>私自改装机械、机具</w:t>
            </w:r>
          </w:p>
        </w:tc>
        <w:tc>
          <w:tcPr>
            <w:tcW w:w="2487" w:type="dxa"/>
            <w:vAlign w:val="center"/>
          </w:tcPr>
          <w:p w14:paraId="2B6BA100" w14:textId="77777777" w:rsidR="006222D9" w:rsidRDefault="0032073F">
            <w:pPr>
              <w:ind w:firstLine="440"/>
              <w:jc w:val="center"/>
              <w:rPr>
                <w:bCs/>
                <w:szCs w:val="21"/>
              </w:rPr>
            </w:pPr>
            <w:r>
              <w:rPr>
                <w:bCs/>
                <w:szCs w:val="21"/>
              </w:rPr>
              <w:t>每处每次</w:t>
            </w:r>
            <w:r>
              <w:rPr>
                <w:bCs/>
                <w:szCs w:val="21"/>
              </w:rPr>
              <w:t>1000</w:t>
            </w:r>
            <w:r>
              <w:rPr>
                <w:bCs/>
                <w:szCs w:val="21"/>
              </w:rPr>
              <w:t>元</w:t>
            </w:r>
          </w:p>
        </w:tc>
        <w:tc>
          <w:tcPr>
            <w:tcW w:w="747" w:type="dxa"/>
            <w:vAlign w:val="center"/>
          </w:tcPr>
          <w:p w14:paraId="5B0C4DFF" w14:textId="77777777" w:rsidR="006222D9" w:rsidRDefault="006222D9">
            <w:pPr>
              <w:ind w:firstLine="440"/>
              <w:jc w:val="center"/>
              <w:rPr>
                <w:bCs/>
                <w:szCs w:val="21"/>
              </w:rPr>
            </w:pPr>
          </w:p>
        </w:tc>
      </w:tr>
      <w:tr w:rsidR="006222D9" w14:paraId="0B299D74" w14:textId="77777777">
        <w:trPr>
          <w:jc w:val="center"/>
        </w:trPr>
        <w:tc>
          <w:tcPr>
            <w:tcW w:w="890" w:type="dxa"/>
            <w:vAlign w:val="center"/>
          </w:tcPr>
          <w:p w14:paraId="1795A796" w14:textId="77777777" w:rsidR="006222D9" w:rsidRDefault="0032073F">
            <w:pPr>
              <w:jc w:val="center"/>
              <w:rPr>
                <w:bCs/>
                <w:szCs w:val="21"/>
              </w:rPr>
            </w:pPr>
            <w:r>
              <w:rPr>
                <w:bCs/>
                <w:szCs w:val="21"/>
              </w:rPr>
              <w:t>CM06</w:t>
            </w:r>
          </w:p>
        </w:tc>
        <w:tc>
          <w:tcPr>
            <w:tcW w:w="4864" w:type="dxa"/>
            <w:vAlign w:val="center"/>
          </w:tcPr>
          <w:p w14:paraId="634AEDE0" w14:textId="77777777" w:rsidR="006222D9" w:rsidRDefault="0032073F">
            <w:pPr>
              <w:jc w:val="center"/>
              <w:rPr>
                <w:bCs/>
                <w:szCs w:val="21"/>
              </w:rPr>
            </w:pPr>
            <w:r>
              <w:rPr>
                <w:bCs/>
                <w:szCs w:val="21"/>
              </w:rPr>
              <w:t>平刨、塔吊、吊篮等机具</w:t>
            </w:r>
            <w:r>
              <w:rPr>
                <w:bCs/>
                <w:szCs w:val="21"/>
              </w:rPr>
              <w:t xml:space="preserve"> </w:t>
            </w:r>
            <w:r>
              <w:rPr>
                <w:bCs/>
                <w:szCs w:val="21"/>
              </w:rPr>
              <w:t>机械安装完成未经过检测验收直接投入使用</w:t>
            </w:r>
          </w:p>
        </w:tc>
        <w:tc>
          <w:tcPr>
            <w:tcW w:w="2487" w:type="dxa"/>
            <w:vAlign w:val="center"/>
          </w:tcPr>
          <w:p w14:paraId="4C9486B0" w14:textId="77777777" w:rsidR="006222D9" w:rsidRDefault="0032073F">
            <w:pPr>
              <w:jc w:val="center"/>
              <w:rPr>
                <w:bCs/>
                <w:szCs w:val="21"/>
              </w:rPr>
            </w:pPr>
            <w:r>
              <w:rPr>
                <w:bCs/>
                <w:szCs w:val="21"/>
              </w:rPr>
              <w:t>每处每次</w:t>
            </w:r>
            <w:r>
              <w:rPr>
                <w:bCs/>
                <w:szCs w:val="21"/>
              </w:rPr>
              <w:t>2000</w:t>
            </w:r>
            <w:r>
              <w:rPr>
                <w:bCs/>
                <w:szCs w:val="21"/>
              </w:rPr>
              <w:t>元</w:t>
            </w:r>
          </w:p>
        </w:tc>
        <w:tc>
          <w:tcPr>
            <w:tcW w:w="747" w:type="dxa"/>
            <w:vAlign w:val="center"/>
          </w:tcPr>
          <w:p w14:paraId="78FFDF62" w14:textId="77777777" w:rsidR="006222D9" w:rsidRDefault="006222D9">
            <w:pPr>
              <w:ind w:firstLine="440"/>
              <w:jc w:val="center"/>
              <w:rPr>
                <w:bCs/>
                <w:szCs w:val="21"/>
              </w:rPr>
            </w:pPr>
          </w:p>
        </w:tc>
      </w:tr>
      <w:tr w:rsidR="006222D9" w14:paraId="1BB2F81F" w14:textId="77777777">
        <w:trPr>
          <w:jc w:val="center"/>
        </w:trPr>
        <w:tc>
          <w:tcPr>
            <w:tcW w:w="890" w:type="dxa"/>
            <w:vAlign w:val="center"/>
          </w:tcPr>
          <w:p w14:paraId="568A1F84" w14:textId="77777777" w:rsidR="006222D9" w:rsidRDefault="0032073F">
            <w:pPr>
              <w:jc w:val="center"/>
              <w:rPr>
                <w:bCs/>
                <w:szCs w:val="21"/>
              </w:rPr>
            </w:pPr>
            <w:r>
              <w:rPr>
                <w:bCs/>
                <w:szCs w:val="21"/>
              </w:rPr>
              <w:t>CM07</w:t>
            </w:r>
          </w:p>
        </w:tc>
        <w:tc>
          <w:tcPr>
            <w:tcW w:w="4864" w:type="dxa"/>
            <w:vAlign w:val="center"/>
          </w:tcPr>
          <w:p w14:paraId="0BE7E386" w14:textId="77777777" w:rsidR="006222D9" w:rsidRDefault="0032073F">
            <w:pPr>
              <w:jc w:val="center"/>
              <w:rPr>
                <w:bCs/>
                <w:szCs w:val="21"/>
              </w:rPr>
            </w:pPr>
            <w:r>
              <w:rPr>
                <w:bCs/>
                <w:szCs w:val="21"/>
              </w:rPr>
              <w:t>违反操作规程操作机械、设备、机具等</w:t>
            </w:r>
          </w:p>
        </w:tc>
        <w:tc>
          <w:tcPr>
            <w:tcW w:w="2487" w:type="dxa"/>
            <w:vAlign w:val="center"/>
          </w:tcPr>
          <w:p w14:paraId="5A10339D" w14:textId="77777777" w:rsidR="006222D9" w:rsidRDefault="0032073F">
            <w:pPr>
              <w:jc w:val="center"/>
              <w:rPr>
                <w:bCs/>
                <w:szCs w:val="21"/>
              </w:rPr>
            </w:pPr>
            <w:r>
              <w:rPr>
                <w:bCs/>
                <w:szCs w:val="21"/>
              </w:rPr>
              <w:t>每处每次</w:t>
            </w:r>
            <w:r>
              <w:rPr>
                <w:bCs/>
                <w:szCs w:val="21"/>
              </w:rPr>
              <w:t>1000</w:t>
            </w:r>
            <w:r>
              <w:rPr>
                <w:bCs/>
                <w:szCs w:val="21"/>
              </w:rPr>
              <w:t>元</w:t>
            </w:r>
          </w:p>
        </w:tc>
        <w:tc>
          <w:tcPr>
            <w:tcW w:w="747" w:type="dxa"/>
            <w:vAlign w:val="center"/>
          </w:tcPr>
          <w:p w14:paraId="3A99071F" w14:textId="77777777" w:rsidR="006222D9" w:rsidRDefault="006222D9">
            <w:pPr>
              <w:ind w:firstLine="440"/>
              <w:jc w:val="center"/>
              <w:rPr>
                <w:bCs/>
                <w:szCs w:val="21"/>
              </w:rPr>
            </w:pPr>
          </w:p>
        </w:tc>
      </w:tr>
      <w:tr w:rsidR="006222D9" w14:paraId="1554AD88" w14:textId="77777777">
        <w:trPr>
          <w:jc w:val="center"/>
        </w:trPr>
        <w:tc>
          <w:tcPr>
            <w:tcW w:w="890" w:type="dxa"/>
            <w:vAlign w:val="center"/>
          </w:tcPr>
          <w:p w14:paraId="3BE57828" w14:textId="77777777" w:rsidR="006222D9" w:rsidRDefault="0032073F">
            <w:pPr>
              <w:jc w:val="center"/>
              <w:rPr>
                <w:bCs/>
                <w:szCs w:val="21"/>
              </w:rPr>
            </w:pPr>
            <w:r>
              <w:rPr>
                <w:bCs/>
                <w:szCs w:val="21"/>
              </w:rPr>
              <w:t>CM08</w:t>
            </w:r>
          </w:p>
        </w:tc>
        <w:tc>
          <w:tcPr>
            <w:tcW w:w="4864" w:type="dxa"/>
            <w:vAlign w:val="center"/>
          </w:tcPr>
          <w:p w14:paraId="6D3F6787" w14:textId="77777777" w:rsidR="006222D9" w:rsidRDefault="0032073F">
            <w:pPr>
              <w:jc w:val="center"/>
              <w:rPr>
                <w:bCs/>
                <w:szCs w:val="21"/>
              </w:rPr>
            </w:pPr>
            <w:r>
              <w:rPr>
                <w:bCs/>
                <w:szCs w:val="21"/>
              </w:rPr>
              <w:t>未持作业橾作证操作相关需要操作证机械设备</w:t>
            </w:r>
          </w:p>
        </w:tc>
        <w:tc>
          <w:tcPr>
            <w:tcW w:w="2487" w:type="dxa"/>
            <w:vAlign w:val="center"/>
          </w:tcPr>
          <w:p w14:paraId="34738D72" w14:textId="77777777" w:rsidR="006222D9" w:rsidRDefault="0032073F">
            <w:pPr>
              <w:jc w:val="center"/>
              <w:rPr>
                <w:bCs/>
                <w:szCs w:val="21"/>
              </w:rPr>
            </w:pPr>
            <w:r>
              <w:rPr>
                <w:bCs/>
                <w:szCs w:val="21"/>
              </w:rPr>
              <w:t>每处每次</w:t>
            </w:r>
            <w:r>
              <w:rPr>
                <w:bCs/>
                <w:szCs w:val="21"/>
              </w:rPr>
              <w:t>1000</w:t>
            </w:r>
            <w:r>
              <w:rPr>
                <w:bCs/>
                <w:szCs w:val="21"/>
              </w:rPr>
              <w:t>元</w:t>
            </w:r>
          </w:p>
        </w:tc>
        <w:tc>
          <w:tcPr>
            <w:tcW w:w="747" w:type="dxa"/>
            <w:vAlign w:val="center"/>
          </w:tcPr>
          <w:p w14:paraId="50061B5D" w14:textId="77777777" w:rsidR="006222D9" w:rsidRDefault="006222D9">
            <w:pPr>
              <w:ind w:firstLine="440"/>
              <w:jc w:val="center"/>
              <w:rPr>
                <w:bCs/>
                <w:szCs w:val="21"/>
              </w:rPr>
            </w:pPr>
          </w:p>
        </w:tc>
      </w:tr>
      <w:tr w:rsidR="006222D9" w14:paraId="00F5AC08" w14:textId="77777777">
        <w:trPr>
          <w:jc w:val="center"/>
        </w:trPr>
        <w:tc>
          <w:tcPr>
            <w:tcW w:w="890" w:type="dxa"/>
            <w:vAlign w:val="center"/>
          </w:tcPr>
          <w:p w14:paraId="6C91FFB6" w14:textId="77777777" w:rsidR="006222D9" w:rsidRDefault="0032073F">
            <w:pPr>
              <w:jc w:val="center"/>
              <w:rPr>
                <w:bCs/>
                <w:szCs w:val="21"/>
              </w:rPr>
            </w:pPr>
            <w:r>
              <w:rPr>
                <w:bCs/>
                <w:szCs w:val="21"/>
              </w:rPr>
              <w:t>CM09</w:t>
            </w:r>
          </w:p>
        </w:tc>
        <w:tc>
          <w:tcPr>
            <w:tcW w:w="4864" w:type="dxa"/>
            <w:vAlign w:val="center"/>
          </w:tcPr>
          <w:p w14:paraId="380BE9FF" w14:textId="77777777" w:rsidR="006222D9" w:rsidRDefault="0032073F">
            <w:pPr>
              <w:jc w:val="center"/>
              <w:rPr>
                <w:bCs/>
                <w:szCs w:val="21"/>
              </w:rPr>
            </w:pPr>
            <w:r>
              <w:rPr>
                <w:bCs/>
                <w:szCs w:val="21"/>
              </w:rPr>
              <w:t>设备未达电气防护要求</w:t>
            </w:r>
          </w:p>
        </w:tc>
        <w:tc>
          <w:tcPr>
            <w:tcW w:w="2487" w:type="dxa"/>
            <w:vAlign w:val="center"/>
          </w:tcPr>
          <w:p w14:paraId="3C1C9F4C" w14:textId="77777777" w:rsidR="006222D9" w:rsidRDefault="0032073F">
            <w:pPr>
              <w:ind w:firstLine="440"/>
              <w:jc w:val="center"/>
              <w:rPr>
                <w:bCs/>
                <w:szCs w:val="21"/>
              </w:rPr>
            </w:pPr>
            <w:r>
              <w:rPr>
                <w:bCs/>
                <w:szCs w:val="21"/>
              </w:rPr>
              <w:t>每处每次</w:t>
            </w:r>
            <w:r>
              <w:rPr>
                <w:bCs/>
                <w:szCs w:val="21"/>
              </w:rPr>
              <w:t>1000</w:t>
            </w:r>
            <w:r>
              <w:rPr>
                <w:bCs/>
                <w:szCs w:val="21"/>
              </w:rPr>
              <w:t>元</w:t>
            </w:r>
          </w:p>
        </w:tc>
        <w:tc>
          <w:tcPr>
            <w:tcW w:w="747" w:type="dxa"/>
            <w:vAlign w:val="center"/>
          </w:tcPr>
          <w:p w14:paraId="31180146" w14:textId="77777777" w:rsidR="006222D9" w:rsidRDefault="006222D9">
            <w:pPr>
              <w:ind w:firstLine="440"/>
              <w:jc w:val="center"/>
              <w:rPr>
                <w:bCs/>
                <w:szCs w:val="21"/>
              </w:rPr>
            </w:pPr>
          </w:p>
        </w:tc>
      </w:tr>
      <w:tr w:rsidR="006222D9" w14:paraId="65D0C219" w14:textId="77777777">
        <w:trPr>
          <w:jc w:val="center"/>
        </w:trPr>
        <w:tc>
          <w:tcPr>
            <w:tcW w:w="890" w:type="dxa"/>
            <w:vAlign w:val="center"/>
          </w:tcPr>
          <w:p w14:paraId="6BD55AF6" w14:textId="77777777" w:rsidR="006222D9" w:rsidRDefault="0032073F">
            <w:pPr>
              <w:jc w:val="center"/>
              <w:rPr>
                <w:bCs/>
                <w:szCs w:val="21"/>
              </w:rPr>
            </w:pPr>
            <w:r>
              <w:rPr>
                <w:bCs/>
                <w:szCs w:val="21"/>
              </w:rPr>
              <w:t>CM10</w:t>
            </w:r>
          </w:p>
        </w:tc>
        <w:tc>
          <w:tcPr>
            <w:tcW w:w="4864" w:type="dxa"/>
            <w:vAlign w:val="center"/>
          </w:tcPr>
          <w:p w14:paraId="730F8813" w14:textId="77777777" w:rsidR="006222D9" w:rsidRDefault="0032073F">
            <w:pPr>
              <w:jc w:val="center"/>
              <w:rPr>
                <w:bCs/>
                <w:szCs w:val="21"/>
              </w:rPr>
            </w:pPr>
            <w:r>
              <w:rPr>
                <w:bCs/>
                <w:szCs w:val="21"/>
              </w:rPr>
              <w:t>其他违反国家相关标准或项目管理规定的</w:t>
            </w:r>
          </w:p>
        </w:tc>
        <w:tc>
          <w:tcPr>
            <w:tcW w:w="2487" w:type="dxa"/>
            <w:vAlign w:val="center"/>
          </w:tcPr>
          <w:p w14:paraId="35E43E42" w14:textId="77777777" w:rsidR="006222D9" w:rsidRDefault="0032073F">
            <w:pPr>
              <w:jc w:val="center"/>
              <w:rPr>
                <w:bCs/>
                <w:szCs w:val="21"/>
              </w:rPr>
            </w:pPr>
            <w:r>
              <w:rPr>
                <w:bCs/>
                <w:szCs w:val="21"/>
              </w:rPr>
              <w:t>每处每次</w:t>
            </w:r>
            <w:r>
              <w:rPr>
                <w:bCs/>
                <w:szCs w:val="21"/>
              </w:rPr>
              <w:t>500-50000</w:t>
            </w:r>
            <w:r>
              <w:rPr>
                <w:bCs/>
                <w:szCs w:val="21"/>
              </w:rPr>
              <w:t>元</w:t>
            </w:r>
          </w:p>
        </w:tc>
        <w:tc>
          <w:tcPr>
            <w:tcW w:w="747" w:type="dxa"/>
            <w:vAlign w:val="center"/>
          </w:tcPr>
          <w:p w14:paraId="10353F79" w14:textId="77777777" w:rsidR="006222D9" w:rsidRDefault="006222D9">
            <w:pPr>
              <w:ind w:firstLine="440"/>
              <w:jc w:val="center"/>
              <w:rPr>
                <w:bCs/>
                <w:szCs w:val="21"/>
              </w:rPr>
            </w:pPr>
          </w:p>
        </w:tc>
      </w:tr>
    </w:tbl>
    <w:p w14:paraId="14B31B51" w14:textId="77777777" w:rsidR="006222D9" w:rsidRDefault="0032073F">
      <w:pPr>
        <w:overflowPunct w:val="0"/>
        <w:autoSpaceDE w:val="0"/>
        <w:autoSpaceDN w:val="0"/>
        <w:adjustRightInd w:val="0"/>
        <w:spacing w:line="480" w:lineRule="auto"/>
        <w:ind w:firstLineChars="200" w:firstLine="420"/>
        <w:textAlignment w:val="baseline"/>
        <w:rPr>
          <w:bCs/>
          <w:szCs w:val="21"/>
        </w:rPr>
      </w:pPr>
      <w:r>
        <w:rPr>
          <w:bCs/>
          <w:szCs w:val="21"/>
        </w:rPr>
        <w:t xml:space="preserve">4.7.8 </w:t>
      </w:r>
      <w:r>
        <w:rPr>
          <w:bCs/>
          <w:szCs w:val="21"/>
        </w:rPr>
        <w:t>脚手架管理</w:t>
      </w:r>
    </w:p>
    <w:tbl>
      <w:tblPr>
        <w:tblStyle w:val="af9"/>
        <w:tblW w:w="8984" w:type="dxa"/>
        <w:jc w:val="center"/>
        <w:tblLayout w:type="fixed"/>
        <w:tblLook w:val="04A0" w:firstRow="1" w:lastRow="0" w:firstColumn="1" w:lastColumn="0" w:noHBand="0" w:noVBand="1"/>
      </w:tblPr>
      <w:tblGrid>
        <w:gridCol w:w="876"/>
        <w:gridCol w:w="5499"/>
        <w:gridCol w:w="1871"/>
        <w:gridCol w:w="738"/>
      </w:tblGrid>
      <w:tr w:rsidR="006222D9" w14:paraId="7E2F0F02" w14:textId="77777777">
        <w:trPr>
          <w:jc w:val="center"/>
        </w:trPr>
        <w:tc>
          <w:tcPr>
            <w:tcW w:w="876" w:type="dxa"/>
            <w:vAlign w:val="center"/>
          </w:tcPr>
          <w:p w14:paraId="362BAAEC" w14:textId="77777777" w:rsidR="006222D9" w:rsidRDefault="0032073F">
            <w:pPr>
              <w:jc w:val="center"/>
              <w:rPr>
                <w:b/>
                <w:bCs/>
                <w:szCs w:val="21"/>
              </w:rPr>
            </w:pPr>
            <w:r>
              <w:rPr>
                <w:b/>
                <w:bCs/>
                <w:szCs w:val="21"/>
              </w:rPr>
              <w:t>序号</w:t>
            </w:r>
          </w:p>
        </w:tc>
        <w:tc>
          <w:tcPr>
            <w:tcW w:w="5499" w:type="dxa"/>
            <w:vAlign w:val="center"/>
          </w:tcPr>
          <w:p w14:paraId="4448F7ED" w14:textId="77777777" w:rsidR="006222D9" w:rsidRDefault="0032073F">
            <w:pPr>
              <w:ind w:firstLine="442"/>
              <w:jc w:val="center"/>
              <w:rPr>
                <w:b/>
                <w:bCs/>
                <w:szCs w:val="21"/>
              </w:rPr>
            </w:pPr>
            <w:r>
              <w:rPr>
                <w:b/>
                <w:bCs/>
                <w:szCs w:val="21"/>
              </w:rPr>
              <w:t>违章内容</w:t>
            </w:r>
          </w:p>
        </w:tc>
        <w:tc>
          <w:tcPr>
            <w:tcW w:w="1871" w:type="dxa"/>
            <w:vAlign w:val="center"/>
          </w:tcPr>
          <w:p w14:paraId="3E5C10EB" w14:textId="77777777" w:rsidR="006222D9" w:rsidRDefault="0032073F">
            <w:pPr>
              <w:ind w:firstLine="442"/>
              <w:jc w:val="center"/>
              <w:rPr>
                <w:b/>
                <w:bCs/>
                <w:szCs w:val="21"/>
              </w:rPr>
            </w:pPr>
            <w:r>
              <w:rPr>
                <w:b/>
                <w:bCs/>
                <w:szCs w:val="21"/>
              </w:rPr>
              <w:t>罚款金额</w:t>
            </w:r>
          </w:p>
        </w:tc>
        <w:tc>
          <w:tcPr>
            <w:tcW w:w="738" w:type="dxa"/>
            <w:vAlign w:val="center"/>
          </w:tcPr>
          <w:p w14:paraId="6D01EEB2" w14:textId="77777777" w:rsidR="006222D9" w:rsidRDefault="0032073F">
            <w:pPr>
              <w:rPr>
                <w:b/>
                <w:bCs/>
                <w:szCs w:val="21"/>
              </w:rPr>
            </w:pPr>
            <w:r>
              <w:rPr>
                <w:b/>
                <w:bCs/>
                <w:szCs w:val="21"/>
              </w:rPr>
              <w:t>备注</w:t>
            </w:r>
          </w:p>
        </w:tc>
      </w:tr>
      <w:tr w:rsidR="006222D9" w14:paraId="6A776B27" w14:textId="77777777">
        <w:trPr>
          <w:jc w:val="center"/>
        </w:trPr>
        <w:tc>
          <w:tcPr>
            <w:tcW w:w="876" w:type="dxa"/>
            <w:vAlign w:val="center"/>
          </w:tcPr>
          <w:p w14:paraId="6E5FB2BD" w14:textId="77777777" w:rsidR="006222D9" w:rsidRDefault="0032073F">
            <w:pPr>
              <w:jc w:val="center"/>
              <w:rPr>
                <w:bCs/>
                <w:szCs w:val="21"/>
              </w:rPr>
            </w:pPr>
            <w:r>
              <w:rPr>
                <w:bCs/>
                <w:szCs w:val="21"/>
              </w:rPr>
              <w:t>SC01</w:t>
            </w:r>
          </w:p>
        </w:tc>
        <w:tc>
          <w:tcPr>
            <w:tcW w:w="5499" w:type="dxa"/>
            <w:vAlign w:val="center"/>
          </w:tcPr>
          <w:p w14:paraId="6858F5F8" w14:textId="77777777" w:rsidR="006222D9" w:rsidRDefault="0032073F">
            <w:pPr>
              <w:jc w:val="center"/>
              <w:rPr>
                <w:bCs/>
                <w:szCs w:val="21"/>
              </w:rPr>
            </w:pPr>
            <w:r>
              <w:rPr>
                <w:bCs/>
                <w:szCs w:val="21"/>
              </w:rPr>
              <w:t>各型制脚手架未编制施工方案</w:t>
            </w:r>
          </w:p>
        </w:tc>
        <w:tc>
          <w:tcPr>
            <w:tcW w:w="1871" w:type="dxa"/>
            <w:vAlign w:val="center"/>
          </w:tcPr>
          <w:p w14:paraId="37E107EE" w14:textId="77777777" w:rsidR="006222D9" w:rsidRDefault="0032073F">
            <w:pPr>
              <w:jc w:val="center"/>
              <w:rPr>
                <w:bCs/>
                <w:szCs w:val="21"/>
              </w:rPr>
            </w:pPr>
            <w:r>
              <w:rPr>
                <w:bCs/>
                <w:szCs w:val="21"/>
              </w:rPr>
              <w:t>每处每次</w:t>
            </w:r>
            <w:r>
              <w:rPr>
                <w:bCs/>
                <w:szCs w:val="21"/>
              </w:rPr>
              <w:t>5000</w:t>
            </w:r>
            <w:r>
              <w:rPr>
                <w:bCs/>
                <w:szCs w:val="21"/>
              </w:rPr>
              <w:t>元</w:t>
            </w:r>
          </w:p>
        </w:tc>
        <w:tc>
          <w:tcPr>
            <w:tcW w:w="738" w:type="dxa"/>
            <w:vAlign w:val="center"/>
          </w:tcPr>
          <w:p w14:paraId="4EFA1153" w14:textId="77777777" w:rsidR="006222D9" w:rsidRDefault="006222D9">
            <w:pPr>
              <w:ind w:firstLine="440"/>
              <w:jc w:val="center"/>
              <w:rPr>
                <w:bCs/>
                <w:szCs w:val="21"/>
              </w:rPr>
            </w:pPr>
          </w:p>
        </w:tc>
      </w:tr>
      <w:tr w:rsidR="006222D9" w14:paraId="5C50D33B" w14:textId="77777777">
        <w:trPr>
          <w:jc w:val="center"/>
        </w:trPr>
        <w:tc>
          <w:tcPr>
            <w:tcW w:w="876" w:type="dxa"/>
            <w:vAlign w:val="center"/>
          </w:tcPr>
          <w:p w14:paraId="02569462" w14:textId="77777777" w:rsidR="006222D9" w:rsidRDefault="0032073F">
            <w:pPr>
              <w:jc w:val="center"/>
              <w:rPr>
                <w:bCs/>
                <w:szCs w:val="21"/>
              </w:rPr>
            </w:pPr>
            <w:r>
              <w:rPr>
                <w:bCs/>
                <w:szCs w:val="21"/>
              </w:rPr>
              <w:t>SC02</w:t>
            </w:r>
          </w:p>
        </w:tc>
        <w:tc>
          <w:tcPr>
            <w:tcW w:w="5499" w:type="dxa"/>
            <w:vAlign w:val="center"/>
          </w:tcPr>
          <w:p w14:paraId="4E872594" w14:textId="77777777" w:rsidR="006222D9" w:rsidRDefault="0032073F">
            <w:pPr>
              <w:jc w:val="center"/>
              <w:rPr>
                <w:bCs/>
                <w:szCs w:val="21"/>
              </w:rPr>
            </w:pPr>
            <w:r>
              <w:rPr>
                <w:bCs/>
                <w:szCs w:val="21"/>
              </w:rPr>
              <w:t>架体基础不符合方案要求</w:t>
            </w:r>
          </w:p>
        </w:tc>
        <w:tc>
          <w:tcPr>
            <w:tcW w:w="1871" w:type="dxa"/>
            <w:vAlign w:val="center"/>
          </w:tcPr>
          <w:p w14:paraId="31B97E87" w14:textId="77777777" w:rsidR="006222D9" w:rsidRDefault="0032073F">
            <w:pPr>
              <w:jc w:val="center"/>
              <w:rPr>
                <w:bCs/>
                <w:szCs w:val="21"/>
              </w:rPr>
            </w:pPr>
            <w:r>
              <w:rPr>
                <w:bCs/>
                <w:szCs w:val="21"/>
              </w:rPr>
              <w:t>每处每次</w:t>
            </w:r>
            <w:r>
              <w:rPr>
                <w:bCs/>
                <w:szCs w:val="21"/>
              </w:rPr>
              <w:t>5000</w:t>
            </w:r>
            <w:r>
              <w:rPr>
                <w:bCs/>
                <w:szCs w:val="21"/>
              </w:rPr>
              <w:t>元</w:t>
            </w:r>
          </w:p>
        </w:tc>
        <w:tc>
          <w:tcPr>
            <w:tcW w:w="738" w:type="dxa"/>
            <w:vAlign w:val="center"/>
          </w:tcPr>
          <w:p w14:paraId="3437D0C5" w14:textId="77777777" w:rsidR="006222D9" w:rsidRDefault="006222D9">
            <w:pPr>
              <w:ind w:firstLine="440"/>
              <w:jc w:val="center"/>
              <w:rPr>
                <w:bCs/>
                <w:szCs w:val="21"/>
              </w:rPr>
            </w:pPr>
          </w:p>
        </w:tc>
      </w:tr>
      <w:tr w:rsidR="006222D9" w14:paraId="0E97B378" w14:textId="77777777">
        <w:trPr>
          <w:jc w:val="center"/>
        </w:trPr>
        <w:tc>
          <w:tcPr>
            <w:tcW w:w="876" w:type="dxa"/>
            <w:vAlign w:val="center"/>
          </w:tcPr>
          <w:p w14:paraId="23C46B15" w14:textId="77777777" w:rsidR="006222D9" w:rsidRDefault="0032073F">
            <w:pPr>
              <w:jc w:val="center"/>
              <w:rPr>
                <w:bCs/>
                <w:szCs w:val="21"/>
              </w:rPr>
            </w:pPr>
            <w:r>
              <w:rPr>
                <w:bCs/>
                <w:szCs w:val="21"/>
              </w:rPr>
              <w:t>SC03</w:t>
            </w:r>
          </w:p>
        </w:tc>
        <w:tc>
          <w:tcPr>
            <w:tcW w:w="5499" w:type="dxa"/>
            <w:vAlign w:val="center"/>
          </w:tcPr>
          <w:p w14:paraId="414CC6A4" w14:textId="77777777" w:rsidR="006222D9" w:rsidRDefault="0032073F">
            <w:pPr>
              <w:jc w:val="center"/>
              <w:rPr>
                <w:bCs/>
                <w:szCs w:val="21"/>
              </w:rPr>
            </w:pPr>
            <w:r>
              <w:rPr>
                <w:bCs/>
                <w:szCs w:val="21"/>
              </w:rPr>
              <w:t>搭设前未进行安全技术交底和安全教育</w:t>
            </w:r>
          </w:p>
        </w:tc>
        <w:tc>
          <w:tcPr>
            <w:tcW w:w="1871" w:type="dxa"/>
            <w:vAlign w:val="center"/>
          </w:tcPr>
          <w:p w14:paraId="396D5C64" w14:textId="77777777" w:rsidR="006222D9" w:rsidRDefault="0032073F">
            <w:pPr>
              <w:jc w:val="center"/>
              <w:rPr>
                <w:bCs/>
                <w:szCs w:val="21"/>
              </w:rPr>
            </w:pPr>
            <w:r>
              <w:rPr>
                <w:bCs/>
                <w:szCs w:val="21"/>
              </w:rPr>
              <w:t>每处每次</w:t>
            </w:r>
            <w:r>
              <w:rPr>
                <w:bCs/>
                <w:szCs w:val="21"/>
              </w:rPr>
              <w:t>2000</w:t>
            </w:r>
            <w:r>
              <w:rPr>
                <w:bCs/>
                <w:szCs w:val="21"/>
              </w:rPr>
              <w:t>元</w:t>
            </w:r>
          </w:p>
        </w:tc>
        <w:tc>
          <w:tcPr>
            <w:tcW w:w="738" w:type="dxa"/>
            <w:vAlign w:val="center"/>
          </w:tcPr>
          <w:p w14:paraId="337E47DD" w14:textId="77777777" w:rsidR="006222D9" w:rsidRDefault="006222D9">
            <w:pPr>
              <w:ind w:firstLine="440"/>
              <w:jc w:val="center"/>
              <w:rPr>
                <w:bCs/>
                <w:szCs w:val="21"/>
              </w:rPr>
            </w:pPr>
          </w:p>
        </w:tc>
      </w:tr>
      <w:tr w:rsidR="006222D9" w14:paraId="776A7A2E" w14:textId="77777777">
        <w:trPr>
          <w:jc w:val="center"/>
        </w:trPr>
        <w:tc>
          <w:tcPr>
            <w:tcW w:w="876" w:type="dxa"/>
            <w:vAlign w:val="center"/>
          </w:tcPr>
          <w:p w14:paraId="6CCCAF53" w14:textId="77777777" w:rsidR="006222D9" w:rsidRDefault="0032073F">
            <w:pPr>
              <w:jc w:val="center"/>
              <w:rPr>
                <w:bCs/>
                <w:szCs w:val="21"/>
              </w:rPr>
            </w:pPr>
            <w:r>
              <w:rPr>
                <w:bCs/>
                <w:szCs w:val="21"/>
              </w:rPr>
              <w:t>SC04</w:t>
            </w:r>
          </w:p>
        </w:tc>
        <w:tc>
          <w:tcPr>
            <w:tcW w:w="5499" w:type="dxa"/>
            <w:vAlign w:val="center"/>
          </w:tcPr>
          <w:p w14:paraId="036EEDDB" w14:textId="77777777" w:rsidR="006222D9" w:rsidRDefault="0032073F">
            <w:pPr>
              <w:jc w:val="center"/>
              <w:rPr>
                <w:bCs/>
                <w:szCs w:val="21"/>
              </w:rPr>
            </w:pPr>
            <w:r>
              <w:rPr>
                <w:bCs/>
                <w:szCs w:val="21"/>
              </w:rPr>
              <w:t>搭设、拆除过程中无旁站监督人员</w:t>
            </w:r>
          </w:p>
        </w:tc>
        <w:tc>
          <w:tcPr>
            <w:tcW w:w="1871" w:type="dxa"/>
            <w:vAlign w:val="center"/>
          </w:tcPr>
          <w:p w14:paraId="51A790D9" w14:textId="77777777" w:rsidR="006222D9" w:rsidRDefault="0032073F">
            <w:pPr>
              <w:jc w:val="center"/>
              <w:rPr>
                <w:bCs/>
                <w:szCs w:val="21"/>
              </w:rPr>
            </w:pPr>
            <w:r>
              <w:rPr>
                <w:bCs/>
                <w:szCs w:val="21"/>
              </w:rPr>
              <w:t>每处每次</w:t>
            </w:r>
            <w:r>
              <w:rPr>
                <w:bCs/>
                <w:szCs w:val="21"/>
              </w:rPr>
              <w:t>1000</w:t>
            </w:r>
            <w:r>
              <w:rPr>
                <w:bCs/>
                <w:szCs w:val="21"/>
              </w:rPr>
              <w:t>元</w:t>
            </w:r>
          </w:p>
        </w:tc>
        <w:tc>
          <w:tcPr>
            <w:tcW w:w="738" w:type="dxa"/>
            <w:vAlign w:val="center"/>
          </w:tcPr>
          <w:p w14:paraId="246CA7B4" w14:textId="77777777" w:rsidR="006222D9" w:rsidRDefault="006222D9">
            <w:pPr>
              <w:ind w:firstLine="440"/>
              <w:jc w:val="center"/>
              <w:rPr>
                <w:bCs/>
                <w:szCs w:val="21"/>
              </w:rPr>
            </w:pPr>
          </w:p>
        </w:tc>
      </w:tr>
      <w:tr w:rsidR="006222D9" w14:paraId="212E08C1" w14:textId="77777777">
        <w:trPr>
          <w:jc w:val="center"/>
        </w:trPr>
        <w:tc>
          <w:tcPr>
            <w:tcW w:w="876" w:type="dxa"/>
            <w:vAlign w:val="center"/>
          </w:tcPr>
          <w:p w14:paraId="4ADE3617" w14:textId="77777777" w:rsidR="006222D9" w:rsidRDefault="0032073F">
            <w:pPr>
              <w:jc w:val="center"/>
              <w:rPr>
                <w:bCs/>
                <w:szCs w:val="21"/>
              </w:rPr>
            </w:pPr>
            <w:r>
              <w:rPr>
                <w:bCs/>
                <w:szCs w:val="21"/>
              </w:rPr>
              <w:t>SC05</w:t>
            </w:r>
          </w:p>
        </w:tc>
        <w:tc>
          <w:tcPr>
            <w:tcW w:w="5499" w:type="dxa"/>
            <w:vAlign w:val="center"/>
          </w:tcPr>
          <w:p w14:paraId="49CDE21A" w14:textId="77777777" w:rsidR="006222D9" w:rsidRDefault="0032073F">
            <w:pPr>
              <w:jc w:val="center"/>
              <w:rPr>
                <w:bCs/>
                <w:szCs w:val="21"/>
              </w:rPr>
            </w:pPr>
            <w:r>
              <w:rPr>
                <w:bCs/>
                <w:szCs w:val="21"/>
              </w:rPr>
              <w:t>脚手板、防护栏杆不符合安全要求</w:t>
            </w:r>
          </w:p>
        </w:tc>
        <w:tc>
          <w:tcPr>
            <w:tcW w:w="1871" w:type="dxa"/>
            <w:vAlign w:val="center"/>
          </w:tcPr>
          <w:p w14:paraId="7A67DFCD" w14:textId="77777777" w:rsidR="006222D9" w:rsidRDefault="0032073F">
            <w:pPr>
              <w:jc w:val="center"/>
              <w:rPr>
                <w:bCs/>
                <w:szCs w:val="21"/>
              </w:rPr>
            </w:pPr>
            <w:r>
              <w:rPr>
                <w:bCs/>
                <w:szCs w:val="21"/>
              </w:rPr>
              <w:t>每处每次</w:t>
            </w:r>
            <w:r>
              <w:rPr>
                <w:bCs/>
                <w:szCs w:val="21"/>
              </w:rPr>
              <w:t>1000</w:t>
            </w:r>
            <w:r>
              <w:rPr>
                <w:bCs/>
                <w:szCs w:val="21"/>
              </w:rPr>
              <w:t>元</w:t>
            </w:r>
          </w:p>
        </w:tc>
        <w:tc>
          <w:tcPr>
            <w:tcW w:w="738" w:type="dxa"/>
            <w:vAlign w:val="center"/>
          </w:tcPr>
          <w:p w14:paraId="7E01ABF0" w14:textId="77777777" w:rsidR="006222D9" w:rsidRDefault="006222D9">
            <w:pPr>
              <w:ind w:firstLine="440"/>
              <w:jc w:val="center"/>
              <w:rPr>
                <w:bCs/>
                <w:szCs w:val="21"/>
              </w:rPr>
            </w:pPr>
          </w:p>
        </w:tc>
      </w:tr>
      <w:tr w:rsidR="006222D9" w14:paraId="175D65FB" w14:textId="77777777">
        <w:trPr>
          <w:jc w:val="center"/>
        </w:trPr>
        <w:tc>
          <w:tcPr>
            <w:tcW w:w="876" w:type="dxa"/>
            <w:vAlign w:val="center"/>
          </w:tcPr>
          <w:p w14:paraId="7E12A39C" w14:textId="77777777" w:rsidR="006222D9" w:rsidRDefault="0032073F">
            <w:pPr>
              <w:jc w:val="center"/>
              <w:rPr>
                <w:bCs/>
                <w:szCs w:val="21"/>
              </w:rPr>
            </w:pPr>
            <w:r>
              <w:rPr>
                <w:bCs/>
                <w:szCs w:val="21"/>
              </w:rPr>
              <w:t>SC06</w:t>
            </w:r>
          </w:p>
        </w:tc>
        <w:tc>
          <w:tcPr>
            <w:tcW w:w="5499" w:type="dxa"/>
            <w:vAlign w:val="center"/>
          </w:tcPr>
          <w:p w14:paraId="2C1B8D29" w14:textId="77777777" w:rsidR="006222D9" w:rsidRDefault="0032073F">
            <w:pPr>
              <w:jc w:val="center"/>
              <w:rPr>
                <w:bCs/>
                <w:szCs w:val="21"/>
              </w:rPr>
            </w:pPr>
            <w:r>
              <w:rPr>
                <w:bCs/>
                <w:szCs w:val="21"/>
              </w:rPr>
              <w:t>未按方案设置拉结点或私自拆除拉结点</w:t>
            </w:r>
          </w:p>
        </w:tc>
        <w:tc>
          <w:tcPr>
            <w:tcW w:w="1871" w:type="dxa"/>
            <w:vAlign w:val="center"/>
          </w:tcPr>
          <w:p w14:paraId="3803308B" w14:textId="77777777" w:rsidR="006222D9" w:rsidRDefault="0032073F">
            <w:pPr>
              <w:jc w:val="center"/>
              <w:rPr>
                <w:bCs/>
                <w:szCs w:val="21"/>
              </w:rPr>
            </w:pPr>
            <w:r>
              <w:rPr>
                <w:bCs/>
                <w:szCs w:val="21"/>
              </w:rPr>
              <w:t>每处每次</w:t>
            </w:r>
            <w:r>
              <w:rPr>
                <w:bCs/>
                <w:szCs w:val="21"/>
              </w:rPr>
              <w:t>2000</w:t>
            </w:r>
            <w:r>
              <w:rPr>
                <w:bCs/>
                <w:szCs w:val="21"/>
              </w:rPr>
              <w:t>元</w:t>
            </w:r>
          </w:p>
        </w:tc>
        <w:tc>
          <w:tcPr>
            <w:tcW w:w="738" w:type="dxa"/>
            <w:vAlign w:val="center"/>
          </w:tcPr>
          <w:p w14:paraId="6D6A0562" w14:textId="77777777" w:rsidR="006222D9" w:rsidRDefault="006222D9">
            <w:pPr>
              <w:ind w:firstLine="440"/>
              <w:jc w:val="center"/>
              <w:rPr>
                <w:bCs/>
                <w:szCs w:val="21"/>
              </w:rPr>
            </w:pPr>
          </w:p>
        </w:tc>
      </w:tr>
      <w:tr w:rsidR="006222D9" w14:paraId="4B26C2BA" w14:textId="77777777">
        <w:trPr>
          <w:jc w:val="center"/>
        </w:trPr>
        <w:tc>
          <w:tcPr>
            <w:tcW w:w="876" w:type="dxa"/>
            <w:vAlign w:val="center"/>
          </w:tcPr>
          <w:p w14:paraId="751E1EE1" w14:textId="77777777" w:rsidR="006222D9" w:rsidRDefault="0032073F">
            <w:pPr>
              <w:jc w:val="center"/>
              <w:rPr>
                <w:bCs/>
                <w:szCs w:val="21"/>
              </w:rPr>
            </w:pPr>
            <w:r>
              <w:rPr>
                <w:bCs/>
                <w:szCs w:val="21"/>
              </w:rPr>
              <w:t>SC07</w:t>
            </w:r>
          </w:p>
        </w:tc>
        <w:tc>
          <w:tcPr>
            <w:tcW w:w="5499" w:type="dxa"/>
            <w:vAlign w:val="center"/>
          </w:tcPr>
          <w:p w14:paraId="1F938FA2" w14:textId="77777777" w:rsidR="006222D9" w:rsidRDefault="0032073F">
            <w:pPr>
              <w:jc w:val="center"/>
              <w:rPr>
                <w:bCs/>
                <w:szCs w:val="21"/>
              </w:rPr>
            </w:pPr>
            <w:r>
              <w:rPr>
                <w:bCs/>
                <w:szCs w:val="21"/>
              </w:rPr>
              <w:t>未按照方案要求设置剪刀撑、斜撑、斜杠等稳定支撑</w:t>
            </w:r>
          </w:p>
        </w:tc>
        <w:tc>
          <w:tcPr>
            <w:tcW w:w="1871" w:type="dxa"/>
            <w:vAlign w:val="center"/>
          </w:tcPr>
          <w:p w14:paraId="7AF9F0EC" w14:textId="77777777" w:rsidR="006222D9" w:rsidRDefault="0032073F">
            <w:pPr>
              <w:jc w:val="center"/>
              <w:rPr>
                <w:bCs/>
                <w:szCs w:val="21"/>
              </w:rPr>
            </w:pPr>
            <w:r>
              <w:rPr>
                <w:bCs/>
                <w:szCs w:val="21"/>
              </w:rPr>
              <w:t>每处每次</w:t>
            </w:r>
            <w:r>
              <w:rPr>
                <w:bCs/>
                <w:szCs w:val="21"/>
              </w:rPr>
              <w:t>3000</w:t>
            </w:r>
            <w:r>
              <w:rPr>
                <w:bCs/>
                <w:szCs w:val="21"/>
              </w:rPr>
              <w:t>元</w:t>
            </w:r>
          </w:p>
        </w:tc>
        <w:tc>
          <w:tcPr>
            <w:tcW w:w="738" w:type="dxa"/>
            <w:vAlign w:val="center"/>
          </w:tcPr>
          <w:p w14:paraId="619C7AFA" w14:textId="77777777" w:rsidR="006222D9" w:rsidRDefault="006222D9">
            <w:pPr>
              <w:ind w:firstLine="440"/>
              <w:jc w:val="center"/>
              <w:rPr>
                <w:bCs/>
                <w:szCs w:val="21"/>
              </w:rPr>
            </w:pPr>
          </w:p>
        </w:tc>
      </w:tr>
      <w:tr w:rsidR="006222D9" w14:paraId="526A837E" w14:textId="77777777">
        <w:trPr>
          <w:jc w:val="center"/>
        </w:trPr>
        <w:tc>
          <w:tcPr>
            <w:tcW w:w="876" w:type="dxa"/>
            <w:vAlign w:val="center"/>
          </w:tcPr>
          <w:p w14:paraId="290947B7" w14:textId="77777777" w:rsidR="006222D9" w:rsidRDefault="0032073F">
            <w:pPr>
              <w:jc w:val="center"/>
              <w:rPr>
                <w:bCs/>
                <w:szCs w:val="21"/>
              </w:rPr>
            </w:pPr>
            <w:r>
              <w:rPr>
                <w:bCs/>
                <w:szCs w:val="21"/>
              </w:rPr>
              <w:t>SC08</w:t>
            </w:r>
          </w:p>
        </w:tc>
        <w:tc>
          <w:tcPr>
            <w:tcW w:w="5499" w:type="dxa"/>
            <w:vAlign w:val="center"/>
          </w:tcPr>
          <w:p w14:paraId="641111C4" w14:textId="77777777" w:rsidR="006222D9" w:rsidRDefault="0032073F">
            <w:pPr>
              <w:jc w:val="center"/>
              <w:rPr>
                <w:bCs/>
                <w:szCs w:val="21"/>
              </w:rPr>
            </w:pPr>
            <w:r>
              <w:rPr>
                <w:bCs/>
                <w:szCs w:val="21"/>
              </w:rPr>
              <w:t>架体外侧未采用密目网封闭并绑扎严密的</w:t>
            </w:r>
          </w:p>
        </w:tc>
        <w:tc>
          <w:tcPr>
            <w:tcW w:w="1871" w:type="dxa"/>
            <w:vAlign w:val="center"/>
          </w:tcPr>
          <w:p w14:paraId="7DE387AE" w14:textId="77777777" w:rsidR="006222D9" w:rsidRDefault="0032073F">
            <w:pPr>
              <w:jc w:val="center"/>
              <w:rPr>
                <w:bCs/>
                <w:szCs w:val="21"/>
              </w:rPr>
            </w:pPr>
            <w:r>
              <w:rPr>
                <w:bCs/>
                <w:szCs w:val="21"/>
              </w:rPr>
              <w:t>每处每次</w:t>
            </w:r>
            <w:r>
              <w:rPr>
                <w:bCs/>
                <w:szCs w:val="21"/>
              </w:rPr>
              <w:t>1000</w:t>
            </w:r>
            <w:r>
              <w:rPr>
                <w:bCs/>
                <w:szCs w:val="21"/>
              </w:rPr>
              <w:t>元</w:t>
            </w:r>
          </w:p>
        </w:tc>
        <w:tc>
          <w:tcPr>
            <w:tcW w:w="738" w:type="dxa"/>
            <w:vAlign w:val="center"/>
          </w:tcPr>
          <w:p w14:paraId="1CD92B9A" w14:textId="77777777" w:rsidR="006222D9" w:rsidRDefault="006222D9">
            <w:pPr>
              <w:ind w:firstLine="440"/>
              <w:jc w:val="center"/>
              <w:rPr>
                <w:bCs/>
                <w:szCs w:val="21"/>
              </w:rPr>
            </w:pPr>
          </w:p>
        </w:tc>
      </w:tr>
      <w:tr w:rsidR="006222D9" w14:paraId="11797EB1" w14:textId="77777777">
        <w:trPr>
          <w:jc w:val="center"/>
        </w:trPr>
        <w:tc>
          <w:tcPr>
            <w:tcW w:w="876" w:type="dxa"/>
            <w:vAlign w:val="center"/>
          </w:tcPr>
          <w:p w14:paraId="5B435CBA" w14:textId="77777777" w:rsidR="006222D9" w:rsidRDefault="0032073F">
            <w:pPr>
              <w:jc w:val="center"/>
              <w:rPr>
                <w:bCs/>
                <w:szCs w:val="21"/>
              </w:rPr>
            </w:pPr>
            <w:r>
              <w:rPr>
                <w:bCs/>
                <w:szCs w:val="21"/>
              </w:rPr>
              <w:t>SC09</w:t>
            </w:r>
          </w:p>
        </w:tc>
        <w:tc>
          <w:tcPr>
            <w:tcW w:w="5499" w:type="dxa"/>
            <w:vAlign w:val="center"/>
          </w:tcPr>
          <w:p w14:paraId="42493140" w14:textId="77777777" w:rsidR="006222D9" w:rsidRDefault="0032073F">
            <w:pPr>
              <w:jc w:val="center"/>
              <w:rPr>
                <w:bCs/>
                <w:szCs w:val="21"/>
              </w:rPr>
            </w:pPr>
            <w:r>
              <w:rPr>
                <w:bCs/>
                <w:szCs w:val="21"/>
              </w:rPr>
              <w:t>作业层未按规范要求设置挡脚板</w:t>
            </w:r>
          </w:p>
        </w:tc>
        <w:tc>
          <w:tcPr>
            <w:tcW w:w="1871" w:type="dxa"/>
            <w:vAlign w:val="center"/>
          </w:tcPr>
          <w:p w14:paraId="0CF32A63" w14:textId="77777777" w:rsidR="006222D9" w:rsidRDefault="0032073F">
            <w:pPr>
              <w:jc w:val="center"/>
              <w:rPr>
                <w:bCs/>
                <w:szCs w:val="21"/>
              </w:rPr>
            </w:pPr>
            <w:r>
              <w:rPr>
                <w:bCs/>
                <w:szCs w:val="21"/>
              </w:rPr>
              <w:t>每处每次</w:t>
            </w:r>
            <w:r>
              <w:rPr>
                <w:bCs/>
                <w:szCs w:val="21"/>
              </w:rPr>
              <w:t>1000</w:t>
            </w:r>
            <w:r>
              <w:rPr>
                <w:bCs/>
                <w:szCs w:val="21"/>
              </w:rPr>
              <w:t>元</w:t>
            </w:r>
          </w:p>
        </w:tc>
        <w:tc>
          <w:tcPr>
            <w:tcW w:w="738" w:type="dxa"/>
            <w:vAlign w:val="center"/>
          </w:tcPr>
          <w:p w14:paraId="67ADCC0A" w14:textId="77777777" w:rsidR="006222D9" w:rsidRDefault="006222D9">
            <w:pPr>
              <w:ind w:firstLine="440"/>
              <w:jc w:val="center"/>
              <w:rPr>
                <w:bCs/>
                <w:szCs w:val="21"/>
              </w:rPr>
            </w:pPr>
          </w:p>
        </w:tc>
      </w:tr>
      <w:tr w:rsidR="006222D9" w14:paraId="1772B785" w14:textId="77777777">
        <w:trPr>
          <w:jc w:val="center"/>
        </w:trPr>
        <w:tc>
          <w:tcPr>
            <w:tcW w:w="876" w:type="dxa"/>
            <w:vAlign w:val="center"/>
          </w:tcPr>
          <w:p w14:paraId="7CFE04B8" w14:textId="77777777" w:rsidR="006222D9" w:rsidRDefault="0032073F">
            <w:pPr>
              <w:jc w:val="center"/>
              <w:rPr>
                <w:bCs/>
                <w:szCs w:val="21"/>
              </w:rPr>
            </w:pPr>
            <w:r>
              <w:rPr>
                <w:bCs/>
                <w:szCs w:val="21"/>
              </w:rPr>
              <w:t>SC10</w:t>
            </w:r>
          </w:p>
        </w:tc>
        <w:tc>
          <w:tcPr>
            <w:tcW w:w="5499" w:type="dxa"/>
            <w:vAlign w:val="center"/>
          </w:tcPr>
          <w:p w14:paraId="3807FE6E" w14:textId="77777777" w:rsidR="006222D9" w:rsidRDefault="0032073F">
            <w:pPr>
              <w:jc w:val="center"/>
              <w:rPr>
                <w:bCs/>
                <w:szCs w:val="21"/>
              </w:rPr>
            </w:pPr>
            <w:r>
              <w:rPr>
                <w:bCs/>
                <w:szCs w:val="21"/>
              </w:rPr>
              <w:t>脚手架作业层脚手板下未按规范采用安全兜底</w:t>
            </w:r>
          </w:p>
        </w:tc>
        <w:tc>
          <w:tcPr>
            <w:tcW w:w="1871" w:type="dxa"/>
            <w:vAlign w:val="center"/>
          </w:tcPr>
          <w:p w14:paraId="25B897E8" w14:textId="77777777" w:rsidR="006222D9" w:rsidRDefault="0032073F">
            <w:pPr>
              <w:jc w:val="center"/>
              <w:rPr>
                <w:bCs/>
                <w:szCs w:val="21"/>
              </w:rPr>
            </w:pPr>
            <w:r>
              <w:rPr>
                <w:bCs/>
                <w:szCs w:val="21"/>
              </w:rPr>
              <w:t>每处每次</w:t>
            </w:r>
            <w:r>
              <w:rPr>
                <w:bCs/>
                <w:szCs w:val="21"/>
              </w:rPr>
              <w:t>2000</w:t>
            </w:r>
            <w:r>
              <w:rPr>
                <w:bCs/>
                <w:szCs w:val="21"/>
              </w:rPr>
              <w:t>元</w:t>
            </w:r>
          </w:p>
        </w:tc>
        <w:tc>
          <w:tcPr>
            <w:tcW w:w="738" w:type="dxa"/>
            <w:vAlign w:val="center"/>
          </w:tcPr>
          <w:p w14:paraId="35A85FDF" w14:textId="77777777" w:rsidR="006222D9" w:rsidRDefault="006222D9">
            <w:pPr>
              <w:ind w:firstLine="440"/>
              <w:jc w:val="center"/>
              <w:rPr>
                <w:bCs/>
                <w:szCs w:val="21"/>
              </w:rPr>
            </w:pPr>
          </w:p>
        </w:tc>
      </w:tr>
      <w:tr w:rsidR="006222D9" w14:paraId="667FD7F6" w14:textId="77777777">
        <w:trPr>
          <w:jc w:val="center"/>
        </w:trPr>
        <w:tc>
          <w:tcPr>
            <w:tcW w:w="876" w:type="dxa"/>
            <w:vAlign w:val="center"/>
          </w:tcPr>
          <w:p w14:paraId="26F72410" w14:textId="77777777" w:rsidR="006222D9" w:rsidRDefault="0032073F">
            <w:pPr>
              <w:jc w:val="center"/>
              <w:rPr>
                <w:bCs/>
                <w:szCs w:val="21"/>
              </w:rPr>
            </w:pPr>
            <w:r>
              <w:rPr>
                <w:bCs/>
                <w:szCs w:val="21"/>
              </w:rPr>
              <w:t>SC11</w:t>
            </w:r>
          </w:p>
        </w:tc>
        <w:tc>
          <w:tcPr>
            <w:tcW w:w="5499" w:type="dxa"/>
            <w:vAlign w:val="center"/>
          </w:tcPr>
          <w:p w14:paraId="722F3CDF" w14:textId="77777777" w:rsidR="006222D9" w:rsidRDefault="0032073F">
            <w:pPr>
              <w:jc w:val="center"/>
              <w:rPr>
                <w:bCs/>
                <w:szCs w:val="21"/>
              </w:rPr>
            </w:pPr>
            <w:r>
              <w:rPr>
                <w:bCs/>
                <w:szCs w:val="21"/>
              </w:rPr>
              <w:t>未按照方案和安全措施随意拆除脚手架拆除过程中随意抛扔钢管构件等</w:t>
            </w:r>
          </w:p>
        </w:tc>
        <w:tc>
          <w:tcPr>
            <w:tcW w:w="1871" w:type="dxa"/>
            <w:vAlign w:val="center"/>
          </w:tcPr>
          <w:p w14:paraId="193F26A8" w14:textId="77777777" w:rsidR="006222D9" w:rsidRDefault="0032073F">
            <w:pPr>
              <w:jc w:val="center"/>
              <w:rPr>
                <w:bCs/>
                <w:szCs w:val="21"/>
              </w:rPr>
            </w:pPr>
            <w:r>
              <w:rPr>
                <w:bCs/>
                <w:szCs w:val="21"/>
              </w:rPr>
              <w:t>每处每次</w:t>
            </w:r>
            <w:r>
              <w:rPr>
                <w:bCs/>
                <w:szCs w:val="21"/>
              </w:rPr>
              <w:t>5000</w:t>
            </w:r>
            <w:r>
              <w:rPr>
                <w:bCs/>
                <w:szCs w:val="21"/>
              </w:rPr>
              <w:t>元</w:t>
            </w:r>
          </w:p>
        </w:tc>
        <w:tc>
          <w:tcPr>
            <w:tcW w:w="738" w:type="dxa"/>
            <w:vAlign w:val="center"/>
          </w:tcPr>
          <w:p w14:paraId="26BAC763" w14:textId="77777777" w:rsidR="006222D9" w:rsidRDefault="006222D9">
            <w:pPr>
              <w:ind w:firstLine="440"/>
              <w:jc w:val="center"/>
              <w:rPr>
                <w:bCs/>
                <w:szCs w:val="21"/>
              </w:rPr>
            </w:pPr>
          </w:p>
        </w:tc>
      </w:tr>
      <w:tr w:rsidR="006222D9" w14:paraId="024AE63A" w14:textId="77777777">
        <w:trPr>
          <w:jc w:val="center"/>
        </w:trPr>
        <w:tc>
          <w:tcPr>
            <w:tcW w:w="876" w:type="dxa"/>
            <w:vAlign w:val="center"/>
          </w:tcPr>
          <w:p w14:paraId="518CDEA5" w14:textId="77777777" w:rsidR="006222D9" w:rsidRDefault="0032073F">
            <w:pPr>
              <w:jc w:val="center"/>
              <w:rPr>
                <w:bCs/>
                <w:szCs w:val="21"/>
              </w:rPr>
            </w:pPr>
            <w:r>
              <w:rPr>
                <w:bCs/>
                <w:szCs w:val="21"/>
              </w:rPr>
              <w:t>SC12</w:t>
            </w:r>
          </w:p>
        </w:tc>
        <w:tc>
          <w:tcPr>
            <w:tcW w:w="5499" w:type="dxa"/>
            <w:vAlign w:val="center"/>
          </w:tcPr>
          <w:p w14:paraId="24463776" w14:textId="77777777" w:rsidR="006222D9" w:rsidRDefault="0032073F">
            <w:pPr>
              <w:jc w:val="center"/>
              <w:rPr>
                <w:bCs/>
                <w:szCs w:val="21"/>
              </w:rPr>
            </w:pPr>
            <w:r>
              <w:rPr>
                <w:bCs/>
                <w:szCs w:val="21"/>
              </w:rPr>
              <w:t>搭设拆除脚手架作业人员无可靠安全防护措施</w:t>
            </w:r>
          </w:p>
        </w:tc>
        <w:tc>
          <w:tcPr>
            <w:tcW w:w="1871" w:type="dxa"/>
            <w:vAlign w:val="center"/>
          </w:tcPr>
          <w:p w14:paraId="34CA6357" w14:textId="77777777" w:rsidR="006222D9" w:rsidRDefault="0032073F">
            <w:pPr>
              <w:jc w:val="center"/>
              <w:rPr>
                <w:bCs/>
                <w:szCs w:val="21"/>
              </w:rPr>
            </w:pPr>
            <w:r>
              <w:rPr>
                <w:bCs/>
                <w:szCs w:val="21"/>
              </w:rPr>
              <w:t>每处每次</w:t>
            </w:r>
            <w:r>
              <w:rPr>
                <w:bCs/>
                <w:szCs w:val="21"/>
              </w:rPr>
              <w:t>1000</w:t>
            </w:r>
            <w:r>
              <w:rPr>
                <w:bCs/>
                <w:szCs w:val="21"/>
              </w:rPr>
              <w:t>元</w:t>
            </w:r>
          </w:p>
        </w:tc>
        <w:tc>
          <w:tcPr>
            <w:tcW w:w="738" w:type="dxa"/>
            <w:vAlign w:val="center"/>
          </w:tcPr>
          <w:p w14:paraId="5351C04B" w14:textId="77777777" w:rsidR="006222D9" w:rsidRDefault="006222D9">
            <w:pPr>
              <w:ind w:firstLine="440"/>
              <w:jc w:val="center"/>
              <w:rPr>
                <w:bCs/>
                <w:szCs w:val="21"/>
              </w:rPr>
            </w:pPr>
          </w:p>
        </w:tc>
      </w:tr>
      <w:tr w:rsidR="006222D9" w14:paraId="18AF03E9" w14:textId="77777777">
        <w:trPr>
          <w:jc w:val="center"/>
        </w:trPr>
        <w:tc>
          <w:tcPr>
            <w:tcW w:w="876" w:type="dxa"/>
            <w:vAlign w:val="center"/>
          </w:tcPr>
          <w:p w14:paraId="0E6EDE8B" w14:textId="77777777" w:rsidR="006222D9" w:rsidRDefault="0032073F">
            <w:pPr>
              <w:jc w:val="center"/>
              <w:rPr>
                <w:bCs/>
                <w:szCs w:val="21"/>
              </w:rPr>
            </w:pPr>
            <w:r>
              <w:rPr>
                <w:bCs/>
                <w:szCs w:val="21"/>
              </w:rPr>
              <w:t>SC13</w:t>
            </w:r>
          </w:p>
        </w:tc>
        <w:tc>
          <w:tcPr>
            <w:tcW w:w="5499" w:type="dxa"/>
            <w:vAlign w:val="center"/>
          </w:tcPr>
          <w:p w14:paraId="4E5C3910" w14:textId="77777777" w:rsidR="006222D9" w:rsidRDefault="0032073F">
            <w:pPr>
              <w:jc w:val="center"/>
              <w:rPr>
                <w:bCs/>
                <w:szCs w:val="21"/>
              </w:rPr>
            </w:pPr>
            <w:r>
              <w:rPr>
                <w:bCs/>
                <w:szCs w:val="21"/>
              </w:rPr>
              <w:t>未设置人员上下的专用通道</w:t>
            </w:r>
          </w:p>
        </w:tc>
        <w:tc>
          <w:tcPr>
            <w:tcW w:w="1871" w:type="dxa"/>
            <w:vAlign w:val="center"/>
          </w:tcPr>
          <w:p w14:paraId="4305FEFE" w14:textId="77777777" w:rsidR="006222D9" w:rsidRDefault="0032073F">
            <w:pPr>
              <w:jc w:val="center"/>
              <w:rPr>
                <w:bCs/>
                <w:szCs w:val="21"/>
              </w:rPr>
            </w:pPr>
            <w:r>
              <w:rPr>
                <w:bCs/>
                <w:szCs w:val="21"/>
              </w:rPr>
              <w:t>每处每次</w:t>
            </w:r>
            <w:r>
              <w:rPr>
                <w:bCs/>
                <w:szCs w:val="21"/>
              </w:rPr>
              <w:t>1000</w:t>
            </w:r>
            <w:r>
              <w:rPr>
                <w:bCs/>
                <w:szCs w:val="21"/>
              </w:rPr>
              <w:t>元</w:t>
            </w:r>
          </w:p>
        </w:tc>
        <w:tc>
          <w:tcPr>
            <w:tcW w:w="738" w:type="dxa"/>
            <w:vAlign w:val="center"/>
          </w:tcPr>
          <w:p w14:paraId="58142A7E" w14:textId="77777777" w:rsidR="006222D9" w:rsidRDefault="006222D9">
            <w:pPr>
              <w:ind w:firstLine="440"/>
              <w:jc w:val="center"/>
              <w:rPr>
                <w:bCs/>
                <w:szCs w:val="21"/>
              </w:rPr>
            </w:pPr>
          </w:p>
        </w:tc>
      </w:tr>
      <w:tr w:rsidR="006222D9" w14:paraId="38DFFF7F" w14:textId="77777777">
        <w:trPr>
          <w:jc w:val="center"/>
        </w:trPr>
        <w:tc>
          <w:tcPr>
            <w:tcW w:w="876" w:type="dxa"/>
            <w:vAlign w:val="center"/>
          </w:tcPr>
          <w:p w14:paraId="0D35B6D9" w14:textId="77777777" w:rsidR="006222D9" w:rsidRDefault="0032073F">
            <w:pPr>
              <w:jc w:val="center"/>
              <w:rPr>
                <w:bCs/>
                <w:szCs w:val="21"/>
              </w:rPr>
            </w:pPr>
            <w:r>
              <w:rPr>
                <w:bCs/>
                <w:szCs w:val="21"/>
              </w:rPr>
              <w:t>SC14</w:t>
            </w:r>
          </w:p>
        </w:tc>
        <w:tc>
          <w:tcPr>
            <w:tcW w:w="5499" w:type="dxa"/>
            <w:vAlign w:val="center"/>
          </w:tcPr>
          <w:p w14:paraId="60B454F5" w14:textId="77777777" w:rsidR="006222D9" w:rsidRDefault="0032073F">
            <w:pPr>
              <w:jc w:val="center"/>
              <w:rPr>
                <w:bCs/>
                <w:szCs w:val="21"/>
              </w:rPr>
            </w:pPr>
            <w:r>
              <w:rPr>
                <w:bCs/>
                <w:szCs w:val="21"/>
              </w:rPr>
              <w:t>立杆、剪刀撑的接长不符合规范要求</w:t>
            </w:r>
          </w:p>
        </w:tc>
        <w:tc>
          <w:tcPr>
            <w:tcW w:w="1871" w:type="dxa"/>
            <w:vAlign w:val="center"/>
          </w:tcPr>
          <w:p w14:paraId="012C28B4" w14:textId="77777777" w:rsidR="006222D9" w:rsidRDefault="0032073F">
            <w:pPr>
              <w:jc w:val="center"/>
              <w:rPr>
                <w:bCs/>
                <w:szCs w:val="21"/>
              </w:rPr>
            </w:pPr>
            <w:r>
              <w:rPr>
                <w:bCs/>
                <w:szCs w:val="21"/>
              </w:rPr>
              <w:t>每处每次</w:t>
            </w:r>
            <w:r>
              <w:rPr>
                <w:bCs/>
                <w:szCs w:val="21"/>
              </w:rPr>
              <w:t>1000</w:t>
            </w:r>
            <w:r>
              <w:rPr>
                <w:bCs/>
                <w:szCs w:val="21"/>
              </w:rPr>
              <w:t>元</w:t>
            </w:r>
          </w:p>
        </w:tc>
        <w:tc>
          <w:tcPr>
            <w:tcW w:w="738" w:type="dxa"/>
            <w:vAlign w:val="center"/>
          </w:tcPr>
          <w:p w14:paraId="162231DF" w14:textId="77777777" w:rsidR="006222D9" w:rsidRDefault="006222D9">
            <w:pPr>
              <w:ind w:firstLine="440"/>
              <w:jc w:val="center"/>
              <w:rPr>
                <w:bCs/>
                <w:szCs w:val="21"/>
              </w:rPr>
            </w:pPr>
          </w:p>
        </w:tc>
      </w:tr>
      <w:tr w:rsidR="006222D9" w14:paraId="7F50B6DB" w14:textId="77777777">
        <w:trPr>
          <w:jc w:val="center"/>
        </w:trPr>
        <w:tc>
          <w:tcPr>
            <w:tcW w:w="876" w:type="dxa"/>
            <w:vAlign w:val="center"/>
          </w:tcPr>
          <w:p w14:paraId="0459750F" w14:textId="77777777" w:rsidR="006222D9" w:rsidRDefault="0032073F">
            <w:pPr>
              <w:jc w:val="center"/>
              <w:rPr>
                <w:bCs/>
                <w:szCs w:val="21"/>
              </w:rPr>
            </w:pPr>
            <w:r>
              <w:rPr>
                <w:bCs/>
                <w:szCs w:val="21"/>
              </w:rPr>
              <w:t>SC15</w:t>
            </w:r>
          </w:p>
        </w:tc>
        <w:tc>
          <w:tcPr>
            <w:tcW w:w="5499" w:type="dxa"/>
            <w:vAlign w:val="center"/>
          </w:tcPr>
          <w:p w14:paraId="76EC6802" w14:textId="77777777" w:rsidR="006222D9" w:rsidRDefault="0032073F">
            <w:pPr>
              <w:jc w:val="center"/>
              <w:rPr>
                <w:bCs/>
                <w:szCs w:val="21"/>
              </w:rPr>
            </w:pPr>
            <w:r>
              <w:rPr>
                <w:bCs/>
                <w:szCs w:val="21"/>
              </w:rPr>
              <w:t>立杆的步距、间距不符合设计和规范要求</w:t>
            </w:r>
          </w:p>
        </w:tc>
        <w:tc>
          <w:tcPr>
            <w:tcW w:w="1871" w:type="dxa"/>
            <w:vAlign w:val="center"/>
          </w:tcPr>
          <w:p w14:paraId="665F1155" w14:textId="77777777" w:rsidR="006222D9" w:rsidRDefault="0032073F">
            <w:pPr>
              <w:jc w:val="center"/>
              <w:rPr>
                <w:bCs/>
                <w:szCs w:val="21"/>
              </w:rPr>
            </w:pPr>
            <w:r>
              <w:rPr>
                <w:bCs/>
                <w:szCs w:val="21"/>
              </w:rPr>
              <w:t>每处每次</w:t>
            </w:r>
            <w:r>
              <w:rPr>
                <w:bCs/>
                <w:szCs w:val="21"/>
              </w:rPr>
              <w:t>5000</w:t>
            </w:r>
            <w:r>
              <w:rPr>
                <w:bCs/>
                <w:szCs w:val="21"/>
              </w:rPr>
              <w:t>元</w:t>
            </w:r>
          </w:p>
        </w:tc>
        <w:tc>
          <w:tcPr>
            <w:tcW w:w="738" w:type="dxa"/>
            <w:vAlign w:val="center"/>
          </w:tcPr>
          <w:p w14:paraId="6828C66A" w14:textId="77777777" w:rsidR="006222D9" w:rsidRDefault="006222D9">
            <w:pPr>
              <w:ind w:firstLine="440"/>
              <w:jc w:val="center"/>
              <w:rPr>
                <w:bCs/>
                <w:szCs w:val="21"/>
              </w:rPr>
            </w:pPr>
          </w:p>
        </w:tc>
      </w:tr>
      <w:tr w:rsidR="006222D9" w14:paraId="17A2FAFB" w14:textId="77777777">
        <w:trPr>
          <w:jc w:val="center"/>
        </w:trPr>
        <w:tc>
          <w:tcPr>
            <w:tcW w:w="876" w:type="dxa"/>
            <w:vAlign w:val="center"/>
          </w:tcPr>
          <w:p w14:paraId="5683F468" w14:textId="77777777" w:rsidR="006222D9" w:rsidRDefault="0032073F">
            <w:pPr>
              <w:jc w:val="center"/>
              <w:rPr>
                <w:bCs/>
                <w:szCs w:val="21"/>
              </w:rPr>
            </w:pPr>
            <w:r>
              <w:rPr>
                <w:bCs/>
                <w:szCs w:val="21"/>
              </w:rPr>
              <w:t>SC16</w:t>
            </w:r>
          </w:p>
        </w:tc>
        <w:tc>
          <w:tcPr>
            <w:tcW w:w="5499" w:type="dxa"/>
            <w:vAlign w:val="center"/>
          </w:tcPr>
          <w:p w14:paraId="1F441592" w14:textId="77777777" w:rsidR="006222D9" w:rsidRDefault="0032073F">
            <w:pPr>
              <w:jc w:val="center"/>
              <w:rPr>
                <w:bCs/>
                <w:szCs w:val="21"/>
              </w:rPr>
            </w:pPr>
            <w:r>
              <w:rPr>
                <w:bCs/>
                <w:szCs w:val="21"/>
              </w:rPr>
              <w:t>扣件的紧固未达规范要求</w:t>
            </w:r>
          </w:p>
        </w:tc>
        <w:tc>
          <w:tcPr>
            <w:tcW w:w="1871" w:type="dxa"/>
            <w:vAlign w:val="center"/>
          </w:tcPr>
          <w:p w14:paraId="11FC4913" w14:textId="77777777" w:rsidR="006222D9" w:rsidRDefault="0032073F">
            <w:pPr>
              <w:jc w:val="center"/>
              <w:rPr>
                <w:bCs/>
                <w:szCs w:val="21"/>
              </w:rPr>
            </w:pPr>
            <w:r>
              <w:rPr>
                <w:bCs/>
                <w:szCs w:val="21"/>
              </w:rPr>
              <w:t>每处每次</w:t>
            </w:r>
            <w:r>
              <w:rPr>
                <w:bCs/>
                <w:szCs w:val="21"/>
              </w:rPr>
              <w:t>500</w:t>
            </w:r>
            <w:r>
              <w:rPr>
                <w:bCs/>
                <w:szCs w:val="21"/>
              </w:rPr>
              <w:t>元</w:t>
            </w:r>
          </w:p>
        </w:tc>
        <w:tc>
          <w:tcPr>
            <w:tcW w:w="738" w:type="dxa"/>
            <w:vAlign w:val="center"/>
          </w:tcPr>
          <w:p w14:paraId="168C18E0" w14:textId="77777777" w:rsidR="006222D9" w:rsidRDefault="006222D9">
            <w:pPr>
              <w:ind w:firstLine="440"/>
              <w:jc w:val="center"/>
              <w:rPr>
                <w:bCs/>
                <w:szCs w:val="21"/>
              </w:rPr>
            </w:pPr>
          </w:p>
        </w:tc>
      </w:tr>
    </w:tbl>
    <w:p w14:paraId="62832C19" w14:textId="77777777" w:rsidR="006222D9" w:rsidRDefault="0032073F">
      <w:pPr>
        <w:overflowPunct w:val="0"/>
        <w:autoSpaceDE w:val="0"/>
        <w:autoSpaceDN w:val="0"/>
        <w:adjustRightInd w:val="0"/>
        <w:spacing w:line="480" w:lineRule="auto"/>
        <w:ind w:firstLineChars="200" w:firstLine="420"/>
        <w:textAlignment w:val="baseline"/>
        <w:rPr>
          <w:bCs/>
          <w:szCs w:val="21"/>
        </w:rPr>
      </w:pPr>
      <w:r>
        <w:rPr>
          <w:bCs/>
          <w:szCs w:val="21"/>
        </w:rPr>
        <w:t xml:space="preserve">4.7.9 </w:t>
      </w:r>
      <w:r>
        <w:rPr>
          <w:bCs/>
          <w:szCs w:val="21"/>
        </w:rPr>
        <w:t>危险化学品管理</w:t>
      </w:r>
    </w:p>
    <w:tbl>
      <w:tblPr>
        <w:tblStyle w:val="af9"/>
        <w:tblW w:w="8926" w:type="dxa"/>
        <w:jc w:val="center"/>
        <w:tblLayout w:type="fixed"/>
        <w:tblLook w:val="04A0" w:firstRow="1" w:lastRow="0" w:firstColumn="1" w:lastColumn="0" w:noHBand="0" w:noVBand="1"/>
      </w:tblPr>
      <w:tblGrid>
        <w:gridCol w:w="842"/>
        <w:gridCol w:w="4910"/>
        <w:gridCol w:w="2436"/>
        <w:gridCol w:w="738"/>
      </w:tblGrid>
      <w:tr w:rsidR="006222D9" w14:paraId="786FD569" w14:textId="77777777">
        <w:trPr>
          <w:tblHeader/>
          <w:jc w:val="center"/>
        </w:trPr>
        <w:tc>
          <w:tcPr>
            <w:tcW w:w="842" w:type="dxa"/>
            <w:vAlign w:val="center"/>
          </w:tcPr>
          <w:p w14:paraId="5D3FAEC5" w14:textId="77777777" w:rsidR="006222D9" w:rsidRDefault="0032073F">
            <w:pPr>
              <w:jc w:val="center"/>
              <w:rPr>
                <w:b/>
                <w:bCs/>
                <w:szCs w:val="21"/>
              </w:rPr>
            </w:pPr>
            <w:r>
              <w:rPr>
                <w:b/>
                <w:bCs/>
                <w:szCs w:val="21"/>
              </w:rPr>
              <w:t>序号</w:t>
            </w:r>
          </w:p>
        </w:tc>
        <w:tc>
          <w:tcPr>
            <w:tcW w:w="4910" w:type="dxa"/>
            <w:vAlign w:val="center"/>
          </w:tcPr>
          <w:p w14:paraId="6F20A6C9" w14:textId="77777777" w:rsidR="006222D9" w:rsidRDefault="0032073F">
            <w:pPr>
              <w:ind w:firstLine="442"/>
              <w:jc w:val="center"/>
              <w:rPr>
                <w:b/>
                <w:bCs/>
                <w:szCs w:val="21"/>
              </w:rPr>
            </w:pPr>
            <w:r>
              <w:rPr>
                <w:b/>
                <w:bCs/>
                <w:szCs w:val="21"/>
              </w:rPr>
              <w:t>违章内容</w:t>
            </w:r>
          </w:p>
        </w:tc>
        <w:tc>
          <w:tcPr>
            <w:tcW w:w="2436" w:type="dxa"/>
            <w:vAlign w:val="center"/>
          </w:tcPr>
          <w:p w14:paraId="52AB6A73" w14:textId="77777777" w:rsidR="006222D9" w:rsidRDefault="0032073F">
            <w:pPr>
              <w:ind w:firstLine="442"/>
              <w:jc w:val="center"/>
              <w:rPr>
                <w:b/>
                <w:bCs/>
                <w:szCs w:val="21"/>
              </w:rPr>
            </w:pPr>
            <w:r>
              <w:rPr>
                <w:b/>
                <w:bCs/>
                <w:szCs w:val="21"/>
              </w:rPr>
              <w:t>罚款金额</w:t>
            </w:r>
          </w:p>
        </w:tc>
        <w:tc>
          <w:tcPr>
            <w:tcW w:w="738" w:type="dxa"/>
            <w:vAlign w:val="center"/>
          </w:tcPr>
          <w:p w14:paraId="151F9A51" w14:textId="77777777" w:rsidR="006222D9" w:rsidRDefault="0032073F">
            <w:pPr>
              <w:jc w:val="center"/>
              <w:rPr>
                <w:b/>
                <w:bCs/>
                <w:szCs w:val="21"/>
              </w:rPr>
            </w:pPr>
            <w:r>
              <w:rPr>
                <w:b/>
                <w:bCs/>
                <w:szCs w:val="21"/>
              </w:rPr>
              <w:t>备注</w:t>
            </w:r>
          </w:p>
        </w:tc>
      </w:tr>
      <w:tr w:rsidR="006222D9" w14:paraId="54ACF654" w14:textId="77777777">
        <w:trPr>
          <w:jc w:val="center"/>
        </w:trPr>
        <w:tc>
          <w:tcPr>
            <w:tcW w:w="842" w:type="dxa"/>
            <w:vAlign w:val="center"/>
          </w:tcPr>
          <w:p w14:paraId="755B21FD" w14:textId="77777777" w:rsidR="006222D9" w:rsidRDefault="0032073F">
            <w:pPr>
              <w:jc w:val="center"/>
              <w:rPr>
                <w:bCs/>
                <w:szCs w:val="21"/>
              </w:rPr>
            </w:pPr>
            <w:r>
              <w:rPr>
                <w:bCs/>
                <w:szCs w:val="21"/>
              </w:rPr>
              <w:t>HC01</w:t>
            </w:r>
          </w:p>
        </w:tc>
        <w:tc>
          <w:tcPr>
            <w:tcW w:w="4910" w:type="dxa"/>
            <w:vAlign w:val="center"/>
          </w:tcPr>
          <w:p w14:paraId="4433E910" w14:textId="77777777" w:rsidR="006222D9" w:rsidRDefault="0032073F">
            <w:pPr>
              <w:jc w:val="center"/>
              <w:rPr>
                <w:bCs/>
                <w:szCs w:val="21"/>
              </w:rPr>
            </w:pPr>
            <w:r>
              <w:rPr>
                <w:bCs/>
                <w:szCs w:val="21"/>
              </w:rPr>
              <w:t>未按合法途径采购合格危化品</w:t>
            </w:r>
          </w:p>
        </w:tc>
        <w:tc>
          <w:tcPr>
            <w:tcW w:w="2436" w:type="dxa"/>
            <w:vAlign w:val="center"/>
          </w:tcPr>
          <w:p w14:paraId="1680D1EC" w14:textId="77777777" w:rsidR="006222D9" w:rsidRDefault="0032073F">
            <w:pPr>
              <w:jc w:val="center"/>
              <w:rPr>
                <w:bCs/>
                <w:szCs w:val="21"/>
              </w:rPr>
            </w:pPr>
            <w:r>
              <w:rPr>
                <w:bCs/>
                <w:szCs w:val="21"/>
              </w:rPr>
              <w:t>每处每次</w:t>
            </w:r>
            <w:r>
              <w:rPr>
                <w:bCs/>
                <w:szCs w:val="21"/>
              </w:rPr>
              <w:t xml:space="preserve"> 5000</w:t>
            </w:r>
            <w:r>
              <w:rPr>
                <w:bCs/>
                <w:szCs w:val="21"/>
              </w:rPr>
              <w:t>元</w:t>
            </w:r>
          </w:p>
        </w:tc>
        <w:tc>
          <w:tcPr>
            <w:tcW w:w="738" w:type="dxa"/>
            <w:vAlign w:val="center"/>
          </w:tcPr>
          <w:p w14:paraId="67020CAB" w14:textId="77777777" w:rsidR="006222D9" w:rsidRDefault="006222D9">
            <w:pPr>
              <w:ind w:firstLine="440"/>
              <w:jc w:val="center"/>
              <w:rPr>
                <w:bCs/>
                <w:szCs w:val="21"/>
              </w:rPr>
            </w:pPr>
          </w:p>
        </w:tc>
      </w:tr>
      <w:tr w:rsidR="006222D9" w14:paraId="3E439968" w14:textId="77777777">
        <w:trPr>
          <w:jc w:val="center"/>
        </w:trPr>
        <w:tc>
          <w:tcPr>
            <w:tcW w:w="842" w:type="dxa"/>
            <w:vAlign w:val="center"/>
          </w:tcPr>
          <w:p w14:paraId="0A72D82D" w14:textId="77777777" w:rsidR="006222D9" w:rsidRDefault="0032073F">
            <w:pPr>
              <w:jc w:val="center"/>
              <w:rPr>
                <w:bCs/>
                <w:szCs w:val="21"/>
              </w:rPr>
            </w:pPr>
            <w:r>
              <w:rPr>
                <w:bCs/>
                <w:szCs w:val="21"/>
              </w:rPr>
              <w:t>HC02</w:t>
            </w:r>
          </w:p>
        </w:tc>
        <w:tc>
          <w:tcPr>
            <w:tcW w:w="4910" w:type="dxa"/>
            <w:vAlign w:val="center"/>
          </w:tcPr>
          <w:p w14:paraId="72DBD9C9" w14:textId="77777777" w:rsidR="006222D9" w:rsidRDefault="0032073F">
            <w:pPr>
              <w:jc w:val="center"/>
              <w:rPr>
                <w:bCs/>
                <w:szCs w:val="21"/>
              </w:rPr>
            </w:pPr>
            <w:r>
              <w:rPr>
                <w:bCs/>
                <w:szCs w:val="21"/>
              </w:rPr>
              <w:t>未按规范规定储存危险化学品</w:t>
            </w:r>
          </w:p>
        </w:tc>
        <w:tc>
          <w:tcPr>
            <w:tcW w:w="2436" w:type="dxa"/>
            <w:vAlign w:val="center"/>
          </w:tcPr>
          <w:p w14:paraId="773EF0FF" w14:textId="77777777" w:rsidR="006222D9" w:rsidRDefault="0032073F">
            <w:pPr>
              <w:jc w:val="center"/>
              <w:rPr>
                <w:bCs/>
                <w:szCs w:val="21"/>
              </w:rPr>
            </w:pPr>
            <w:r>
              <w:rPr>
                <w:bCs/>
                <w:szCs w:val="21"/>
              </w:rPr>
              <w:t>每处每次</w:t>
            </w:r>
            <w:r>
              <w:rPr>
                <w:bCs/>
                <w:szCs w:val="21"/>
              </w:rPr>
              <w:t>2000</w:t>
            </w:r>
            <w:r>
              <w:rPr>
                <w:bCs/>
                <w:szCs w:val="21"/>
              </w:rPr>
              <w:t>元</w:t>
            </w:r>
          </w:p>
        </w:tc>
        <w:tc>
          <w:tcPr>
            <w:tcW w:w="738" w:type="dxa"/>
            <w:vAlign w:val="center"/>
          </w:tcPr>
          <w:p w14:paraId="44B065F1" w14:textId="77777777" w:rsidR="006222D9" w:rsidRDefault="006222D9">
            <w:pPr>
              <w:ind w:firstLine="440"/>
              <w:jc w:val="center"/>
              <w:rPr>
                <w:bCs/>
                <w:szCs w:val="21"/>
              </w:rPr>
            </w:pPr>
          </w:p>
        </w:tc>
      </w:tr>
      <w:tr w:rsidR="006222D9" w14:paraId="79BC044B" w14:textId="77777777">
        <w:trPr>
          <w:jc w:val="center"/>
        </w:trPr>
        <w:tc>
          <w:tcPr>
            <w:tcW w:w="842" w:type="dxa"/>
            <w:vAlign w:val="center"/>
          </w:tcPr>
          <w:p w14:paraId="4260EFDE" w14:textId="77777777" w:rsidR="006222D9" w:rsidRDefault="0032073F">
            <w:pPr>
              <w:jc w:val="center"/>
              <w:rPr>
                <w:bCs/>
                <w:szCs w:val="21"/>
              </w:rPr>
            </w:pPr>
            <w:r>
              <w:rPr>
                <w:bCs/>
                <w:szCs w:val="21"/>
              </w:rPr>
              <w:t>HC03</w:t>
            </w:r>
          </w:p>
        </w:tc>
        <w:tc>
          <w:tcPr>
            <w:tcW w:w="4910" w:type="dxa"/>
            <w:vAlign w:val="center"/>
          </w:tcPr>
          <w:p w14:paraId="1BDEDD42" w14:textId="77777777" w:rsidR="006222D9" w:rsidRDefault="0032073F">
            <w:pPr>
              <w:jc w:val="center"/>
              <w:rPr>
                <w:bCs/>
                <w:szCs w:val="21"/>
              </w:rPr>
            </w:pPr>
            <w:r>
              <w:rPr>
                <w:bCs/>
                <w:szCs w:val="21"/>
              </w:rPr>
              <w:t>储存未设置相应警示、防范措施等</w:t>
            </w:r>
          </w:p>
        </w:tc>
        <w:tc>
          <w:tcPr>
            <w:tcW w:w="2436" w:type="dxa"/>
            <w:vAlign w:val="center"/>
          </w:tcPr>
          <w:p w14:paraId="4FDAFD00" w14:textId="77777777" w:rsidR="006222D9" w:rsidRDefault="0032073F">
            <w:pPr>
              <w:jc w:val="center"/>
              <w:rPr>
                <w:bCs/>
                <w:szCs w:val="21"/>
              </w:rPr>
            </w:pPr>
            <w:r>
              <w:rPr>
                <w:bCs/>
                <w:szCs w:val="21"/>
              </w:rPr>
              <w:t>每处每次</w:t>
            </w:r>
            <w:r>
              <w:rPr>
                <w:bCs/>
                <w:szCs w:val="21"/>
              </w:rPr>
              <w:t>3000</w:t>
            </w:r>
            <w:r>
              <w:rPr>
                <w:bCs/>
                <w:szCs w:val="21"/>
              </w:rPr>
              <w:t>元</w:t>
            </w:r>
          </w:p>
        </w:tc>
        <w:tc>
          <w:tcPr>
            <w:tcW w:w="738" w:type="dxa"/>
            <w:vAlign w:val="center"/>
          </w:tcPr>
          <w:p w14:paraId="1F28C28B" w14:textId="77777777" w:rsidR="006222D9" w:rsidRDefault="006222D9">
            <w:pPr>
              <w:ind w:firstLine="440"/>
              <w:jc w:val="center"/>
              <w:rPr>
                <w:bCs/>
                <w:szCs w:val="21"/>
              </w:rPr>
            </w:pPr>
          </w:p>
        </w:tc>
      </w:tr>
      <w:tr w:rsidR="006222D9" w14:paraId="79C90ED3" w14:textId="77777777">
        <w:trPr>
          <w:jc w:val="center"/>
        </w:trPr>
        <w:tc>
          <w:tcPr>
            <w:tcW w:w="842" w:type="dxa"/>
            <w:vAlign w:val="center"/>
          </w:tcPr>
          <w:p w14:paraId="3CFD9B1F" w14:textId="77777777" w:rsidR="006222D9" w:rsidRDefault="0032073F">
            <w:pPr>
              <w:jc w:val="center"/>
              <w:rPr>
                <w:bCs/>
                <w:szCs w:val="21"/>
              </w:rPr>
            </w:pPr>
            <w:r>
              <w:rPr>
                <w:bCs/>
                <w:szCs w:val="21"/>
              </w:rPr>
              <w:lastRenderedPageBreak/>
              <w:t>HC04</w:t>
            </w:r>
          </w:p>
        </w:tc>
        <w:tc>
          <w:tcPr>
            <w:tcW w:w="4910" w:type="dxa"/>
            <w:vAlign w:val="center"/>
          </w:tcPr>
          <w:p w14:paraId="6834C110" w14:textId="77777777" w:rsidR="006222D9" w:rsidRDefault="0032073F">
            <w:pPr>
              <w:jc w:val="center"/>
              <w:rPr>
                <w:bCs/>
                <w:szCs w:val="21"/>
              </w:rPr>
            </w:pPr>
            <w:r>
              <w:rPr>
                <w:bCs/>
                <w:szCs w:val="21"/>
              </w:rPr>
              <w:t>其他违反国家相关标准和项目管理规定</w:t>
            </w:r>
          </w:p>
        </w:tc>
        <w:tc>
          <w:tcPr>
            <w:tcW w:w="2436" w:type="dxa"/>
            <w:vAlign w:val="center"/>
          </w:tcPr>
          <w:p w14:paraId="4ADF639F" w14:textId="77777777" w:rsidR="006222D9" w:rsidRDefault="0032073F">
            <w:pPr>
              <w:jc w:val="center"/>
              <w:rPr>
                <w:bCs/>
                <w:szCs w:val="21"/>
              </w:rPr>
            </w:pPr>
            <w:r>
              <w:rPr>
                <w:bCs/>
                <w:szCs w:val="21"/>
              </w:rPr>
              <w:t>每处每次</w:t>
            </w:r>
            <w:r>
              <w:rPr>
                <w:bCs/>
                <w:szCs w:val="21"/>
              </w:rPr>
              <w:t>500-50000</w:t>
            </w:r>
            <w:r>
              <w:rPr>
                <w:bCs/>
                <w:szCs w:val="21"/>
              </w:rPr>
              <w:t>元</w:t>
            </w:r>
          </w:p>
        </w:tc>
        <w:tc>
          <w:tcPr>
            <w:tcW w:w="738" w:type="dxa"/>
            <w:vAlign w:val="center"/>
          </w:tcPr>
          <w:p w14:paraId="76FD984F" w14:textId="77777777" w:rsidR="006222D9" w:rsidRDefault="006222D9">
            <w:pPr>
              <w:ind w:firstLine="440"/>
              <w:jc w:val="center"/>
              <w:rPr>
                <w:bCs/>
                <w:szCs w:val="21"/>
              </w:rPr>
            </w:pPr>
          </w:p>
        </w:tc>
      </w:tr>
    </w:tbl>
    <w:p w14:paraId="314AA5DF" w14:textId="77777777" w:rsidR="006222D9" w:rsidRDefault="006222D9">
      <w:pPr>
        <w:overflowPunct w:val="0"/>
        <w:autoSpaceDE w:val="0"/>
        <w:autoSpaceDN w:val="0"/>
        <w:adjustRightInd w:val="0"/>
        <w:spacing w:line="360" w:lineRule="auto"/>
        <w:textAlignment w:val="baseline"/>
        <w:rPr>
          <w:rFonts w:ascii="黑体" w:eastAsia="黑体" w:hAnsi="黑体" w:cs="宋体"/>
          <w:b/>
          <w:szCs w:val="21"/>
        </w:rPr>
      </w:pPr>
    </w:p>
    <w:p w14:paraId="17CA212C" w14:textId="77777777" w:rsidR="006222D9" w:rsidRDefault="0032073F">
      <w:pPr>
        <w:pStyle w:val="aff1"/>
        <w:ind w:firstLine="422"/>
        <w:rPr>
          <w:rFonts w:ascii="Times New Roman" w:hAnsi="Times New Roman"/>
          <w:b/>
          <w:kern w:val="2"/>
          <w:sz w:val="21"/>
          <w:szCs w:val="21"/>
        </w:rPr>
      </w:pPr>
      <w:r>
        <w:rPr>
          <w:rFonts w:ascii="Times New Roman" w:hAnsi="Times New Roman"/>
          <w:b/>
          <w:kern w:val="2"/>
          <w:sz w:val="21"/>
          <w:szCs w:val="21"/>
        </w:rPr>
        <w:t xml:space="preserve">5. </w:t>
      </w:r>
      <w:r>
        <w:rPr>
          <w:rFonts w:ascii="Times New Roman" w:hAnsi="Times New Roman" w:hint="eastAsia"/>
          <w:b/>
          <w:kern w:val="2"/>
          <w:sz w:val="21"/>
          <w:szCs w:val="21"/>
        </w:rPr>
        <w:t>重要说明</w:t>
      </w:r>
    </w:p>
    <w:p w14:paraId="40676190"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5.1 </w:t>
      </w:r>
      <w:r>
        <w:rPr>
          <w:bCs/>
          <w:szCs w:val="21"/>
        </w:rPr>
        <w:t>以上罚款均为人民币；</w:t>
      </w:r>
    </w:p>
    <w:p w14:paraId="59169D37"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5.2 </w:t>
      </w:r>
      <w:r>
        <w:rPr>
          <w:bCs/>
          <w:szCs w:val="21"/>
        </w:rPr>
        <w:t>收到罚款单之日起</w:t>
      </w:r>
      <w:r>
        <w:rPr>
          <w:bCs/>
          <w:szCs w:val="21"/>
        </w:rPr>
        <w:t>5</w:t>
      </w:r>
      <w:r>
        <w:rPr>
          <w:bCs/>
          <w:szCs w:val="21"/>
        </w:rPr>
        <w:t>个工作内上交罚款；</w:t>
      </w:r>
    </w:p>
    <w:p w14:paraId="539A20E5"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5.3 </w:t>
      </w:r>
      <w:r>
        <w:rPr>
          <w:bCs/>
          <w:szCs w:val="21"/>
        </w:rPr>
        <w:t>拒不缴纳罚款的，按应罚款金额的</w:t>
      </w:r>
      <w:r>
        <w:rPr>
          <w:bCs/>
          <w:szCs w:val="21"/>
        </w:rPr>
        <w:t>10</w:t>
      </w:r>
      <w:r>
        <w:rPr>
          <w:bCs/>
          <w:szCs w:val="21"/>
        </w:rPr>
        <w:t>倍在工程款中直接扣除；</w:t>
      </w:r>
    </w:p>
    <w:p w14:paraId="5AECC9D5"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5.4 </w:t>
      </w:r>
      <w:r>
        <w:rPr>
          <w:bCs/>
          <w:szCs w:val="21"/>
        </w:rPr>
        <w:t>乙方对于分包单位的管理可参照本罚则，以约束其工作行为；</w:t>
      </w:r>
    </w:p>
    <w:p w14:paraId="4907C5A6"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5.5 </w:t>
      </w:r>
      <w:r>
        <w:rPr>
          <w:bCs/>
          <w:szCs w:val="21"/>
        </w:rPr>
        <w:t>监理单位对乙方的安全处罚应按照本罚则执行，并将罚款缴纳入甲方指挥部统一管理</w:t>
      </w:r>
      <w:r>
        <w:rPr>
          <w:bCs/>
          <w:szCs w:val="21"/>
        </w:rPr>
        <w:t>;</w:t>
      </w:r>
    </w:p>
    <w:p w14:paraId="4A363FE7"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5.6 </w:t>
      </w:r>
      <w:r>
        <w:rPr>
          <w:bCs/>
          <w:szCs w:val="21"/>
        </w:rPr>
        <w:t>以上处罚标准按发现情况单次计算，不同违章违规行为累加处罚。</w:t>
      </w:r>
    </w:p>
    <w:p w14:paraId="1E3E6F84"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5.7 </w:t>
      </w:r>
      <w:r>
        <w:rPr>
          <w:bCs/>
          <w:szCs w:val="21"/>
        </w:rPr>
        <w:t>凡违章违规行为均要受到处罚，在限期内整改完毕，拖延整改，拒不整改，甲方工程项指挥部及监理公司均有权直接下停工令，并在原处罚的基础上加倍进行处罚，直至清出现场；对于文明施工管理问题，甲方工程指挥部、监理公司有权调动其它单位人员，雇佣他人去完成，所发生的费用，由乙方支付。</w:t>
      </w:r>
    </w:p>
    <w:p w14:paraId="5C48D253"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5.8 </w:t>
      </w:r>
      <w:r>
        <w:rPr>
          <w:bCs/>
          <w:szCs w:val="21"/>
        </w:rPr>
        <w:t>甲方保留对本细则的最终解释权。</w:t>
      </w:r>
    </w:p>
    <w:p w14:paraId="70B99CE8" w14:textId="77777777" w:rsidR="006222D9" w:rsidRDefault="006222D9">
      <w:pPr>
        <w:numPr>
          <w:ilvl w:val="12"/>
          <w:numId w:val="0"/>
        </w:numPr>
        <w:tabs>
          <w:tab w:val="left" w:pos="3480"/>
        </w:tabs>
        <w:spacing w:line="280" w:lineRule="exact"/>
        <w:rPr>
          <w:rFonts w:ascii="仿宋" w:eastAsia="仿宋" w:hAnsi="仿宋" w:cs="Arial"/>
        </w:rPr>
      </w:pPr>
    </w:p>
    <w:p w14:paraId="1BC5598F" w14:textId="77777777" w:rsidR="006222D9" w:rsidRDefault="006222D9">
      <w:pPr>
        <w:numPr>
          <w:ilvl w:val="12"/>
          <w:numId w:val="0"/>
        </w:numPr>
        <w:tabs>
          <w:tab w:val="left" w:pos="3480"/>
        </w:tabs>
        <w:spacing w:line="280" w:lineRule="exact"/>
        <w:rPr>
          <w:rFonts w:ascii="仿宋" w:eastAsia="仿宋" w:hAnsi="仿宋" w:cs="Arial"/>
        </w:rPr>
      </w:pPr>
    </w:p>
    <w:p w14:paraId="7D097E5D" w14:textId="77777777" w:rsidR="006222D9" w:rsidRDefault="006222D9">
      <w:pPr>
        <w:numPr>
          <w:ilvl w:val="12"/>
          <w:numId w:val="0"/>
        </w:numPr>
        <w:tabs>
          <w:tab w:val="left" w:pos="3480"/>
        </w:tabs>
        <w:spacing w:line="280" w:lineRule="exact"/>
        <w:rPr>
          <w:rFonts w:ascii="仿宋" w:eastAsia="仿宋" w:hAnsi="仿宋" w:cs="Arial"/>
        </w:rPr>
      </w:pPr>
    </w:p>
    <w:p w14:paraId="7041B78F" w14:textId="77777777" w:rsidR="006222D9" w:rsidRDefault="006222D9">
      <w:pPr>
        <w:numPr>
          <w:ilvl w:val="12"/>
          <w:numId w:val="0"/>
        </w:numPr>
        <w:tabs>
          <w:tab w:val="left" w:pos="3480"/>
        </w:tabs>
        <w:spacing w:line="280" w:lineRule="exact"/>
        <w:rPr>
          <w:rFonts w:ascii="仿宋" w:eastAsia="仿宋" w:hAnsi="仿宋" w:cs="Arial"/>
        </w:rPr>
      </w:pPr>
    </w:p>
    <w:p w14:paraId="242BD9DE" w14:textId="77777777" w:rsidR="006222D9" w:rsidRDefault="006222D9">
      <w:pPr>
        <w:numPr>
          <w:ilvl w:val="12"/>
          <w:numId w:val="0"/>
        </w:numPr>
        <w:tabs>
          <w:tab w:val="left" w:pos="3480"/>
        </w:tabs>
        <w:spacing w:line="280" w:lineRule="exact"/>
        <w:rPr>
          <w:rFonts w:ascii="仿宋" w:eastAsia="仿宋" w:hAnsi="仿宋" w:cs="Arial"/>
        </w:rPr>
      </w:pPr>
    </w:p>
    <w:p w14:paraId="4151E94C" w14:textId="77777777" w:rsidR="006222D9" w:rsidRDefault="006222D9">
      <w:pPr>
        <w:numPr>
          <w:ilvl w:val="12"/>
          <w:numId w:val="0"/>
        </w:numPr>
        <w:tabs>
          <w:tab w:val="left" w:pos="3480"/>
        </w:tabs>
        <w:spacing w:line="280" w:lineRule="exact"/>
        <w:rPr>
          <w:rFonts w:ascii="仿宋" w:eastAsia="仿宋" w:hAnsi="仿宋" w:cs="Arial"/>
        </w:rPr>
      </w:pPr>
    </w:p>
    <w:p w14:paraId="7E6FE5AB" w14:textId="77777777" w:rsidR="006222D9" w:rsidRDefault="006222D9">
      <w:pPr>
        <w:numPr>
          <w:ilvl w:val="12"/>
          <w:numId w:val="0"/>
        </w:numPr>
        <w:tabs>
          <w:tab w:val="left" w:pos="3480"/>
        </w:tabs>
        <w:spacing w:line="280" w:lineRule="exact"/>
        <w:rPr>
          <w:rFonts w:ascii="仿宋" w:eastAsia="仿宋" w:hAnsi="仿宋" w:cs="Arial"/>
        </w:rPr>
      </w:pPr>
    </w:p>
    <w:p w14:paraId="25CAC1E4" w14:textId="77777777" w:rsidR="006222D9" w:rsidRDefault="006222D9">
      <w:pPr>
        <w:numPr>
          <w:ilvl w:val="12"/>
          <w:numId w:val="0"/>
        </w:numPr>
        <w:tabs>
          <w:tab w:val="left" w:pos="3480"/>
        </w:tabs>
        <w:spacing w:line="280" w:lineRule="exact"/>
        <w:rPr>
          <w:rFonts w:ascii="仿宋" w:eastAsia="仿宋" w:hAnsi="仿宋" w:cs="Arial"/>
        </w:rPr>
      </w:pPr>
    </w:p>
    <w:p w14:paraId="6E7D098A" w14:textId="77777777" w:rsidR="006222D9" w:rsidRDefault="006222D9">
      <w:pPr>
        <w:numPr>
          <w:ilvl w:val="12"/>
          <w:numId w:val="0"/>
        </w:numPr>
        <w:tabs>
          <w:tab w:val="left" w:pos="3480"/>
        </w:tabs>
        <w:spacing w:line="280" w:lineRule="exact"/>
        <w:rPr>
          <w:rFonts w:ascii="仿宋" w:eastAsia="仿宋" w:hAnsi="仿宋" w:cs="Arial"/>
        </w:rPr>
      </w:pPr>
    </w:p>
    <w:p w14:paraId="4DE3D86F" w14:textId="77777777" w:rsidR="006222D9" w:rsidRDefault="006222D9">
      <w:pPr>
        <w:numPr>
          <w:ilvl w:val="12"/>
          <w:numId w:val="0"/>
        </w:numPr>
        <w:tabs>
          <w:tab w:val="left" w:pos="3480"/>
        </w:tabs>
        <w:spacing w:line="280" w:lineRule="exact"/>
        <w:rPr>
          <w:rFonts w:ascii="仿宋" w:eastAsia="仿宋" w:hAnsi="仿宋" w:cs="Arial"/>
        </w:rPr>
      </w:pPr>
    </w:p>
    <w:p w14:paraId="38F30A58" w14:textId="77777777" w:rsidR="006222D9" w:rsidRDefault="0032073F">
      <w:pPr>
        <w:widowControl/>
        <w:numPr>
          <w:ilvl w:val="255"/>
          <w:numId w:val="0"/>
        </w:numPr>
        <w:jc w:val="left"/>
        <w:rPr>
          <w:rFonts w:ascii="仿宋" w:eastAsia="仿宋" w:hAnsi="仿宋" w:cs="Arial"/>
        </w:rPr>
      </w:pPr>
      <w:r>
        <w:rPr>
          <w:rFonts w:ascii="仿宋" w:eastAsia="仿宋" w:hAnsi="仿宋" w:cs="Arial"/>
        </w:rPr>
        <w:br w:type="page"/>
      </w:r>
    </w:p>
    <w:p w14:paraId="5EE09AA6" w14:textId="77777777" w:rsidR="006222D9" w:rsidRDefault="0032073F">
      <w:pPr>
        <w:numPr>
          <w:ilvl w:val="255"/>
          <w:numId w:val="0"/>
        </w:numPr>
        <w:overflowPunct w:val="0"/>
        <w:autoSpaceDE w:val="0"/>
        <w:autoSpaceDN w:val="0"/>
        <w:adjustRightInd w:val="0"/>
        <w:spacing w:line="360" w:lineRule="auto"/>
        <w:ind w:rightChars="-94" w:right="-197"/>
        <w:jc w:val="left"/>
        <w:textAlignment w:val="baseline"/>
        <w:rPr>
          <w:bCs/>
          <w:szCs w:val="21"/>
        </w:rPr>
      </w:pPr>
      <w:r>
        <w:rPr>
          <w:bCs/>
          <w:szCs w:val="21"/>
        </w:rPr>
        <w:lastRenderedPageBreak/>
        <w:t>附件</w:t>
      </w:r>
      <w:r>
        <w:rPr>
          <w:bCs/>
          <w:szCs w:val="21"/>
        </w:rPr>
        <w:t>2</w:t>
      </w:r>
      <w:r>
        <w:rPr>
          <w:bCs/>
          <w:szCs w:val="21"/>
        </w:rPr>
        <w:t>：</w:t>
      </w:r>
    </w:p>
    <w:p w14:paraId="6999B37C" w14:textId="77777777" w:rsidR="006222D9" w:rsidRDefault="0032073F">
      <w:pPr>
        <w:pStyle w:val="aff1"/>
        <w:ind w:firstLineChars="0" w:firstLine="0"/>
        <w:jc w:val="center"/>
        <w:rPr>
          <w:rFonts w:ascii="方正小标宋简体" w:eastAsia="方正小标宋简体"/>
          <w:sz w:val="32"/>
          <w:szCs w:val="32"/>
        </w:rPr>
      </w:pPr>
      <w:bookmarkStart w:id="27" w:name="_Toc497325761"/>
      <w:bookmarkStart w:id="28" w:name="_Toc492989837"/>
      <w:bookmarkStart w:id="29" w:name="_Toc497300358"/>
      <w:r>
        <w:rPr>
          <w:rFonts w:ascii="方正小标宋简体" w:eastAsia="方正小标宋简体" w:hint="eastAsia"/>
          <w:sz w:val="32"/>
          <w:szCs w:val="32"/>
        </w:rPr>
        <w:t>事故处罚实施细则</w:t>
      </w:r>
      <w:bookmarkEnd w:id="27"/>
      <w:bookmarkEnd w:id="28"/>
      <w:bookmarkEnd w:id="29"/>
    </w:p>
    <w:p w14:paraId="48878C70" w14:textId="77777777" w:rsidR="006222D9" w:rsidRDefault="0032073F">
      <w:pPr>
        <w:pStyle w:val="aff1"/>
        <w:ind w:firstLine="422"/>
        <w:rPr>
          <w:rFonts w:ascii="Times New Roman" w:hAnsi="Times New Roman"/>
          <w:b/>
          <w:kern w:val="2"/>
          <w:sz w:val="21"/>
          <w:szCs w:val="21"/>
        </w:rPr>
      </w:pPr>
      <w:bookmarkStart w:id="30" w:name="_Toc497319749"/>
      <w:bookmarkStart w:id="31" w:name="_Toc497325762"/>
      <w:r>
        <w:rPr>
          <w:rFonts w:ascii="Times New Roman" w:hAnsi="Times New Roman"/>
          <w:b/>
          <w:kern w:val="2"/>
          <w:sz w:val="21"/>
          <w:szCs w:val="21"/>
        </w:rPr>
        <w:t xml:space="preserve">1. </w:t>
      </w:r>
      <w:r>
        <w:rPr>
          <w:rFonts w:ascii="Times New Roman" w:hAnsi="Times New Roman" w:hint="eastAsia"/>
          <w:b/>
          <w:kern w:val="2"/>
          <w:sz w:val="21"/>
          <w:szCs w:val="21"/>
        </w:rPr>
        <w:t>范围</w:t>
      </w:r>
      <w:bookmarkEnd w:id="30"/>
      <w:bookmarkEnd w:id="31"/>
    </w:p>
    <w:p w14:paraId="13239036" w14:textId="77777777" w:rsidR="006222D9" w:rsidRDefault="0032073F">
      <w:pPr>
        <w:autoSpaceDE w:val="0"/>
        <w:autoSpaceDN w:val="0"/>
        <w:adjustRightInd w:val="0"/>
        <w:spacing w:line="360" w:lineRule="auto"/>
        <w:ind w:firstLineChars="200" w:firstLine="420"/>
        <w:rPr>
          <w:kern w:val="0"/>
          <w:szCs w:val="21"/>
        </w:rPr>
      </w:pPr>
      <w:r>
        <w:rPr>
          <w:kern w:val="0"/>
          <w:szCs w:val="21"/>
        </w:rPr>
        <w:t xml:space="preserve">1.1 </w:t>
      </w:r>
      <w:r>
        <w:rPr>
          <w:kern w:val="0"/>
          <w:szCs w:val="21"/>
        </w:rPr>
        <w:t>本细则明确了甲方所有工程项目各类事故管理标准、管理内容、要求与方法。</w:t>
      </w:r>
    </w:p>
    <w:p w14:paraId="56603431" w14:textId="77777777" w:rsidR="006222D9" w:rsidRDefault="0032073F">
      <w:pPr>
        <w:autoSpaceDE w:val="0"/>
        <w:autoSpaceDN w:val="0"/>
        <w:adjustRightInd w:val="0"/>
        <w:spacing w:line="360" w:lineRule="auto"/>
        <w:ind w:firstLineChars="200" w:firstLine="420"/>
        <w:rPr>
          <w:kern w:val="0"/>
          <w:szCs w:val="21"/>
        </w:rPr>
      </w:pPr>
      <w:r>
        <w:rPr>
          <w:kern w:val="0"/>
          <w:szCs w:val="21"/>
        </w:rPr>
        <w:t xml:space="preserve">1.2 </w:t>
      </w:r>
      <w:r>
        <w:rPr>
          <w:kern w:val="0"/>
          <w:szCs w:val="21"/>
        </w:rPr>
        <w:t>本规定适用于甲方所有标段的工程项目。</w:t>
      </w:r>
    </w:p>
    <w:p w14:paraId="43BF2E11" w14:textId="77777777" w:rsidR="006222D9" w:rsidRDefault="0032073F">
      <w:pPr>
        <w:pStyle w:val="aff1"/>
        <w:ind w:firstLine="422"/>
        <w:rPr>
          <w:rFonts w:ascii="Times New Roman" w:hAnsi="Times New Roman"/>
          <w:b/>
          <w:kern w:val="2"/>
          <w:sz w:val="21"/>
          <w:szCs w:val="21"/>
        </w:rPr>
      </w:pPr>
      <w:bookmarkStart w:id="32" w:name="_Toc497325763"/>
      <w:bookmarkStart w:id="33" w:name="_Toc497319750"/>
      <w:r>
        <w:rPr>
          <w:rFonts w:ascii="Times New Roman" w:hAnsi="Times New Roman"/>
          <w:b/>
          <w:kern w:val="2"/>
          <w:sz w:val="21"/>
          <w:szCs w:val="21"/>
        </w:rPr>
        <w:t xml:space="preserve">2. </w:t>
      </w:r>
      <w:r>
        <w:rPr>
          <w:rFonts w:ascii="Times New Roman" w:hAnsi="Times New Roman"/>
          <w:b/>
          <w:kern w:val="2"/>
          <w:sz w:val="21"/>
          <w:szCs w:val="21"/>
        </w:rPr>
        <w:t>职责</w:t>
      </w:r>
      <w:bookmarkEnd w:id="32"/>
      <w:bookmarkEnd w:id="33"/>
    </w:p>
    <w:p w14:paraId="18571C18" w14:textId="77777777" w:rsidR="006222D9" w:rsidRDefault="0032073F">
      <w:pPr>
        <w:autoSpaceDE w:val="0"/>
        <w:autoSpaceDN w:val="0"/>
        <w:adjustRightInd w:val="0"/>
        <w:spacing w:line="360" w:lineRule="auto"/>
        <w:ind w:firstLineChars="200" w:firstLine="420"/>
        <w:rPr>
          <w:kern w:val="0"/>
          <w:szCs w:val="21"/>
        </w:rPr>
      </w:pPr>
      <w:r>
        <w:rPr>
          <w:kern w:val="0"/>
          <w:szCs w:val="21"/>
        </w:rPr>
        <w:t xml:space="preserve">2.1 </w:t>
      </w:r>
      <w:r>
        <w:rPr>
          <w:kern w:val="0"/>
          <w:szCs w:val="21"/>
        </w:rPr>
        <w:t>甲方工程相关部门、监理单位有关人员对事故单位按本细则标准执行处罚。处罚对象为乙方。</w:t>
      </w:r>
    </w:p>
    <w:p w14:paraId="60DD76FE" w14:textId="77777777" w:rsidR="006222D9" w:rsidRDefault="0032073F">
      <w:pPr>
        <w:pStyle w:val="aff1"/>
        <w:ind w:firstLine="422"/>
        <w:rPr>
          <w:rFonts w:ascii="Times New Roman" w:hAnsi="Times New Roman"/>
          <w:b/>
          <w:kern w:val="2"/>
          <w:sz w:val="21"/>
          <w:szCs w:val="21"/>
        </w:rPr>
      </w:pPr>
      <w:bookmarkStart w:id="34" w:name="_Toc497325764"/>
      <w:bookmarkStart w:id="35" w:name="_Toc497319751"/>
      <w:r>
        <w:rPr>
          <w:rFonts w:ascii="Times New Roman" w:hAnsi="Times New Roman"/>
          <w:b/>
          <w:kern w:val="2"/>
          <w:sz w:val="21"/>
          <w:szCs w:val="21"/>
        </w:rPr>
        <w:t xml:space="preserve">3. </w:t>
      </w:r>
      <w:r>
        <w:rPr>
          <w:rFonts w:ascii="Times New Roman" w:hAnsi="Times New Roman"/>
          <w:b/>
          <w:kern w:val="2"/>
          <w:sz w:val="21"/>
          <w:szCs w:val="21"/>
        </w:rPr>
        <w:t>内容</w:t>
      </w:r>
      <w:bookmarkEnd w:id="34"/>
      <w:bookmarkEnd w:id="35"/>
    </w:p>
    <w:p w14:paraId="2B2AE9E8"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3.1 </w:t>
      </w:r>
      <w:r>
        <w:rPr>
          <w:bCs/>
          <w:szCs w:val="21"/>
        </w:rPr>
        <w:t>未遂事故（有险情，但未造成人员伤害、设备损害，含重物高处坠物。）</w:t>
      </w:r>
    </w:p>
    <w:p w14:paraId="285C37E2"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每次罚乙方三千元，通报批评。</w:t>
      </w:r>
    </w:p>
    <w:p w14:paraId="74D8A154"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3.2 </w:t>
      </w:r>
      <w:r>
        <w:rPr>
          <w:bCs/>
          <w:szCs w:val="21"/>
        </w:rPr>
        <w:t>记录事故（人员轻微伤害不构成轻伤，设备未造成永久性损坏，可以修复。）</w:t>
      </w:r>
    </w:p>
    <w:p w14:paraId="35B2179D"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每次罚乙方五千元，通报批评。</w:t>
      </w:r>
    </w:p>
    <w:p w14:paraId="0C40C4DE"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3.3 </w:t>
      </w:r>
      <w:r>
        <w:rPr>
          <w:bCs/>
          <w:szCs w:val="21"/>
        </w:rPr>
        <w:t>轻伤事故（国家有关规定鉴定）</w:t>
      </w:r>
    </w:p>
    <w:p w14:paraId="2BCD4287"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发生一人次轻伤事故，罚乙方一万元，通报批评。一次事故多人轻伤，按每人次五千元累计相加达三万元终止。</w:t>
      </w:r>
    </w:p>
    <w:p w14:paraId="7C7E12A0"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3.3 </w:t>
      </w:r>
      <w:r>
        <w:rPr>
          <w:bCs/>
          <w:szCs w:val="21"/>
        </w:rPr>
        <w:t>重伤事故</w:t>
      </w:r>
    </w:p>
    <w:p w14:paraId="0B9D7F50"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发生一人次重伤事故，最低罚乙方三万元，通报批评。</w:t>
      </w:r>
    </w:p>
    <w:p w14:paraId="3429C4DA"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3.4 </w:t>
      </w:r>
      <w:r>
        <w:rPr>
          <w:bCs/>
          <w:szCs w:val="21"/>
        </w:rPr>
        <w:t>死亡事故</w:t>
      </w:r>
    </w:p>
    <w:p w14:paraId="4171C027"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3.4.1 </w:t>
      </w:r>
      <w:r>
        <w:rPr>
          <w:bCs/>
          <w:szCs w:val="21"/>
        </w:rPr>
        <w:t>发生一人次死亡事故罚乙方十万元，通报批评，停工整顿。</w:t>
      </w:r>
    </w:p>
    <w:p w14:paraId="43E573A8"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3.5 </w:t>
      </w:r>
      <w:r>
        <w:rPr>
          <w:bCs/>
          <w:szCs w:val="21"/>
        </w:rPr>
        <w:t>机械设备人员重伤以上事故（按机械设备事故损失金额标准确认）最低罚款五万元，通报批评。</w:t>
      </w:r>
    </w:p>
    <w:p w14:paraId="5492C58D"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3.6 </w:t>
      </w:r>
      <w:r>
        <w:rPr>
          <w:bCs/>
          <w:szCs w:val="21"/>
        </w:rPr>
        <w:t>火灾事故（按有关火灾损失金额标准确定）最低罚款五万元</w:t>
      </w:r>
      <w:r>
        <w:rPr>
          <w:bCs/>
          <w:szCs w:val="21"/>
        </w:rPr>
        <w:t>,</w:t>
      </w:r>
      <w:r>
        <w:rPr>
          <w:bCs/>
          <w:szCs w:val="21"/>
        </w:rPr>
        <w:t>通报批评。</w:t>
      </w:r>
    </w:p>
    <w:p w14:paraId="1DB1A40B"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3.7</w:t>
      </w:r>
      <w:r>
        <w:rPr>
          <w:bCs/>
          <w:szCs w:val="21"/>
        </w:rPr>
        <w:t>人员重伤以上交通事故（以交通管理部门责任认定书为据）</w:t>
      </w:r>
    </w:p>
    <w:p w14:paraId="42EEEA1A" w14:textId="77777777" w:rsidR="006222D9" w:rsidRDefault="0032073F">
      <w:pPr>
        <w:overflowPunct w:val="0"/>
        <w:autoSpaceDE w:val="0"/>
        <w:autoSpaceDN w:val="0"/>
        <w:adjustRightInd w:val="0"/>
        <w:spacing w:line="360" w:lineRule="auto"/>
        <w:ind w:firstLineChars="150" w:firstLine="315"/>
        <w:textAlignment w:val="baseline"/>
        <w:rPr>
          <w:bCs/>
          <w:szCs w:val="21"/>
        </w:rPr>
      </w:pPr>
      <w:r>
        <w:rPr>
          <w:bCs/>
          <w:szCs w:val="21"/>
        </w:rPr>
        <w:t>最低罚款五万元，通报批评。</w:t>
      </w:r>
    </w:p>
    <w:p w14:paraId="6297B272"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3.8 </w:t>
      </w:r>
      <w:r>
        <w:rPr>
          <w:bCs/>
          <w:szCs w:val="21"/>
        </w:rPr>
        <w:t>发生射线职业卫生伤害事故，大范围中暑、食物中毒、建筑物坍塌，受考核的环境污染事故。罚款五万元，上报政府机关，停工整顿，触犯刑律的由公安机关处置。</w:t>
      </w:r>
    </w:p>
    <w:p w14:paraId="70A5B8CC"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3.9</w:t>
      </w:r>
      <w:r>
        <w:rPr>
          <w:bCs/>
          <w:szCs w:val="21"/>
        </w:rPr>
        <w:t>乙方轻伤负伤率超过</w:t>
      </w:r>
      <w:r>
        <w:rPr>
          <w:bCs/>
          <w:szCs w:val="21"/>
        </w:rPr>
        <w:t>3‰</w:t>
      </w:r>
      <w:r>
        <w:rPr>
          <w:bCs/>
          <w:szCs w:val="21"/>
        </w:rPr>
        <w:t>，处罚五万元。</w:t>
      </w:r>
    </w:p>
    <w:p w14:paraId="20AF4DD7"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3.10 </w:t>
      </w:r>
      <w:r>
        <w:rPr>
          <w:bCs/>
          <w:szCs w:val="21"/>
        </w:rPr>
        <w:t>乙方故意瞒报、迟报、谎报发生的各类事故，处以发生事故类型罚款的</w:t>
      </w:r>
      <w:r>
        <w:rPr>
          <w:bCs/>
          <w:szCs w:val="21"/>
        </w:rPr>
        <w:t>2</w:t>
      </w:r>
      <w:r>
        <w:rPr>
          <w:bCs/>
          <w:szCs w:val="21"/>
        </w:rPr>
        <w:t>到</w:t>
      </w:r>
      <w:r>
        <w:rPr>
          <w:bCs/>
          <w:szCs w:val="21"/>
        </w:rPr>
        <w:t>5</w:t>
      </w:r>
      <w:r>
        <w:rPr>
          <w:bCs/>
          <w:szCs w:val="21"/>
        </w:rPr>
        <w:t>倍罚</w:t>
      </w:r>
      <w:r>
        <w:rPr>
          <w:bCs/>
          <w:szCs w:val="21"/>
        </w:rPr>
        <w:lastRenderedPageBreak/>
        <w:t>款，一切随之发生的法律责任由施工单位负责，并赔偿由此给甲方带来的一切损失。</w:t>
      </w:r>
    </w:p>
    <w:p w14:paraId="004A01F5"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3.11 </w:t>
      </w:r>
      <w:r>
        <w:rPr>
          <w:bCs/>
          <w:szCs w:val="21"/>
        </w:rPr>
        <w:t>在政府、行业及相关行政管理、执法机构的检查中由于施工单位原因、过错所产生的一切法律、经济处罚皆由乙方负责，并赔偿由此带给甲方的损失。</w:t>
      </w:r>
    </w:p>
    <w:p w14:paraId="3239C71B"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3.12</w:t>
      </w:r>
      <w:r>
        <w:rPr>
          <w:bCs/>
          <w:szCs w:val="21"/>
        </w:rPr>
        <w:t>乙方人员偷盗物品（物品本身加上附加价值计算）除赔偿该物品外，并处以物品价值的</w:t>
      </w:r>
      <w:r>
        <w:rPr>
          <w:bCs/>
          <w:szCs w:val="21"/>
        </w:rPr>
        <w:t>20%—50%</w:t>
      </w:r>
      <w:r>
        <w:rPr>
          <w:bCs/>
          <w:szCs w:val="21"/>
        </w:rPr>
        <w:t>。当事人移交公安机关处理。</w:t>
      </w:r>
    </w:p>
    <w:p w14:paraId="6D982C00"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3.13</w:t>
      </w:r>
      <w:r>
        <w:rPr>
          <w:bCs/>
          <w:szCs w:val="21"/>
        </w:rPr>
        <w:t>乙方丢失、损坏本公司委托施工单位保管的物品，除赔偿该物品外并承担由此造成的直接损失。</w:t>
      </w:r>
    </w:p>
    <w:p w14:paraId="01DCF863"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3.14 </w:t>
      </w:r>
      <w:r>
        <w:rPr>
          <w:bCs/>
          <w:szCs w:val="21"/>
        </w:rPr>
        <w:t>由乙方及其人员原因造成群体性事件的，罚款</w:t>
      </w:r>
      <w:r>
        <w:rPr>
          <w:bCs/>
          <w:szCs w:val="21"/>
        </w:rPr>
        <w:t>5</w:t>
      </w:r>
      <w:r>
        <w:rPr>
          <w:bCs/>
          <w:szCs w:val="21"/>
        </w:rPr>
        <w:t>万元每次，乙方负责赔偿所造成的损失，当事人移交公安机关处理，甲方保留继续追究责任的权利。</w:t>
      </w:r>
    </w:p>
    <w:p w14:paraId="15318F29" w14:textId="77777777" w:rsidR="006222D9" w:rsidRDefault="0032073F">
      <w:pPr>
        <w:overflowPunct w:val="0"/>
        <w:autoSpaceDE w:val="0"/>
        <w:autoSpaceDN w:val="0"/>
        <w:adjustRightInd w:val="0"/>
        <w:spacing w:line="360" w:lineRule="auto"/>
        <w:ind w:firstLineChars="200" w:firstLine="420"/>
        <w:textAlignment w:val="baseline"/>
        <w:rPr>
          <w:bCs/>
          <w:szCs w:val="21"/>
        </w:rPr>
      </w:pPr>
      <w:r>
        <w:rPr>
          <w:bCs/>
          <w:szCs w:val="21"/>
        </w:rPr>
        <w:t xml:space="preserve">4. </w:t>
      </w:r>
      <w:r>
        <w:rPr>
          <w:bCs/>
          <w:szCs w:val="21"/>
        </w:rPr>
        <w:t>甲方保留对本细则的最终解释权。</w:t>
      </w:r>
    </w:p>
    <w:p w14:paraId="294DDD48" w14:textId="77777777" w:rsidR="006222D9" w:rsidRDefault="0032073F">
      <w:pPr>
        <w:spacing w:before="34" w:line="417" w:lineRule="auto"/>
        <w:ind w:right="496"/>
        <w:rPr>
          <w:rFonts w:ascii="宋体"/>
          <w:sz w:val="26"/>
        </w:rPr>
      </w:pPr>
      <w:r>
        <w:rPr>
          <w:rFonts w:ascii="宋体" w:hint="eastAsia"/>
          <w:spacing w:val="-3"/>
          <w:sz w:val="28"/>
        </w:rPr>
        <w:t xml:space="preserve"> </w:t>
      </w:r>
    </w:p>
    <w:p w14:paraId="2B2EE547" w14:textId="77777777" w:rsidR="006222D9" w:rsidRDefault="006222D9">
      <w:pPr>
        <w:spacing w:line="480" w:lineRule="exact"/>
        <w:jc w:val="left"/>
        <w:rPr>
          <w:b/>
          <w:bCs/>
          <w:color w:val="000000" w:themeColor="text1"/>
          <w:spacing w:val="4"/>
          <w:sz w:val="24"/>
        </w:rPr>
      </w:pPr>
    </w:p>
    <w:p w14:paraId="411EB1A1" w14:textId="77777777" w:rsidR="006222D9" w:rsidRDefault="006222D9">
      <w:pPr>
        <w:spacing w:line="480" w:lineRule="exact"/>
        <w:jc w:val="left"/>
        <w:rPr>
          <w:b/>
          <w:bCs/>
          <w:color w:val="000000" w:themeColor="text1"/>
          <w:spacing w:val="4"/>
          <w:sz w:val="24"/>
        </w:rPr>
      </w:pPr>
    </w:p>
    <w:p w14:paraId="5191495A" w14:textId="77777777" w:rsidR="006222D9" w:rsidRDefault="006222D9">
      <w:pPr>
        <w:spacing w:line="480" w:lineRule="exact"/>
        <w:jc w:val="left"/>
        <w:rPr>
          <w:b/>
          <w:bCs/>
          <w:color w:val="000000" w:themeColor="text1"/>
          <w:spacing w:val="4"/>
          <w:sz w:val="24"/>
        </w:rPr>
      </w:pPr>
    </w:p>
    <w:p w14:paraId="4DB7CFB2" w14:textId="77777777" w:rsidR="006222D9" w:rsidRDefault="006222D9">
      <w:pPr>
        <w:spacing w:line="480" w:lineRule="exact"/>
        <w:jc w:val="left"/>
        <w:rPr>
          <w:b/>
          <w:bCs/>
          <w:color w:val="000000" w:themeColor="text1"/>
          <w:spacing w:val="4"/>
          <w:sz w:val="24"/>
        </w:rPr>
      </w:pPr>
    </w:p>
    <w:p w14:paraId="1FA7BCE1" w14:textId="77777777" w:rsidR="006222D9" w:rsidRDefault="006222D9">
      <w:pPr>
        <w:spacing w:line="480" w:lineRule="exact"/>
        <w:jc w:val="left"/>
        <w:rPr>
          <w:b/>
          <w:bCs/>
          <w:color w:val="000000" w:themeColor="text1"/>
          <w:spacing w:val="4"/>
          <w:sz w:val="24"/>
        </w:rPr>
      </w:pPr>
    </w:p>
    <w:p w14:paraId="0105B5B8" w14:textId="77777777" w:rsidR="006222D9" w:rsidRDefault="006222D9">
      <w:pPr>
        <w:spacing w:line="480" w:lineRule="exact"/>
        <w:jc w:val="left"/>
        <w:rPr>
          <w:b/>
          <w:bCs/>
          <w:color w:val="000000" w:themeColor="text1"/>
          <w:spacing w:val="4"/>
          <w:sz w:val="24"/>
        </w:rPr>
      </w:pPr>
    </w:p>
    <w:p w14:paraId="53190D3D" w14:textId="77777777" w:rsidR="006222D9" w:rsidRDefault="006222D9">
      <w:pPr>
        <w:spacing w:line="480" w:lineRule="exact"/>
        <w:jc w:val="left"/>
        <w:rPr>
          <w:b/>
          <w:bCs/>
          <w:color w:val="000000" w:themeColor="text1"/>
          <w:spacing w:val="4"/>
          <w:sz w:val="24"/>
        </w:rPr>
      </w:pPr>
    </w:p>
    <w:p w14:paraId="031DBC40" w14:textId="77777777" w:rsidR="006222D9" w:rsidRDefault="006222D9">
      <w:pPr>
        <w:spacing w:line="480" w:lineRule="exact"/>
        <w:jc w:val="left"/>
        <w:rPr>
          <w:b/>
          <w:bCs/>
          <w:color w:val="000000" w:themeColor="text1"/>
          <w:spacing w:val="4"/>
          <w:sz w:val="24"/>
        </w:rPr>
      </w:pPr>
    </w:p>
    <w:p w14:paraId="26CB8F16" w14:textId="77777777" w:rsidR="006222D9" w:rsidRDefault="006222D9">
      <w:pPr>
        <w:spacing w:line="480" w:lineRule="exact"/>
        <w:jc w:val="left"/>
        <w:rPr>
          <w:b/>
          <w:bCs/>
          <w:color w:val="000000" w:themeColor="text1"/>
          <w:spacing w:val="4"/>
          <w:sz w:val="24"/>
        </w:rPr>
      </w:pPr>
    </w:p>
    <w:p w14:paraId="6A3CFC6F" w14:textId="77777777" w:rsidR="006222D9" w:rsidRDefault="006222D9">
      <w:pPr>
        <w:spacing w:line="480" w:lineRule="exact"/>
        <w:jc w:val="left"/>
        <w:rPr>
          <w:b/>
          <w:bCs/>
          <w:color w:val="000000" w:themeColor="text1"/>
          <w:spacing w:val="4"/>
          <w:sz w:val="24"/>
        </w:rPr>
      </w:pPr>
    </w:p>
    <w:p w14:paraId="40AD1D12" w14:textId="77777777" w:rsidR="006222D9" w:rsidRDefault="006222D9">
      <w:pPr>
        <w:spacing w:line="480" w:lineRule="exact"/>
        <w:jc w:val="left"/>
        <w:rPr>
          <w:b/>
          <w:bCs/>
          <w:color w:val="000000" w:themeColor="text1"/>
          <w:spacing w:val="4"/>
          <w:sz w:val="24"/>
        </w:rPr>
      </w:pPr>
    </w:p>
    <w:p w14:paraId="4C4100D9" w14:textId="77777777" w:rsidR="006222D9" w:rsidRDefault="006222D9">
      <w:pPr>
        <w:spacing w:line="480" w:lineRule="exact"/>
        <w:jc w:val="left"/>
        <w:rPr>
          <w:b/>
          <w:bCs/>
          <w:color w:val="000000" w:themeColor="text1"/>
          <w:spacing w:val="4"/>
          <w:sz w:val="24"/>
        </w:rPr>
      </w:pPr>
    </w:p>
    <w:p w14:paraId="74CA5F58" w14:textId="77777777" w:rsidR="006222D9" w:rsidRDefault="006222D9">
      <w:pPr>
        <w:spacing w:line="480" w:lineRule="exact"/>
        <w:jc w:val="left"/>
        <w:rPr>
          <w:b/>
          <w:bCs/>
          <w:color w:val="000000" w:themeColor="text1"/>
          <w:spacing w:val="4"/>
          <w:sz w:val="24"/>
        </w:rPr>
      </w:pPr>
    </w:p>
    <w:p w14:paraId="12B89CFF" w14:textId="77777777" w:rsidR="006222D9" w:rsidRDefault="006222D9">
      <w:pPr>
        <w:spacing w:line="480" w:lineRule="exact"/>
        <w:jc w:val="left"/>
        <w:rPr>
          <w:b/>
          <w:bCs/>
          <w:color w:val="000000" w:themeColor="text1"/>
          <w:spacing w:val="4"/>
          <w:sz w:val="24"/>
        </w:rPr>
      </w:pPr>
    </w:p>
    <w:p w14:paraId="4F6B9703" w14:textId="77777777" w:rsidR="006222D9" w:rsidRDefault="0032073F">
      <w:pPr>
        <w:widowControl/>
        <w:jc w:val="left"/>
        <w:rPr>
          <w:b/>
          <w:bCs/>
          <w:color w:val="000000" w:themeColor="text1"/>
          <w:spacing w:val="4"/>
          <w:sz w:val="24"/>
        </w:rPr>
      </w:pPr>
      <w:r>
        <w:rPr>
          <w:b/>
          <w:bCs/>
          <w:color w:val="000000" w:themeColor="text1"/>
          <w:spacing w:val="4"/>
          <w:sz w:val="24"/>
        </w:rPr>
        <w:br w:type="page"/>
      </w:r>
    </w:p>
    <w:p w14:paraId="6D8D26A7" w14:textId="77777777" w:rsidR="006222D9" w:rsidRDefault="0032073F">
      <w:pPr>
        <w:pStyle w:val="2"/>
        <w:rPr>
          <w:szCs w:val="24"/>
        </w:rPr>
      </w:pPr>
      <w:r>
        <w:lastRenderedPageBreak/>
        <w:t>附件</w:t>
      </w:r>
      <w:r>
        <w:rPr>
          <w:rFonts w:hint="eastAsia"/>
        </w:rPr>
        <w:t>4</w:t>
      </w:r>
      <w:r>
        <w:t>：阳光合作协议</w:t>
      </w:r>
    </w:p>
    <w:p w14:paraId="5B10C954" w14:textId="77777777" w:rsidR="006222D9" w:rsidRDefault="0032073F">
      <w:pPr>
        <w:spacing w:line="480" w:lineRule="exact"/>
        <w:jc w:val="center"/>
        <w:rPr>
          <w:b/>
          <w:color w:val="000000" w:themeColor="text1"/>
          <w:spacing w:val="4"/>
          <w:sz w:val="32"/>
          <w:szCs w:val="32"/>
        </w:rPr>
      </w:pPr>
      <w:bookmarkStart w:id="36" w:name="_Hlk80109174"/>
      <w:r>
        <w:rPr>
          <w:b/>
          <w:color w:val="000000" w:themeColor="text1"/>
          <w:spacing w:val="4"/>
          <w:sz w:val="32"/>
          <w:szCs w:val="32"/>
        </w:rPr>
        <w:t>阳光合作协议</w:t>
      </w:r>
    </w:p>
    <w:p w14:paraId="2E0894AD" w14:textId="77777777" w:rsidR="006222D9" w:rsidRDefault="006222D9">
      <w:pPr>
        <w:spacing w:line="480" w:lineRule="exact"/>
        <w:jc w:val="center"/>
        <w:rPr>
          <w:b/>
          <w:color w:val="000000" w:themeColor="text1"/>
          <w:spacing w:val="4"/>
          <w:sz w:val="24"/>
          <w:szCs w:val="24"/>
        </w:rPr>
      </w:pPr>
    </w:p>
    <w:p w14:paraId="1A3C7FAD" w14:textId="77777777" w:rsidR="006222D9" w:rsidRDefault="0032073F">
      <w:pPr>
        <w:spacing w:line="360" w:lineRule="auto"/>
        <w:ind w:firstLineChars="200" w:firstLine="436"/>
        <w:contextualSpacing/>
        <w:rPr>
          <w:color w:val="000000" w:themeColor="text1"/>
          <w:spacing w:val="4"/>
          <w:szCs w:val="21"/>
        </w:rPr>
      </w:pPr>
      <w:r>
        <w:rPr>
          <w:color w:val="000000" w:themeColor="text1"/>
          <w:spacing w:val="4"/>
          <w:szCs w:val="21"/>
        </w:rPr>
        <w:t>甲方（采购方全称）：东莞市新东欣环保投资有限公司</w:t>
      </w:r>
    </w:p>
    <w:p w14:paraId="1DFAC69F" w14:textId="77777777" w:rsidR="006222D9" w:rsidRDefault="0032073F">
      <w:pPr>
        <w:spacing w:line="360" w:lineRule="auto"/>
        <w:ind w:firstLineChars="200" w:firstLine="436"/>
        <w:contextualSpacing/>
        <w:rPr>
          <w:color w:val="000000" w:themeColor="text1"/>
          <w:spacing w:val="4"/>
          <w:szCs w:val="21"/>
        </w:rPr>
      </w:pPr>
      <w:r>
        <w:rPr>
          <w:color w:val="000000" w:themeColor="text1"/>
          <w:spacing w:val="4"/>
          <w:szCs w:val="21"/>
        </w:rPr>
        <w:t>乙方（供应方全称）：</w:t>
      </w:r>
      <w:r>
        <w:rPr>
          <w:color w:val="000000" w:themeColor="text1"/>
          <w:spacing w:val="4"/>
          <w:szCs w:val="21"/>
        </w:rPr>
        <w:t xml:space="preserve">        </w:t>
      </w:r>
    </w:p>
    <w:p w14:paraId="38A29322" w14:textId="77777777" w:rsidR="006222D9" w:rsidRDefault="0032073F">
      <w:pPr>
        <w:spacing w:line="360" w:lineRule="auto"/>
        <w:ind w:firstLineChars="200" w:firstLine="436"/>
        <w:rPr>
          <w:color w:val="000000" w:themeColor="text1"/>
          <w:spacing w:val="4"/>
          <w:szCs w:val="21"/>
        </w:rPr>
      </w:pPr>
      <w:r>
        <w:rPr>
          <w:color w:val="000000" w:themeColor="text1"/>
          <w:spacing w:val="4"/>
          <w:szCs w:val="21"/>
        </w:rPr>
        <w:t>甲乙双方于</w:t>
      </w:r>
      <w:r>
        <w:rPr>
          <w:rFonts w:hint="eastAsia"/>
          <w:color w:val="000000" w:themeColor="text1"/>
          <w:spacing w:val="4"/>
          <w:szCs w:val="21"/>
        </w:rPr>
        <w:t>2022</w:t>
      </w:r>
      <w:r>
        <w:rPr>
          <w:color w:val="000000" w:themeColor="text1"/>
          <w:spacing w:val="4"/>
          <w:szCs w:val="21"/>
        </w:rPr>
        <w:t>年</w:t>
      </w:r>
      <w:r>
        <w:rPr>
          <w:color w:val="000000" w:themeColor="text1"/>
          <w:spacing w:val="4"/>
          <w:szCs w:val="21"/>
        </w:rPr>
        <w:t xml:space="preserve"> </w:t>
      </w:r>
      <w:r>
        <w:rPr>
          <w:color w:val="000000" w:themeColor="text1"/>
          <w:spacing w:val="4"/>
          <w:szCs w:val="21"/>
        </w:rPr>
        <w:t>月</w:t>
      </w:r>
      <w:r>
        <w:rPr>
          <w:color w:val="000000" w:themeColor="text1"/>
          <w:spacing w:val="4"/>
          <w:szCs w:val="21"/>
        </w:rPr>
        <w:t xml:space="preserve">  </w:t>
      </w:r>
      <w:r>
        <w:rPr>
          <w:color w:val="000000" w:themeColor="text1"/>
          <w:spacing w:val="4"/>
          <w:szCs w:val="21"/>
        </w:rPr>
        <w:t>日签署了</w:t>
      </w:r>
      <w:r>
        <w:rPr>
          <w:rFonts w:hint="eastAsia"/>
          <w:color w:val="000000" w:themeColor="text1"/>
          <w:spacing w:val="4"/>
          <w:szCs w:val="21"/>
        </w:rPr>
        <w:t>东莞市新东欣环保投资有限公司铝灰渣项目</w:t>
      </w:r>
      <w:r>
        <w:rPr>
          <w:rFonts w:hint="eastAsia"/>
          <w:color w:val="000000" w:themeColor="text1"/>
          <w:spacing w:val="4"/>
          <w:szCs w:val="21"/>
        </w:rPr>
        <w:t>0.4KV</w:t>
      </w:r>
      <w:r>
        <w:rPr>
          <w:rFonts w:hint="eastAsia"/>
          <w:color w:val="000000" w:themeColor="text1"/>
          <w:spacing w:val="4"/>
          <w:szCs w:val="21"/>
        </w:rPr>
        <w:t>低压配电系统项目合同</w:t>
      </w:r>
      <w:r>
        <w:rPr>
          <w:color w:val="000000" w:themeColor="text1"/>
          <w:spacing w:val="4"/>
          <w:szCs w:val="21"/>
        </w:rPr>
        <w:t>（以下简称原合同），为加强双方阳光合作，保证职员职业安全，甲乙双方经协商签定本协议并作为双方共同遵守的阳光合作行为准则。</w:t>
      </w:r>
    </w:p>
    <w:p w14:paraId="4FF3633B" w14:textId="77777777" w:rsidR="006222D9" w:rsidRDefault="0032073F">
      <w:pPr>
        <w:widowControl/>
        <w:numPr>
          <w:ilvl w:val="0"/>
          <w:numId w:val="7"/>
        </w:numPr>
        <w:spacing w:line="360" w:lineRule="auto"/>
        <w:contextualSpacing/>
        <w:jc w:val="left"/>
        <w:rPr>
          <w:b/>
          <w:color w:val="000000" w:themeColor="text1"/>
          <w:spacing w:val="4"/>
          <w:szCs w:val="21"/>
        </w:rPr>
      </w:pPr>
      <w:r>
        <w:rPr>
          <w:b/>
          <w:color w:val="000000" w:themeColor="text1"/>
          <w:spacing w:val="4"/>
          <w:szCs w:val="21"/>
        </w:rPr>
        <w:t>甲方责任</w:t>
      </w:r>
    </w:p>
    <w:p w14:paraId="4732AD25" w14:textId="77777777" w:rsidR="006222D9" w:rsidRDefault="0032073F">
      <w:pPr>
        <w:spacing w:line="360" w:lineRule="auto"/>
        <w:ind w:leftChars="50" w:left="105" w:firstLineChars="200" w:firstLine="436"/>
        <w:contextualSpacing/>
        <w:rPr>
          <w:color w:val="000000" w:themeColor="text1"/>
          <w:spacing w:val="4"/>
          <w:szCs w:val="21"/>
        </w:rPr>
      </w:pPr>
      <w:r>
        <w:rPr>
          <w:color w:val="000000" w:themeColor="text1"/>
          <w:spacing w:val="4"/>
          <w:szCs w:val="21"/>
        </w:rPr>
        <w:t>1.</w:t>
      </w:r>
      <w:r>
        <w:rPr>
          <w:color w:val="000000" w:themeColor="text1"/>
          <w:spacing w:val="4"/>
          <w:szCs w:val="21"/>
        </w:rPr>
        <w:t>甲方有责任向乙方介绍本单位有关采购管理通用原则和本协议的规定。</w:t>
      </w:r>
    </w:p>
    <w:p w14:paraId="7E292EB1" w14:textId="77777777" w:rsidR="006222D9" w:rsidRDefault="0032073F">
      <w:pPr>
        <w:spacing w:line="360" w:lineRule="auto"/>
        <w:ind w:leftChars="50" w:left="105" w:firstLineChars="200" w:firstLine="436"/>
        <w:contextualSpacing/>
        <w:rPr>
          <w:color w:val="000000" w:themeColor="text1"/>
          <w:spacing w:val="4"/>
          <w:szCs w:val="21"/>
        </w:rPr>
      </w:pPr>
      <w:r>
        <w:rPr>
          <w:color w:val="000000" w:themeColor="text1"/>
          <w:spacing w:val="4"/>
          <w:szCs w:val="21"/>
        </w:rPr>
        <w:t>2.</w:t>
      </w:r>
      <w:r>
        <w:rPr>
          <w:color w:val="000000" w:themeColor="text1"/>
          <w:spacing w:val="4"/>
          <w:szCs w:val="21"/>
        </w:rPr>
        <w:t>甲方有责任对本单位相关人员进行阳光合作教育。</w:t>
      </w:r>
    </w:p>
    <w:p w14:paraId="0CF13CBB" w14:textId="77777777" w:rsidR="006222D9" w:rsidRDefault="0032073F">
      <w:pPr>
        <w:spacing w:line="360" w:lineRule="auto"/>
        <w:ind w:leftChars="50" w:left="105" w:firstLineChars="200" w:firstLine="436"/>
        <w:contextualSpacing/>
        <w:rPr>
          <w:color w:val="000000" w:themeColor="text1"/>
          <w:spacing w:val="4"/>
          <w:szCs w:val="21"/>
        </w:rPr>
      </w:pPr>
      <w:r>
        <w:rPr>
          <w:color w:val="000000" w:themeColor="text1"/>
          <w:spacing w:val="4"/>
          <w:szCs w:val="21"/>
        </w:rPr>
        <w:t>3.</w:t>
      </w:r>
      <w:r>
        <w:rPr>
          <w:color w:val="000000" w:themeColor="text1"/>
          <w:spacing w:val="4"/>
          <w:szCs w:val="21"/>
        </w:rPr>
        <w:t>甲方人员应严格遵守本单位有关阳光合作管理的规定，不得接受乙方任何形式的回扣、实物、现金、有价证券、礼券等有价物品，不得参加乙方提供的旅游或其他可能影响职务行为公正履行的活动。</w:t>
      </w:r>
      <w:r>
        <w:rPr>
          <w:color w:val="000000" w:themeColor="text1"/>
          <w:spacing w:val="4"/>
          <w:szCs w:val="21"/>
        </w:rPr>
        <w:t xml:space="preserve"> </w:t>
      </w:r>
    </w:p>
    <w:p w14:paraId="1DB3924D" w14:textId="77777777" w:rsidR="006222D9" w:rsidRDefault="0032073F">
      <w:pPr>
        <w:spacing w:line="360" w:lineRule="auto"/>
        <w:ind w:leftChars="50" w:left="105" w:firstLineChars="200" w:firstLine="436"/>
        <w:contextualSpacing/>
        <w:rPr>
          <w:color w:val="000000" w:themeColor="text1"/>
          <w:spacing w:val="4"/>
          <w:szCs w:val="21"/>
        </w:rPr>
      </w:pPr>
      <w:r>
        <w:rPr>
          <w:color w:val="000000" w:themeColor="text1"/>
          <w:spacing w:val="4"/>
          <w:szCs w:val="21"/>
        </w:rPr>
        <w:t>4.</w:t>
      </w:r>
      <w:r>
        <w:rPr>
          <w:color w:val="000000" w:themeColor="text1"/>
          <w:spacing w:val="4"/>
          <w:szCs w:val="21"/>
        </w:rPr>
        <w:t>甲方人员如违反阳光合作管理制度及本协议规定，甲方视情节轻重、影响大小给予行政及经济处罚。</w:t>
      </w:r>
    </w:p>
    <w:p w14:paraId="0D004893" w14:textId="77777777" w:rsidR="006222D9" w:rsidRDefault="0032073F">
      <w:pPr>
        <w:spacing w:line="360" w:lineRule="auto"/>
        <w:ind w:leftChars="50" w:left="105" w:firstLineChars="200" w:firstLine="436"/>
        <w:contextualSpacing/>
        <w:rPr>
          <w:color w:val="000000" w:themeColor="text1"/>
          <w:spacing w:val="4"/>
          <w:szCs w:val="21"/>
        </w:rPr>
      </w:pPr>
      <w:r>
        <w:rPr>
          <w:color w:val="000000" w:themeColor="text1"/>
          <w:spacing w:val="4"/>
          <w:szCs w:val="21"/>
        </w:rPr>
        <w:t>5</w:t>
      </w:r>
      <w:r>
        <w:rPr>
          <w:color w:val="000000" w:themeColor="text1"/>
          <w:spacing w:val="4"/>
          <w:szCs w:val="21"/>
        </w:rPr>
        <w:t>．对于乙方举报甲方人员违反阳光合作规定的情况，甲方应及时进行调查，根据调查情况进行处理，并将调查结果向乙方反馈。</w:t>
      </w:r>
    </w:p>
    <w:p w14:paraId="5EECF682" w14:textId="77777777" w:rsidR="006222D9" w:rsidRDefault="0032073F">
      <w:pPr>
        <w:spacing w:line="360" w:lineRule="auto"/>
        <w:ind w:leftChars="50" w:left="105" w:firstLineChars="200" w:firstLine="436"/>
        <w:contextualSpacing/>
        <w:rPr>
          <w:color w:val="000000" w:themeColor="text1"/>
          <w:spacing w:val="4"/>
          <w:szCs w:val="21"/>
        </w:rPr>
      </w:pPr>
      <w:r>
        <w:rPr>
          <w:color w:val="000000" w:themeColor="text1"/>
          <w:spacing w:val="4"/>
          <w:szCs w:val="21"/>
        </w:rPr>
        <w:t>6.</w:t>
      </w:r>
      <w:r>
        <w:rPr>
          <w:color w:val="000000" w:themeColor="text1"/>
          <w:spacing w:val="4"/>
          <w:szCs w:val="21"/>
        </w:rPr>
        <w:t>接受举报的一方应为举报方保密，不得对举报方进行报复，对举报属实和严格遵守《阳光合作协议》的合作方，在同等条件下给予后续合作的优先权。</w:t>
      </w:r>
    </w:p>
    <w:p w14:paraId="43B9C187" w14:textId="77777777" w:rsidR="006222D9" w:rsidRDefault="0032073F">
      <w:pPr>
        <w:widowControl/>
        <w:numPr>
          <w:ilvl w:val="0"/>
          <w:numId w:val="7"/>
        </w:numPr>
        <w:spacing w:line="360" w:lineRule="auto"/>
        <w:contextualSpacing/>
        <w:jc w:val="left"/>
        <w:rPr>
          <w:b/>
          <w:color w:val="000000" w:themeColor="text1"/>
          <w:spacing w:val="4"/>
          <w:szCs w:val="21"/>
        </w:rPr>
      </w:pPr>
      <w:r>
        <w:rPr>
          <w:b/>
          <w:color w:val="000000" w:themeColor="text1"/>
          <w:spacing w:val="4"/>
          <w:szCs w:val="21"/>
        </w:rPr>
        <w:t>乙方责任</w:t>
      </w:r>
    </w:p>
    <w:p w14:paraId="48422BE3" w14:textId="77777777" w:rsidR="006222D9" w:rsidRDefault="0032073F">
      <w:pPr>
        <w:spacing w:line="360" w:lineRule="auto"/>
        <w:ind w:leftChars="50" w:left="105" w:firstLineChars="200" w:firstLine="436"/>
        <w:contextualSpacing/>
        <w:rPr>
          <w:color w:val="000000" w:themeColor="text1"/>
          <w:spacing w:val="4"/>
          <w:szCs w:val="21"/>
        </w:rPr>
      </w:pPr>
      <w:r>
        <w:rPr>
          <w:color w:val="000000" w:themeColor="text1"/>
          <w:spacing w:val="4"/>
          <w:szCs w:val="21"/>
        </w:rPr>
        <w:t>1.</w:t>
      </w:r>
      <w:r>
        <w:rPr>
          <w:color w:val="000000" w:themeColor="text1"/>
          <w:spacing w:val="4"/>
          <w:szCs w:val="21"/>
        </w:rPr>
        <w:t>乙方应保证乙方人员了解甲方有关采购管理通用原则和本协议的规定，并遵照执行。</w:t>
      </w:r>
    </w:p>
    <w:p w14:paraId="2D9A871F" w14:textId="77777777" w:rsidR="006222D9" w:rsidRDefault="0032073F">
      <w:pPr>
        <w:spacing w:line="360" w:lineRule="auto"/>
        <w:ind w:leftChars="50" w:left="105" w:firstLineChars="200" w:firstLine="436"/>
        <w:contextualSpacing/>
        <w:rPr>
          <w:color w:val="000000" w:themeColor="text1"/>
          <w:spacing w:val="4"/>
          <w:szCs w:val="21"/>
        </w:rPr>
      </w:pPr>
      <w:r>
        <w:rPr>
          <w:color w:val="000000" w:themeColor="text1"/>
          <w:spacing w:val="4"/>
          <w:szCs w:val="21"/>
        </w:rPr>
        <w:t>2.</w:t>
      </w:r>
      <w:r>
        <w:rPr>
          <w:color w:val="000000" w:themeColor="text1"/>
          <w:spacing w:val="4"/>
          <w:szCs w:val="21"/>
        </w:rPr>
        <w:t>乙方不得以任何形式给予甲方人员回扣、赠送实物、现金、有价证券、礼券等有价物品或提供旅游等其他可能影响职务行为公正履行的活动（以下统称</w:t>
      </w:r>
      <w:r>
        <w:rPr>
          <w:color w:val="000000" w:themeColor="text1"/>
          <w:spacing w:val="4"/>
          <w:szCs w:val="21"/>
        </w:rPr>
        <w:t>“</w:t>
      </w:r>
      <w:r>
        <w:rPr>
          <w:color w:val="000000" w:themeColor="text1"/>
          <w:spacing w:val="4"/>
          <w:szCs w:val="21"/>
        </w:rPr>
        <w:t>财物</w:t>
      </w:r>
      <w:r>
        <w:rPr>
          <w:color w:val="000000" w:themeColor="text1"/>
          <w:spacing w:val="4"/>
          <w:szCs w:val="21"/>
        </w:rPr>
        <w:t>”</w:t>
      </w:r>
      <w:r>
        <w:rPr>
          <w:color w:val="000000" w:themeColor="text1"/>
          <w:spacing w:val="4"/>
          <w:szCs w:val="21"/>
        </w:rPr>
        <w:t>）。</w:t>
      </w:r>
    </w:p>
    <w:p w14:paraId="1C3E7A12" w14:textId="77777777" w:rsidR="006222D9" w:rsidRDefault="0032073F">
      <w:pPr>
        <w:spacing w:line="360" w:lineRule="auto"/>
        <w:ind w:leftChars="50" w:left="105" w:firstLineChars="200" w:firstLine="436"/>
        <w:contextualSpacing/>
        <w:rPr>
          <w:color w:val="000000" w:themeColor="text1"/>
          <w:spacing w:val="4"/>
          <w:szCs w:val="21"/>
        </w:rPr>
      </w:pPr>
      <w:r>
        <w:rPr>
          <w:color w:val="000000" w:themeColor="text1"/>
          <w:spacing w:val="4"/>
          <w:szCs w:val="21"/>
        </w:rPr>
        <w:t>3.</w:t>
      </w:r>
      <w:r>
        <w:rPr>
          <w:color w:val="000000" w:themeColor="text1"/>
          <w:spacing w:val="4"/>
          <w:szCs w:val="21"/>
        </w:rPr>
        <w:t>乙方有责任接受甲方对乙方在合作期间阳光合作管理执行情况的监督，并对甲方相关调查工作主动配合。</w:t>
      </w:r>
    </w:p>
    <w:p w14:paraId="23DDB4CC" w14:textId="77777777" w:rsidR="006222D9" w:rsidRDefault="0032073F">
      <w:pPr>
        <w:spacing w:line="360" w:lineRule="auto"/>
        <w:ind w:leftChars="50" w:left="105" w:firstLineChars="200" w:firstLine="436"/>
        <w:contextualSpacing/>
        <w:rPr>
          <w:color w:val="000000" w:themeColor="text1"/>
          <w:spacing w:val="4"/>
          <w:szCs w:val="21"/>
        </w:rPr>
      </w:pPr>
      <w:r>
        <w:rPr>
          <w:color w:val="000000" w:themeColor="text1"/>
          <w:spacing w:val="4"/>
          <w:szCs w:val="21"/>
        </w:rPr>
        <w:t>4.</w:t>
      </w:r>
      <w:r>
        <w:rPr>
          <w:color w:val="000000" w:themeColor="text1"/>
          <w:spacing w:val="4"/>
          <w:szCs w:val="21"/>
        </w:rPr>
        <w:t>乙方有义务就甲方人员任何形式的索取或收受财物行为及时向甲方（直接联系人为东莞实业投资控股集团有限公司监察审计室）举报。如乙方或其人员向甲方人员给予</w:t>
      </w:r>
      <w:r>
        <w:rPr>
          <w:color w:val="000000" w:themeColor="text1"/>
          <w:spacing w:val="4"/>
          <w:szCs w:val="21"/>
        </w:rPr>
        <w:lastRenderedPageBreak/>
        <w:t>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w:t>
      </w:r>
      <w:r>
        <w:rPr>
          <w:color w:val="000000" w:themeColor="text1"/>
          <w:spacing w:val="4"/>
          <w:szCs w:val="21"/>
        </w:rPr>
        <w:t>10%</w:t>
      </w:r>
      <w:r>
        <w:rPr>
          <w:color w:val="000000" w:themeColor="text1"/>
          <w:spacing w:val="4"/>
          <w:szCs w:val="21"/>
        </w:rPr>
        <w:t>的违约金，并对乙方知情不报人员进行相应处罚；连续出现</w:t>
      </w:r>
      <w:r>
        <w:rPr>
          <w:color w:val="000000" w:themeColor="text1"/>
          <w:spacing w:val="4"/>
          <w:szCs w:val="21"/>
        </w:rPr>
        <w:t>2</w:t>
      </w:r>
      <w:r>
        <w:rPr>
          <w:color w:val="000000" w:themeColor="text1"/>
          <w:spacing w:val="4"/>
          <w:szCs w:val="21"/>
        </w:rPr>
        <w:t>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东实集团（东莞实业投资控股集团有限公司及下属子公司）合格</w:t>
      </w:r>
      <w:r>
        <w:rPr>
          <w:rFonts w:hint="eastAsia"/>
          <w:color w:val="000000" w:themeColor="text1"/>
          <w:spacing w:val="4"/>
          <w:szCs w:val="21"/>
        </w:rPr>
        <w:t>乙方</w:t>
      </w:r>
      <w:r>
        <w:rPr>
          <w:color w:val="000000" w:themeColor="text1"/>
          <w:spacing w:val="4"/>
          <w:szCs w:val="21"/>
        </w:rPr>
        <w:t>。</w:t>
      </w:r>
    </w:p>
    <w:p w14:paraId="0B6DA8B1" w14:textId="77777777" w:rsidR="006222D9" w:rsidRDefault="0032073F">
      <w:pPr>
        <w:spacing w:line="360" w:lineRule="auto"/>
        <w:ind w:leftChars="50" w:left="105" w:firstLineChars="200" w:firstLine="436"/>
        <w:contextualSpacing/>
        <w:rPr>
          <w:color w:val="000000" w:themeColor="text1"/>
          <w:spacing w:val="4"/>
          <w:szCs w:val="21"/>
        </w:rPr>
      </w:pPr>
      <w:r>
        <w:rPr>
          <w:color w:val="000000" w:themeColor="text1"/>
          <w:spacing w:val="4"/>
          <w:szCs w:val="21"/>
        </w:rPr>
        <w:t>5</w:t>
      </w:r>
      <w:r>
        <w:rPr>
          <w:color w:val="000000" w:themeColor="text1"/>
          <w:spacing w:val="4"/>
          <w:szCs w:val="21"/>
        </w:rPr>
        <w:t>．甲方接受乙方实名或匿名举报，保证为举报者的信息保密，常设举报部门及电话：</w:t>
      </w:r>
      <w:r>
        <w:rPr>
          <w:color w:val="000000" w:themeColor="text1"/>
          <w:spacing w:val="4"/>
          <w:szCs w:val="21"/>
        </w:rPr>
        <w:t xml:space="preserve"> </w:t>
      </w:r>
    </w:p>
    <w:p w14:paraId="08ED32B8" w14:textId="77777777" w:rsidR="006222D9" w:rsidRDefault="0032073F">
      <w:pPr>
        <w:spacing w:line="360" w:lineRule="auto"/>
        <w:ind w:leftChars="50" w:left="105" w:firstLineChars="200" w:firstLine="436"/>
        <w:contextualSpacing/>
        <w:rPr>
          <w:color w:val="000000" w:themeColor="text1"/>
          <w:spacing w:val="4"/>
          <w:szCs w:val="21"/>
        </w:rPr>
      </w:pPr>
      <w:r>
        <w:rPr>
          <w:color w:val="000000" w:themeColor="text1"/>
          <w:spacing w:val="4"/>
          <w:szCs w:val="21"/>
        </w:rPr>
        <w:t>举报受理部门：东莞实业投资控股集团有限公司监察审计室</w:t>
      </w:r>
    </w:p>
    <w:p w14:paraId="0EBF7AF6" w14:textId="77777777" w:rsidR="006222D9" w:rsidRDefault="0032073F">
      <w:pPr>
        <w:spacing w:line="360" w:lineRule="auto"/>
        <w:ind w:leftChars="50" w:left="105" w:firstLineChars="200" w:firstLine="436"/>
        <w:contextualSpacing/>
        <w:rPr>
          <w:color w:val="000000" w:themeColor="text1"/>
          <w:spacing w:val="4"/>
          <w:szCs w:val="21"/>
        </w:rPr>
      </w:pPr>
      <w:r>
        <w:rPr>
          <w:color w:val="000000" w:themeColor="text1"/>
          <w:spacing w:val="4"/>
          <w:szCs w:val="21"/>
        </w:rPr>
        <w:t>东实集团举报邮箱：</w:t>
      </w:r>
      <w:r>
        <w:rPr>
          <w:color w:val="000000" w:themeColor="text1"/>
          <w:spacing w:val="4"/>
          <w:szCs w:val="21"/>
        </w:rPr>
        <w:t>dgsyjjjc@163.com</w:t>
      </w:r>
    </w:p>
    <w:p w14:paraId="62DCF918" w14:textId="77777777" w:rsidR="006222D9" w:rsidRDefault="0032073F">
      <w:pPr>
        <w:spacing w:line="360" w:lineRule="auto"/>
        <w:ind w:leftChars="50" w:left="105" w:firstLineChars="200" w:firstLine="436"/>
        <w:contextualSpacing/>
        <w:rPr>
          <w:color w:val="000000" w:themeColor="text1"/>
          <w:spacing w:val="4"/>
          <w:szCs w:val="21"/>
        </w:rPr>
      </w:pPr>
      <w:r>
        <w:rPr>
          <w:color w:val="000000" w:themeColor="text1"/>
          <w:spacing w:val="4"/>
          <w:szCs w:val="21"/>
        </w:rPr>
        <w:t>东实集团举报电话：</w:t>
      </w:r>
      <w:r>
        <w:rPr>
          <w:color w:val="000000" w:themeColor="text1"/>
          <w:spacing w:val="4"/>
          <w:szCs w:val="21"/>
        </w:rPr>
        <w:t>0769-28822331</w:t>
      </w:r>
      <w:r>
        <w:rPr>
          <w:color w:val="000000" w:themeColor="text1"/>
          <w:spacing w:val="4"/>
          <w:szCs w:val="21"/>
        </w:rPr>
        <w:t>（周一至周五</w:t>
      </w:r>
      <w:r>
        <w:rPr>
          <w:color w:val="000000" w:themeColor="text1"/>
          <w:spacing w:val="4"/>
          <w:szCs w:val="21"/>
        </w:rPr>
        <w:t>9:00-12:00</w:t>
      </w:r>
      <w:r>
        <w:rPr>
          <w:color w:val="000000" w:themeColor="text1"/>
          <w:spacing w:val="4"/>
          <w:szCs w:val="21"/>
        </w:rPr>
        <w:t>和</w:t>
      </w:r>
      <w:r>
        <w:rPr>
          <w:color w:val="000000" w:themeColor="text1"/>
          <w:spacing w:val="4"/>
          <w:szCs w:val="21"/>
        </w:rPr>
        <w:t>14:00-18:00</w:t>
      </w:r>
      <w:r>
        <w:rPr>
          <w:color w:val="000000" w:themeColor="text1"/>
          <w:spacing w:val="4"/>
          <w:szCs w:val="21"/>
        </w:rPr>
        <w:t>）</w:t>
      </w:r>
    </w:p>
    <w:p w14:paraId="524D03BB" w14:textId="77777777" w:rsidR="006222D9" w:rsidRDefault="0032073F">
      <w:pPr>
        <w:spacing w:line="360" w:lineRule="auto"/>
        <w:ind w:leftChars="50" w:left="105" w:firstLineChars="200" w:firstLine="436"/>
        <w:contextualSpacing/>
        <w:rPr>
          <w:color w:val="000000" w:themeColor="text1"/>
          <w:spacing w:val="4"/>
          <w:szCs w:val="21"/>
        </w:rPr>
      </w:pPr>
      <w:r>
        <w:rPr>
          <w:color w:val="000000" w:themeColor="text1"/>
          <w:spacing w:val="4"/>
          <w:szCs w:val="21"/>
        </w:rPr>
        <w:t>邮寄地址：东莞市东城区八一路</w:t>
      </w:r>
      <w:r>
        <w:rPr>
          <w:color w:val="000000" w:themeColor="text1"/>
          <w:spacing w:val="4"/>
          <w:szCs w:val="21"/>
        </w:rPr>
        <w:t>1</w:t>
      </w:r>
      <w:r>
        <w:rPr>
          <w:color w:val="000000" w:themeColor="text1"/>
          <w:spacing w:val="4"/>
          <w:szCs w:val="21"/>
        </w:rPr>
        <w:t>号机关二号大院</w:t>
      </w:r>
      <w:r>
        <w:rPr>
          <w:color w:val="000000" w:themeColor="text1"/>
          <w:spacing w:val="4"/>
          <w:szCs w:val="21"/>
        </w:rPr>
        <w:t>9</w:t>
      </w:r>
      <w:r>
        <w:rPr>
          <w:color w:val="000000" w:themeColor="text1"/>
          <w:spacing w:val="4"/>
          <w:szCs w:val="21"/>
        </w:rPr>
        <w:t>号楼</w:t>
      </w:r>
      <w:r>
        <w:rPr>
          <w:color w:val="000000" w:themeColor="text1"/>
          <w:spacing w:val="4"/>
          <w:szCs w:val="21"/>
        </w:rPr>
        <w:t>321</w:t>
      </w:r>
      <w:r>
        <w:rPr>
          <w:color w:val="000000" w:themeColor="text1"/>
          <w:spacing w:val="4"/>
          <w:szCs w:val="21"/>
        </w:rPr>
        <w:t>室，东莞实业投资控股集团有限公司监察审计室收，邮编</w:t>
      </w:r>
      <w:r>
        <w:rPr>
          <w:color w:val="000000" w:themeColor="text1"/>
          <w:spacing w:val="4"/>
          <w:szCs w:val="21"/>
        </w:rPr>
        <w:t>523000</w:t>
      </w:r>
      <w:r>
        <w:rPr>
          <w:color w:val="000000" w:themeColor="text1"/>
          <w:spacing w:val="4"/>
          <w:szCs w:val="21"/>
        </w:rPr>
        <w:t>。</w:t>
      </w:r>
    </w:p>
    <w:p w14:paraId="6F94F9FE" w14:textId="77777777" w:rsidR="006222D9" w:rsidRDefault="0032073F">
      <w:pPr>
        <w:widowControl/>
        <w:numPr>
          <w:ilvl w:val="0"/>
          <w:numId w:val="7"/>
        </w:numPr>
        <w:spacing w:line="360" w:lineRule="auto"/>
        <w:contextualSpacing/>
        <w:jc w:val="left"/>
        <w:rPr>
          <w:b/>
          <w:color w:val="000000" w:themeColor="text1"/>
          <w:spacing w:val="4"/>
          <w:szCs w:val="21"/>
        </w:rPr>
      </w:pPr>
      <w:r>
        <w:rPr>
          <w:b/>
          <w:color w:val="000000" w:themeColor="text1"/>
          <w:spacing w:val="4"/>
          <w:szCs w:val="21"/>
        </w:rPr>
        <w:t>其他</w:t>
      </w:r>
    </w:p>
    <w:p w14:paraId="4147760A" w14:textId="77777777" w:rsidR="006222D9" w:rsidRDefault="0032073F">
      <w:pPr>
        <w:spacing w:line="360" w:lineRule="auto"/>
        <w:ind w:leftChars="50" w:left="105" w:firstLineChars="200" w:firstLine="436"/>
        <w:contextualSpacing/>
        <w:rPr>
          <w:color w:val="000000" w:themeColor="text1"/>
          <w:spacing w:val="4"/>
          <w:szCs w:val="21"/>
        </w:rPr>
      </w:pPr>
      <w:r>
        <w:rPr>
          <w:color w:val="000000" w:themeColor="text1"/>
          <w:spacing w:val="4"/>
          <w:szCs w:val="21"/>
        </w:rPr>
        <w:t>1.</w:t>
      </w:r>
      <w:r>
        <w:rPr>
          <w:color w:val="000000" w:themeColor="text1"/>
          <w:spacing w:val="4"/>
          <w:szCs w:val="21"/>
        </w:rPr>
        <w:t>本协议是原合同的补充协议，与原合同有同等法律效力。</w:t>
      </w:r>
    </w:p>
    <w:p w14:paraId="6D8845B5" w14:textId="77777777" w:rsidR="006222D9" w:rsidRDefault="0032073F">
      <w:pPr>
        <w:spacing w:line="360" w:lineRule="auto"/>
        <w:ind w:leftChars="50" w:left="105" w:firstLineChars="200" w:firstLine="436"/>
        <w:contextualSpacing/>
        <w:rPr>
          <w:color w:val="000000" w:themeColor="text1"/>
          <w:spacing w:val="4"/>
          <w:szCs w:val="21"/>
        </w:rPr>
      </w:pPr>
      <w:r>
        <w:rPr>
          <w:color w:val="000000" w:themeColor="text1"/>
          <w:spacing w:val="4"/>
          <w:szCs w:val="21"/>
        </w:rPr>
        <w:t>2.</w:t>
      </w:r>
      <w:r>
        <w:rPr>
          <w:color w:val="000000" w:themeColor="text1"/>
          <w:spacing w:val="4"/>
          <w:szCs w:val="21"/>
        </w:rPr>
        <w:t>本协议一式</w:t>
      </w:r>
      <w:r>
        <w:rPr>
          <w:rFonts w:hint="eastAsia"/>
          <w:color w:val="000000" w:themeColor="text1"/>
          <w:spacing w:val="4"/>
          <w:szCs w:val="21"/>
        </w:rPr>
        <w:t>肆</w:t>
      </w:r>
      <w:r>
        <w:rPr>
          <w:color w:val="000000" w:themeColor="text1"/>
          <w:spacing w:val="4"/>
          <w:szCs w:val="21"/>
        </w:rPr>
        <w:t>份，甲方</w:t>
      </w:r>
      <w:r>
        <w:rPr>
          <w:rFonts w:hint="eastAsia"/>
          <w:color w:val="000000" w:themeColor="text1"/>
          <w:spacing w:val="4"/>
          <w:szCs w:val="21"/>
        </w:rPr>
        <w:t>叁</w:t>
      </w:r>
      <w:r>
        <w:rPr>
          <w:color w:val="000000" w:themeColor="text1"/>
          <w:spacing w:val="4"/>
          <w:szCs w:val="21"/>
        </w:rPr>
        <w:t>份，乙方</w:t>
      </w:r>
      <w:r>
        <w:rPr>
          <w:rFonts w:hint="eastAsia"/>
          <w:color w:val="000000" w:themeColor="text1"/>
          <w:spacing w:val="4"/>
          <w:szCs w:val="21"/>
        </w:rPr>
        <w:t>壹</w:t>
      </w:r>
      <w:r>
        <w:rPr>
          <w:color w:val="000000" w:themeColor="text1"/>
          <w:spacing w:val="4"/>
          <w:szCs w:val="21"/>
        </w:rPr>
        <w:t>份</w:t>
      </w:r>
      <w:r>
        <w:rPr>
          <w:color w:val="000000" w:themeColor="text1"/>
          <w:spacing w:val="4"/>
          <w:szCs w:val="21"/>
        </w:rPr>
        <w:t xml:space="preserve">, </w:t>
      </w:r>
      <w:r>
        <w:rPr>
          <w:color w:val="000000" w:themeColor="text1"/>
          <w:spacing w:val="4"/>
          <w:szCs w:val="21"/>
        </w:rPr>
        <w:t>具有同等法律效力。</w:t>
      </w:r>
    </w:p>
    <w:p w14:paraId="1FE7160F" w14:textId="77777777" w:rsidR="006222D9" w:rsidRDefault="0032073F">
      <w:pPr>
        <w:spacing w:line="360" w:lineRule="auto"/>
        <w:ind w:leftChars="50" w:left="105" w:firstLineChars="200" w:firstLine="436"/>
        <w:contextualSpacing/>
        <w:rPr>
          <w:color w:val="000000" w:themeColor="text1"/>
          <w:spacing w:val="4"/>
          <w:szCs w:val="21"/>
        </w:rPr>
      </w:pPr>
      <w:r>
        <w:rPr>
          <w:color w:val="000000" w:themeColor="text1"/>
          <w:spacing w:val="4"/>
          <w:szCs w:val="21"/>
        </w:rPr>
        <w:t>3.</w:t>
      </w:r>
      <w:r>
        <w:rPr>
          <w:color w:val="000000" w:themeColor="text1"/>
          <w:spacing w:val="4"/>
          <w:szCs w:val="21"/>
        </w:rPr>
        <w:t>本协议经双方签署后生效。</w:t>
      </w:r>
    </w:p>
    <w:p w14:paraId="7F46071A" w14:textId="77777777" w:rsidR="006222D9" w:rsidRDefault="006222D9">
      <w:pPr>
        <w:spacing w:line="360" w:lineRule="auto"/>
        <w:ind w:leftChars="50" w:left="105" w:firstLineChars="200" w:firstLine="436"/>
        <w:contextualSpacing/>
        <w:rPr>
          <w:color w:val="000000" w:themeColor="text1"/>
          <w:spacing w:val="4"/>
          <w:szCs w:val="21"/>
        </w:rPr>
      </w:pPr>
    </w:p>
    <w:p w14:paraId="3C8B5F7D" w14:textId="77777777" w:rsidR="006222D9" w:rsidRDefault="0032073F">
      <w:pPr>
        <w:spacing w:line="360" w:lineRule="auto"/>
        <w:ind w:right="26" w:firstLineChars="150" w:firstLine="327"/>
        <w:contextualSpacing/>
        <w:rPr>
          <w:color w:val="000000" w:themeColor="text1"/>
          <w:spacing w:val="4"/>
          <w:szCs w:val="21"/>
        </w:rPr>
      </w:pPr>
      <w:r>
        <w:rPr>
          <w:color w:val="000000" w:themeColor="text1"/>
          <w:spacing w:val="4"/>
          <w:szCs w:val="21"/>
        </w:rPr>
        <w:t>甲方（盖章）：</w:t>
      </w:r>
      <w:r>
        <w:rPr>
          <w:color w:val="000000" w:themeColor="text1"/>
          <w:spacing w:val="4"/>
          <w:szCs w:val="21"/>
        </w:rPr>
        <w:tab/>
      </w:r>
      <w:r>
        <w:rPr>
          <w:color w:val="000000" w:themeColor="text1"/>
          <w:spacing w:val="4"/>
          <w:szCs w:val="21"/>
        </w:rPr>
        <w:tab/>
      </w:r>
      <w:r>
        <w:rPr>
          <w:color w:val="000000" w:themeColor="text1"/>
          <w:spacing w:val="4"/>
          <w:szCs w:val="21"/>
        </w:rPr>
        <w:tab/>
      </w:r>
      <w:r>
        <w:rPr>
          <w:color w:val="000000" w:themeColor="text1"/>
          <w:spacing w:val="4"/>
          <w:szCs w:val="21"/>
        </w:rPr>
        <w:tab/>
      </w:r>
      <w:r>
        <w:rPr>
          <w:color w:val="000000" w:themeColor="text1"/>
          <w:spacing w:val="4"/>
          <w:szCs w:val="21"/>
        </w:rPr>
        <w:tab/>
        <w:t xml:space="preserve">     </w:t>
      </w:r>
      <w:r>
        <w:rPr>
          <w:color w:val="000000" w:themeColor="text1"/>
          <w:spacing w:val="4"/>
          <w:szCs w:val="21"/>
        </w:rPr>
        <w:t>乙方（盖章）：</w:t>
      </w:r>
    </w:p>
    <w:p w14:paraId="49DB1FBE" w14:textId="77777777" w:rsidR="006222D9" w:rsidRDefault="006222D9">
      <w:pPr>
        <w:spacing w:line="360" w:lineRule="auto"/>
        <w:ind w:right="26" w:firstLineChars="400" w:firstLine="872"/>
        <w:contextualSpacing/>
        <w:rPr>
          <w:color w:val="000000" w:themeColor="text1"/>
          <w:spacing w:val="4"/>
          <w:szCs w:val="21"/>
        </w:rPr>
      </w:pPr>
    </w:p>
    <w:p w14:paraId="765D93FC" w14:textId="77777777" w:rsidR="006222D9" w:rsidRDefault="0032073F">
      <w:pPr>
        <w:spacing w:line="360" w:lineRule="auto"/>
        <w:ind w:right="26" w:firstLineChars="150" w:firstLine="327"/>
        <w:contextualSpacing/>
        <w:rPr>
          <w:color w:val="000000" w:themeColor="text1"/>
          <w:spacing w:val="4"/>
          <w:szCs w:val="21"/>
        </w:rPr>
      </w:pPr>
      <w:r>
        <w:rPr>
          <w:color w:val="000000" w:themeColor="text1"/>
          <w:spacing w:val="4"/>
          <w:szCs w:val="21"/>
        </w:rPr>
        <w:t>法定代表人（授权代表）：</w:t>
      </w:r>
      <w:r>
        <w:rPr>
          <w:color w:val="000000" w:themeColor="text1"/>
          <w:spacing w:val="4"/>
          <w:szCs w:val="21"/>
        </w:rPr>
        <w:tab/>
      </w:r>
      <w:r>
        <w:rPr>
          <w:color w:val="000000" w:themeColor="text1"/>
          <w:spacing w:val="4"/>
          <w:szCs w:val="21"/>
        </w:rPr>
        <w:tab/>
      </w:r>
      <w:r>
        <w:rPr>
          <w:color w:val="000000" w:themeColor="text1"/>
          <w:spacing w:val="4"/>
          <w:szCs w:val="21"/>
        </w:rPr>
        <w:tab/>
        <w:t xml:space="preserve">   </w:t>
      </w:r>
      <w:r>
        <w:rPr>
          <w:color w:val="000000" w:themeColor="text1"/>
          <w:spacing w:val="4"/>
          <w:szCs w:val="21"/>
        </w:rPr>
        <w:t>法定代表人（授权代表）：</w:t>
      </w:r>
    </w:p>
    <w:p w14:paraId="7F033430" w14:textId="77777777" w:rsidR="006222D9" w:rsidRDefault="006222D9">
      <w:pPr>
        <w:spacing w:line="360" w:lineRule="auto"/>
        <w:ind w:right="26" w:firstLineChars="400" w:firstLine="872"/>
        <w:contextualSpacing/>
        <w:rPr>
          <w:color w:val="000000" w:themeColor="text1"/>
          <w:spacing w:val="4"/>
          <w:szCs w:val="21"/>
        </w:rPr>
      </w:pPr>
    </w:p>
    <w:p w14:paraId="38F60934" w14:textId="77777777" w:rsidR="006222D9" w:rsidRDefault="0032073F">
      <w:pPr>
        <w:pStyle w:val="a0"/>
        <w:spacing w:after="0" w:line="360" w:lineRule="auto"/>
        <w:ind w:firstLineChars="100" w:firstLine="218"/>
        <w:rPr>
          <w:color w:val="000000" w:themeColor="text1"/>
          <w:spacing w:val="4"/>
          <w:szCs w:val="21"/>
        </w:rPr>
      </w:pPr>
      <w:r>
        <w:rPr>
          <w:color w:val="000000" w:themeColor="text1"/>
          <w:spacing w:val="4"/>
          <w:szCs w:val="21"/>
        </w:rPr>
        <w:t>签约日期：</w:t>
      </w:r>
      <w:r>
        <w:rPr>
          <w:color w:val="000000" w:themeColor="text1"/>
          <w:spacing w:val="4"/>
          <w:szCs w:val="21"/>
        </w:rPr>
        <w:t>202</w:t>
      </w:r>
      <w:r>
        <w:rPr>
          <w:rFonts w:hint="eastAsia"/>
          <w:color w:val="000000" w:themeColor="text1"/>
          <w:spacing w:val="4"/>
          <w:szCs w:val="21"/>
        </w:rPr>
        <w:t>2</w:t>
      </w:r>
      <w:r>
        <w:rPr>
          <w:color w:val="000000" w:themeColor="text1"/>
          <w:spacing w:val="4"/>
          <w:szCs w:val="21"/>
        </w:rPr>
        <w:t>年</w:t>
      </w:r>
      <w:r>
        <w:rPr>
          <w:color w:val="000000" w:themeColor="text1"/>
          <w:spacing w:val="4"/>
          <w:szCs w:val="21"/>
        </w:rPr>
        <w:t xml:space="preserve"> </w:t>
      </w:r>
      <w:r>
        <w:rPr>
          <w:color w:val="000000" w:themeColor="text1"/>
          <w:spacing w:val="4"/>
          <w:szCs w:val="21"/>
        </w:rPr>
        <w:t>月</w:t>
      </w:r>
      <w:r>
        <w:rPr>
          <w:color w:val="000000" w:themeColor="text1"/>
          <w:spacing w:val="4"/>
          <w:szCs w:val="21"/>
        </w:rPr>
        <w:t xml:space="preserve">  </w:t>
      </w:r>
      <w:r>
        <w:rPr>
          <w:color w:val="000000" w:themeColor="text1"/>
          <w:spacing w:val="4"/>
          <w:szCs w:val="21"/>
        </w:rPr>
        <w:t>日</w:t>
      </w:r>
      <w:r>
        <w:rPr>
          <w:color w:val="000000" w:themeColor="text1"/>
          <w:spacing w:val="4"/>
          <w:szCs w:val="21"/>
        </w:rPr>
        <w:tab/>
        <w:t xml:space="preserve">           </w:t>
      </w:r>
      <w:r>
        <w:rPr>
          <w:color w:val="000000" w:themeColor="text1"/>
          <w:spacing w:val="4"/>
          <w:szCs w:val="21"/>
        </w:rPr>
        <w:t>签约日期：</w:t>
      </w:r>
      <w:r>
        <w:rPr>
          <w:color w:val="000000" w:themeColor="text1"/>
          <w:spacing w:val="4"/>
          <w:szCs w:val="21"/>
        </w:rPr>
        <w:t>202</w:t>
      </w:r>
      <w:r>
        <w:rPr>
          <w:rFonts w:hint="eastAsia"/>
          <w:color w:val="000000" w:themeColor="text1"/>
          <w:spacing w:val="4"/>
          <w:szCs w:val="21"/>
        </w:rPr>
        <w:t>2</w:t>
      </w:r>
      <w:r>
        <w:rPr>
          <w:color w:val="000000" w:themeColor="text1"/>
          <w:spacing w:val="4"/>
          <w:szCs w:val="21"/>
        </w:rPr>
        <w:t>年</w:t>
      </w:r>
      <w:r>
        <w:rPr>
          <w:color w:val="000000" w:themeColor="text1"/>
          <w:spacing w:val="4"/>
          <w:szCs w:val="21"/>
        </w:rPr>
        <w:t xml:space="preserve"> </w:t>
      </w:r>
      <w:r>
        <w:rPr>
          <w:color w:val="000000" w:themeColor="text1"/>
          <w:spacing w:val="4"/>
          <w:szCs w:val="21"/>
        </w:rPr>
        <w:t>月</w:t>
      </w:r>
      <w:r>
        <w:rPr>
          <w:color w:val="000000" w:themeColor="text1"/>
          <w:spacing w:val="4"/>
          <w:szCs w:val="21"/>
        </w:rPr>
        <w:t xml:space="preserve">  </w:t>
      </w:r>
      <w:r>
        <w:rPr>
          <w:color w:val="000000" w:themeColor="text1"/>
          <w:spacing w:val="4"/>
          <w:szCs w:val="21"/>
        </w:rPr>
        <w:t>日</w:t>
      </w:r>
    </w:p>
    <w:bookmarkEnd w:id="36"/>
    <w:p w14:paraId="51CBDBCB" w14:textId="77777777" w:rsidR="006222D9" w:rsidRDefault="006222D9">
      <w:pPr>
        <w:pStyle w:val="p"/>
        <w:spacing w:before="0" w:beforeAutospacing="0" w:after="0" w:afterAutospacing="0" w:line="360" w:lineRule="auto"/>
        <w:jc w:val="both"/>
        <w:rPr>
          <w:color w:val="000000" w:themeColor="text1"/>
        </w:rPr>
      </w:pPr>
    </w:p>
    <w:p w14:paraId="14BBD4AA" w14:textId="77777777" w:rsidR="006222D9" w:rsidRDefault="006222D9"/>
    <w:p w14:paraId="04DA300A" w14:textId="77777777" w:rsidR="006222D9" w:rsidRDefault="0032073F">
      <w:pPr>
        <w:widowControl/>
        <w:jc w:val="left"/>
        <w:rPr>
          <w:rFonts w:ascii="仿宋" w:eastAsia="仿宋" w:hAnsi="仿宋" w:cs="仿宋"/>
          <w:b/>
          <w:bCs/>
          <w:sz w:val="32"/>
          <w:szCs w:val="32"/>
        </w:rPr>
      </w:pPr>
      <w:r>
        <w:rPr>
          <w:rFonts w:ascii="仿宋" w:eastAsia="仿宋" w:hAnsi="仿宋" w:cs="仿宋"/>
          <w:b/>
          <w:bCs/>
          <w:sz w:val="32"/>
          <w:szCs w:val="32"/>
        </w:rPr>
        <w:br w:type="page"/>
      </w:r>
    </w:p>
    <w:p w14:paraId="41719E8A" w14:textId="77777777" w:rsidR="006222D9" w:rsidRDefault="0032073F">
      <w:pPr>
        <w:pStyle w:val="11"/>
        <w:numPr>
          <w:ilvl w:val="0"/>
          <w:numId w:val="4"/>
        </w:numPr>
        <w:ind w:left="420" w:firstLineChars="0" w:firstLine="0"/>
        <w:jc w:val="left"/>
        <w:outlineLvl w:val="1"/>
        <w:rPr>
          <w:rFonts w:ascii="仿宋" w:eastAsia="仿宋" w:hAnsi="仿宋" w:cs="仿宋"/>
          <w:b/>
          <w:bCs/>
          <w:sz w:val="32"/>
          <w:szCs w:val="32"/>
        </w:rPr>
      </w:pPr>
      <w:r>
        <w:rPr>
          <w:rFonts w:ascii="仿宋" w:eastAsia="仿宋" w:hAnsi="仿宋" w:cs="仿宋" w:hint="eastAsia"/>
          <w:b/>
          <w:bCs/>
          <w:sz w:val="32"/>
          <w:szCs w:val="32"/>
        </w:rPr>
        <w:lastRenderedPageBreak/>
        <w:t>0.4KV低压配电系统技术规格书</w:t>
      </w:r>
    </w:p>
    <w:p w14:paraId="3EDBE2BC" w14:textId="77777777" w:rsidR="006222D9" w:rsidRDefault="0032073F">
      <w:pPr>
        <w:spacing w:line="360" w:lineRule="auto"/>
        <w:ind w:firstLineChars="200" w:firstLine="560"/>
        <w:rPr>
          <w:rFonts w:ascii="仿宋" w:eastAsia="仿宋" w:hAnsi="仿宋"/>
          <w:sz w:val="28"/>
          <w:szCs w:val="44"/>
        </w:rPr>
      </w:pPr>
      <w:bookmarkStart w:id="37" w:name="_Hlk102658991"/>
      <w:r>
        <w:rPr>
          <w:rFonts w:ascii="仿宋" w:eastAsia="仿宋" w:hAnsi="仿宋" w:hint="eastAsia"/>
          <w:sz w:val="28"/>
          <w:szCs w:val="44"/>
        </w:rPr>
        <w:t>详见PDF文件附件8：</w:t>
      </w:r>
      <w:bookmarkStart w:id="38" w:name="_Hlk102658808"/>
      <w:r>
        <w:rPr>
          <w:rFonts w:ascii="仿宋" w:eastAsia="仿宋" w:hAnsi="仿宋" w:hint="eastAsia"/>
          <w:sz w:val="28"/>
          <w:szCs w:val="44"/>
        </w:rPr>
        <w:t>《0.4KV低压配电系统技术规格书》</w:t>
      </w:r>
      <w:bookmarkEnd w:id="38"/>
    </w:p>
    <w:bookmarkEnd w:id="37"/>
    <w:p w14:paraId="14960E88" w14:textId="77777777" w:rsidR="006222D9" w:rsidRDefault="006222D9"/>
    <w:p w14:paraId="5BB82EC7" w14:textId="77777777" w:rsidR="006222D9" w:rsidRDefault="0032073F">
      <w:pPr>
        <w:pStyle w:val="11"/>
        <w:numPr>
          <w:ilvl w:val="0"/>
          <w:numId w:val="4"/>
        </w:numPr>
        <w:ind w:left="420" w:firstLineChars="0" w:firstLine="0"/>
        <w:jc w:val="left"/>
        <w:outlineLvl w:val="1"/>
        <w:rPr>
          <w:rFonts w:ascii="仿宋" w:eastAsia="仿宋" w:hAnsi="仿宋" w:cs="仿宋"/>
          <w:b/>
          <w:bCs/>
          <w:sz w:val="32"/>
          <w:szCs w:val="32"/>
        </w:rPr>
      </w:pPr>
      <w:r>
        <w:rPr>
          <w:rFonts w:ascii="仿宋" w:eastAsia="仿宋" w:hAnsi="仿宋" w:cs="仿宋" w:hint="eastAsia"/>
          <w:b/>
          <w:bCs/>
          <w:sz w:val="32"/>
          <w:szCs w:val="32"/>
        </w:rPr>
        <w:t>电缆路由图</w:t>
      </w:r>
    </w:p>
    <w:p w14:paraId="43E76B0C" w14:textId="77777777" w:rsidR="006222D9" w:rsidRDefault="0032073F">
      <w:pPr>
        <w:pStyle w:val="a0"/>
        <w:spacing w:after="0" w:line="360" w:lineRule="auto"/>
        <w:ind w:firstLineChars="200" w:firstLine="560"/>
        <w:rPr>
          <w:rFonts w:ascii="仿宋" w:eastAsia="仿宋" w:hAnsi="仿宋"/>
          <w:sz w:val="28"/>
          <w:szCs w:val="44"/>
        </w:rPr>
      </w:pPr>
      <w:r>
        <w:rPr>
          <w:rFonts w:ascii="仿宋" w:eastAsia="仿宋" w:hAnsi="仿宋" w:hint="eastAsia"/>
          <w:sz w:val="28"/>
          <w:szCs w:val="44"/>
        </w:rPr>
        <w:t>详见附件九PDF文件附件9：《铝灰渣项目电缆路由图》</w:t>
      </w:r>
    </w:p>
    <w:p w14:paraId="200294A3" w14:textId="77777777" w:rsidR="006222D9" w:rsidRDefault="006222D9">
      <w:pPr>
        <w:pStyle w:val="a0"/>
      </w:pPr>
    </w:p>
    <w:p w14:paraId="1E0CEC8F" w14:textId="77777777" w:rsidR="006222D9" w:rsidRDefault="0032073F">
      <w:pPr>
        <w:pStyle w:val="11"/>
        <w:numPr>
          <w:ilvl w:val="0"/>
          <w:numId w:val="4"/>
        </w:numPr>
        <w:ind w:left="420" w:firstLineChars="0" w:firstLine="0"/>
        <w:jc w:val="left"/>
        <w:outlineLvl w:val="1"/>
        <w:rPr>
          <w:rFonts w:ascii="仿宋" w:eastAsia="仿宋" w:hAnsi="仿宋" w:cs="仿宋"/>
          <w:b/>
          <w:bCs/>
          <w:sz w:val="32"/>
          <w:szCs w:val="32"/>
        </w:rPr>
      </w:pPr>
      <w:r>
        <w:rPr>
          <w:rFonts w:ascii="仿宋" w:eastAsia="仿宋" w:hAnsi="仿宋" w:cs="仿宋" w:hint="eastAsia"/>
          <w:b/>
          <w:bCs/>
          <w:sz w:val="32"/>
          <w:szCs w:val="32"/>
        </w:rPr>
        <w:t>配电柜图纸</w:t>
      </w:r>
    </w:p>
    <w:p w14:paraId="70DBFE64" w14:textId="77777777" w:rsidR="006222D9" w:rsidRDefault="0032073F">
      <w:pPr>
        <w:spacing w:line="360" w:lineRule="auto"/>
        <w:ind w:firstLineChars="200" w:firstLine="560"/>
        <w:rPr>
          <w:rFonts w:ascii="仿宋" w:eastAsia="仿宋" w:hAnsi="仿宋"/>
          <w:sz w:val="28"/>
          <w:szCs w:val="44"/>
        </w:rPr>
      </w:pPr>
      <w:r>
        <w:rPr>
          <w:rFonts w:ascii="仿宋" w:eastAsia="仿宋" w:hAnsi="仿宋" w:hint="eastAsia"/>
          <w:sz w:val="28"/>
          <w:szCs w:val="44"/>
        </w:rPr>
        <w:t>附件十详见PDF文件附件1</w:t>
      </w:r>
      <w:r>
        <w:rPr>
          <w:rFonts w:ascii="仿宋" w:eastAsia="仿宋" w:hAnsi="仿宋"/>
          <w:sz w:val="28"/>
          <w:szCs w:val="44"/>
        </w:rPr>
        <w:t>0</w:t>
      </w:r>
      <w:r>
        <w:rPr>
          <w:rFonts w:ascii="仿宋" w:eastAsia="仿宋" w:hAnsi="仿宋" w:hint="eastAsia"/>
          <w:sz w:val="28"/>
          <w:szCs w:val="44"/>
        </w:rPr>
        <w:t>：《新增铝灰渣项目配电柜图纸》</w:t>
      </w:r>
    </w:p>
    <w:p w14:paraId="42BB375E" w14:textId="77777777" w:rsidR="006222D9" w:rsidRDefault="006222D9"/>
    <w:p w14:paraId="2347E080" w14:textId="77777777" w:rsidR="006222D9" w:rsidRDefault="0032073F">
      <w:pPr>
        <w:pStyle w:val="11"/>
        <w:numPr>
          <w:ilvl w:val="0"/>
          <w:numId w:val="4"/>
        </w:numPr>
        <w:ind w:left="420" w:firstLineChars="0" w:firstLine="0"/>
        <w:jc w:val="left"/>
        <w:outlineLvl w:val="1"/>
        <w:rPr>
          <w:rFonts w:ascii="仿宋" w:eastAsia="仿宋" w:hAnsi="仿宋" w:cs="仿宋"/>
          <w:b/>
          <w:bCs/>
          <w:sz w:val="32"/>
          <w:szCs w:val="32"/>
        </w:rPr>
      </w:pPr>
      <w:r>
        <w:rPr>
          <w:rFonts w:ascii="仿宋" w:eastAsia="仿宋" w:hAnsi="仿宋" w:cs="仿宋" w:hint="eastAsia"/>
          <w:b/>
          <w:bCs/>
          <w:sz w:val="32"/>
          <w:szCs w:val="32"/>
        </w:rPr>
        <w:t>铜排情况</w:t>
      </w:r>
    </w:p>
    <w:p w14:paraId="177C4FB1" w14:textId="77777777" w:rsidR="006222D9" w:rsidRDefault="0032073F">
      <w:pPr>
        <w:spacing w:line="360" w:lineRule="auto"/>
        <w:ind w:firstLineChars="200" w:firstLine="560"/>
        <w:rPr>
          <w:rFonts w:ascii="仿宋" w:eastAsia="仿宋" w:hAnsi="仿宋"/>
          <w:sz w:val="28"/>
          <w:szCs w:val="44"/>
        </w:rPr>
      </w:pPr>
      <w:r>
        <w:rPr>
          <w:rFonts w:ascii="仿宋" w:eastAsia="仿宋" w:hAnsi="仿宋" w:hint="eastAsia"/>
          <w:sz w:val="28"/>
          <w:szCs w:val="44"/>
        </w:rPr>
        <w:t>附件十一详见文件：附件1</w:t>
      </w:r>
      <w:r>
        <w:rPr>
          <w:rFonts w:ascii="仿宋" w:eastAsia="仿宋" w:hAnsi="仿宋"/>
          <w:sz w:val="28"/>
          <w:szCs w:val="44"/>
        </w:rPr>
        <w:t>1-1</w:t>
      </w:r>
      <w:r>
        <w:rPr>
          <w:rFonts w:ascii="仿宋" w:eastAsia="仿宋" w:hAnsi="仿宋" w:hint="eastAsia"/>
          <w:sz w:val="28"/>
          <w:szCs w:val="44"/>
        </w:rPr>
        <w:t>焚烧一期2P01柜铜排照片和附件1</w:t>
      </w:r>
      <w:r>
        <w:rPr>
          <w:rFonts w:ascii="仿宋" w:eastAsia="仿宋" w:hAnsi="仿宋"/>
          <w:sz w:val="28"/>
          <w:szCs w:val="44"/>
        </w:rPr>
        <w:t>1-2</w:t>
      </w:r>
      <w:r>
        <w:rPr>
          <w:rFonts w:ascii="仿宋" w:eastAsia="仿宋" w:hAnsi="仿宋" w:hint="eastAsia"/>
          <w:sz w:val="28"/>
          <w:szCs w:val="44"/>
        </w:rPr>
        <w:t>焚烧一期2p01柜铜排照片</w:t>
      </w:r>
    </w:p>
    <w:p w14:paraId="1709EDD4" w14:textId="77777777" w:rsidR="006222D9" w:rsidRDefault="006222D9"/>
    <w:p w14:paraId="72F59E27" w14:textId="77777777" w:rsidR="006222D9" w:rsidRDefault="0032073F">
      <w:pPr>
        <w:pStyle w:val="11"/>
        <w:numPr>
          <w:ilvl w:val="0"/>
          <w:numId w:val="4"/>
        </w:numPr>
        <w:ind w:left="420" w:firstLineChars="0" w:firstLine="0"/>
        <w:jc w:val="left"/>
        <w:outlineLvl w:val="1"/>
        <w:rPr>
          <w:rFonts w:ascii="仿宋" w:eastAsia="仿宋" w:hAnsi="仿宋" w:cs="仿宋"/>
          <w:b/>
          <w:bCs/>
          <w:sz w:val="32"/>
          <w:szCs w:val="32"/>
        </w:rPr>
      </w:pPr>
      <w:r>
        <w:rPr>
          <w:rFonts w:ascii="仿宋" w:eastAsia="仿宋" w:hAnsi="仿宋" w:cs="仿宋" w:hint="eastAsia"/>
          <w:b/>
          <w:bCs/>
          <w:sz w:val="32"/>
          <w:szCs w:val="32"/>
        </w:rPr>
        <w:t>进线和电力平面图</w:t>
      </w:r>
    </w:p>
    <w:p w14:paraId="53C12A97" w14:textId="77777777" w:rsidR="006222D9" w:rsidRDefault="0032073F">
      <w:pPr>
        <w:spacing w:line="360" w:lineRule="auto"/>
        <w:ind w:firstLineChars="200" w:firstLine="560"/>
        <w:rPr>
          <w:rFonts w:ascii="仿宋" w:eastAsia="仿宋" w:hAnsi="仿宋"/>
          <w:sz w:val="28"/>
          <w:szCs w:val="44"/>
        </w:rPr>
      </w:pPr>
      <w:r>
        <w:rPr>
          <w:rFonts w:ascii="仿宋" w:eastAsia="仿宋" w:hAnsi="仿宋" w:hint="eastAsia"/>
          <w:sz w:val="28"/>
          <w:szCs w:val="44"/>
        </w:rPr>
        <w:t>附件十二详见PDF：附件1</w:t>
      </w:r>
      <w:r>
        <w:rPr>
          <w:rFonts w:ascii="仿宋" w:eastAsia="仿宋" w:hAnsi="仿宋"/>
          <w:sz w:val="28"/>
          <w:szCs w:val="44"/>
        </w:rPr>
        <w:t>2-1</w:t>
      </w:r>
      <w:r>
        <w:rPr>
          <w:rFonts w:ascii="仿宋" w:eastAsia="仿宋" w:hAnsi="仿宋" w:hint="eastAsia"/>
          <w:sz w:val="28"/>
          <w:szCs w:val="44"/>
        </w:rPr>
        <w:t>《铝灰渣项目进线一次图》和附件1</w:t>
      </w:r>
      <w:r>
        <w:rPr>
          <w:rFonts w:ascii="仿宋" w:eastAsia="仿宋" w:hAnsi="仿宋"/>
          <w:sz w:val="28"/>
          <w:szCs w:val="44"/>
        </w:rPr>
        <w:t>2-2</w:t>
      </w:r>
      <w:r>
        <w:rPr>
          <w:rFonts w:ascii="仿宋" w:eastAsia="仿宋" w:hAnsi="仿宋" w:hint="eastAsia"/>
          <w:sz w:val="28"/>
          <w:szCs w:val="44"/>
        </w:rPr>
        <w:t>《铝灰渣项目电力平面图》</w:t>
      </w:r>
    </w:p>
    <w:p w14:paraId="348BB667" w14:textId="77777777" w:rsidR="006222D9" w:rsidRDefault="006222D9">
      <w:pPr>
        <w:pStyle w:val="a0"/>
        <w:rPr>
          <w:rFonts w:ascii="宋体" w:hAnsi="宋体" w:cs="宋体"/>
          <w:sz w:val="24"/>
          <w:szCs w:val="24"/>
        </w:rPr>
      </w:pPr>
    </w:p>
    <w:p w14:paraId="6EE15532" w14:textId="77777777" w:rsidR="006222D9" w:rsidRDefault="006222D9">
      <w:pPr>
        <w:pStyle w:val="a0"/>
      </w:pPr>
    </w:p>
    <w:p w14:paraId="558E5FD1" w14:textId="77777777" w:rsidR="006222D9" w:rsidRDefault="006222D9"/>
    <w:sectPr w:rsidR="006222D9">
      <w:type w:val="continuous"/>
      <w:pgSz w:w="11906" w:h="16838"/>
      <w:pgMar w:top="1440" w:right="1797" w:bottom="1440" w:left="1797"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B8F12" w14:textId="77777777" w:rsidR="00F55073" w:rsidRDefault="00F55073" w:rsidP="0078203C">
      <w:r>
        <w:separator/>
      </w:r>
    </w:p>
  </w:endnote>
  <w:endnote w:type="continuationSeparator" w:id="0">
    <w:p w14:paraId="0672E8E4" w14:textId="77777777" w:rsidR="00F55073" w:rsidRDefault="00F55073" w:rsidP="00782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0" w:usb1="00000000" w:usb2="00000010" w:usb3="00000000" w:csb0="00040000" w:csb1="00000000"/>
  </w:font>
  <w:font w:name="创艺简仿宋">
    <w:altName w:val="黑体"/>
    <w:charset w:val="86"/>
    <w:family w:val="auto"/>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Noto Sans CJK JP Regular">
    <w:altName w:val="Arial"/>
    <w:charset w:val="00"/>
    <w:family w:val="swiss"/>
    <w:pitch w:val="default"/>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 w:name="MS PGothic">
    <w:panose1 w:val="020B0600070205080204"/>
    <w:charset w:val="80"/>
    <w:family w:val="swiss"/>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9710529"/>
      <w:docPartObj>
        <w:docPartGallery w:val="Page Numbers (Bottom of Page)"/>
        <w:docPartUnique/>
      </w:docPartObj>
    </w:sdtPr>
    <w:sdtEndPr/>
    <w:sdtContent>
      <w:p w14:paraId="549DD888" w14:textId="01B0C2ED" w:rsidR="0078203C" w:rsidRDefault="0078203C" w:rsidP="0078203C">
        <w:pPr>
          <w:pStyle w:val="af0"/>
          <w:jc w:val="center"/>
        </w:pPr>
        <w:r>
          <w:fldChar w:fldCharType="begin"/>
        </w:r>
        <w:r>
          <w:instrText>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7CA7C" w14:textId="77777777" w:rsidR="00F55073" w:rsidRDefault="00F55073" w:rsidP="0078203C">
      <w:r>
        <w:separator/>
      </w:r>
    </w:p>
  </w:footnote>
  <w:footnote w:type="continuationSeparator" w:id="0">
    <w:p w14:paraId="013F4901" w14:textId="77777777" w:rsidR="00F55073" w:rsidRDefault="00F55073" w:rsidP="007820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2A51B24"/>
    <w:multiLevelType w:val="singleLevel"/>
    <w:tmpl w:val="82A51B24"/>
    <w:lvl w:ilvl="0">
      <w:start w:val="1"/>
      <w:numFmt w:val="chineseCounting"/>
      <w:suff w:val="nothing"/>
      <w:lvlText w:val="（%1）"/>
      <w:lvlJc w:val="left"/>
      <w:pPr>
        <w:ind w:left="0" w:firstLine="420"/>
      </w:pPr>
      <w:rPr>
        <w:rFonts w:hint="eastAsia"/>
      </w:rPr>
    </w:lvl>
  </w:abstractNum>
  <w:abstractNum w:abstractNumId="1" w15:restartNumberingAfterBreak="0">
    <w:nsid w:val="00000001"/>
    <w:multiLevelType w:val="multilevel"/>
    <w:tmpl w:val="00000001"/>
    <w:lvl w:ilvl="0">
      <w:start w:val="1"/>
      <w:numFmt w:val="chineseCountingThousand"/>
      <w:lvlText w:val="附件%1"/>
      <w:lvlJc w:val="left"/>
      <w:pPr>
        <w:ind w:left="183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A57500B"/>
    <w:multiLevelType w:val="multilevel"/>
    <w:tmpl w:val="0A57500B"/>
    <w:lvl w:ilvl="0">
      <w:start w:val="1"/>
      <w:numFmt w:val="japaneseCounting"/>
      <w:lvlText w:val="%1、"/>
      <w:lvlJc w:val="left"/>
      <w:pPr>
        <w:ind w:left="1110" w:hanging="51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4E53C5D7"/>
    <w:multiLevelType w:val="singleLevel"/>
    <w:tmpl w:val="4E53C5D7"/>
    <w:lvl w:ilvl="0">
      <w:start w:val="1"/>
      <w:numFmt w:val="chineseCounting"/>
      <w:suff w:val="nothing"/>
      <w:lvlText w:val="（%1）"/>
      <w:lvlJc w:val="left"/>
      <w:pPr>
        <w:ind w:left="0" w:firstLine="420"/>
      </w:pPr>
      <w:rPr>
        <w:rFonts w:hint="eastAsia"/>
      </w:rPr>
    </w:lvl>
  </w:abstractNum>
  <w:abstractNum w:abstractNumId="4" w15:restartNumberingAfterBreak="0">
    <w:nsid w:val="4F615E3E"/>
    <w:multiLevelType w:val="singleLevel"/>
    <w:tmpl w:val="4F615E3E"/>
    <w:lvl w:ilvl="0">
      <w:start w:val="1"/>
      <w:numFmt w:val="chineseCounting"/>
      <w:pStyle w:val="1"/>
      <w:suff w:val="nothing"/>
      <w:lvlText w:val="%1、"/>
      <w:lvlJc w:val="left"/>
      <w:pPr>
        <w:ind w:left="210" w:firstLine="420"/>
      </w:pPr>
      <w:rPr>
        <w:rFonts w:hint="eastAsia"/>
      </w:rPr>
    </w:lvl>
  </w:abstractNum>
  <w:abstractNum w:abstractNumId="5" w15:restartNumberingAfterBreak="0">
    <w:nsid w:val="54CA7F6D"/>
    <w:multiLevelType w:val="multilevel"/>
    <w:tmpl w:val="54CA7F6D"/>
    <w:lvl w:ilvl="0">
      <w:start w:val="1"/>
      <w:numFmt w:val="decimal"/>
      <w:pStyle w:val="20"/>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099A159"/>
    <w:multiLevelType w:val="singleLevel"/>
    <w:tmpl w:val="6099A159"/>
    <w:lvl w:ilvl="0">
      <w:start w:val="1"/>
      <w:numFmt w:val="decimal"/>
      <w:suff w:val="nothing"/>
      <w:lvlText w:val="%1、"/>
      <w:lvlJc w:val="left"/>
      <w:pPr>
        <w:ind w:left="70"/>
      </w:pPr>
    </w:lvl>
  </w:abstractNum>
  <w:num w:numId="1" w16cid:durableId="1315455141">
    <w:abstractNumId w:val="4"/>
  </w:num>
  <w:num w:numId="2" w16cid:durableId="154957053">
    <w:abstractNumId w:val="5"/>
  </w:num>
  <w:num w:numId="3" w16cid:durableId="1678771548">
    <w:abstractNumId w:val="6"/>
  </w:num>
  <w:num w:numId="4" w16cid:durableId="348265893">
    <w:abstractNumId w:val="1"/>
  </w:num>
  <w:num w:numId="5" w16cid:durableId="1057047082">
    <w:abstractNumId w:val="3"/>
  </w:num>
  <w:num w:numId="6" w16cid:durableId="1912351929">
    <w:abstractNumId w:val="0"/>
  </w:num>
  <w:num w:numId="7" w16cid:durableId="12954807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BlNmIxMTk5OWIyZThlNDBmNDg5YjcxYTY1NjZjYTkifQ=="/>
  </w:docVars>
  <w:rsids>
    <w:rsidRoot w:val="004E34B3"/>
    <w:rsid w:val="0000383D"/>
    <w:rsid w:val="00017829"/>
    <w:rsid w:val="00033B3F"/>
    <w:rsid w:val="00033BAE"/>
    <w:rsid w:val="000430A0"/>
    <w:rsid w:val="00044D8A"/>
    <w:rsid w:val="0007276A"/>
    <w:rsid w:val="00076C3F"/>
    <w:rsid w:val="0008269A"/>
    <w:rsid w:val="000841FE"/>
    <w:rsid w:val="00087606"/>
    <w:rsid w:val="000925AD"/>
    <w:rsid w:val="000A2965"/>
    <w:rsid w:val="000C75CF"/>
    <w:rsid w:val="000F0D0B"/>
    <w:rsid w:val="001016CB"/>
    <w:rsid w:val="00107C77"/>
    <w:rsid w:val="0011011F"/>
    <w:rsid w:val="00114F0A"/>
    <w:rsid w:val="00117B56"/>
    <w:rsid w:val="001506D6"/>
    <w:rsid w:val="00150B4C"/>
    <w:rsid w:val="00180EB6"/>
    <w:rsid w:val="00182FE3"/>
    <w:rsid w:val="0019297A"/>
    <w:rsid w:val="001B2C1D"/>
    <w:rsid w:val="001F181D"/>
    <w:rsid w:val="00201185"/>
    <w:rsid w:val="00205F05"/>
    <w:rsid w:val="00212227"/>
    <w:rsid w:val="00235665"/>
    <w:rsid w:val="002540C8"/>
    <w:rsid w:val="00261E96"/>
    <w:rsid w:val="002933CF"/>
    <w:rsid w:val="002E08B7"/>
    <w:rsid w:val="002E6742"/>
    <w:rsid w:val="00303C84"/>
    <w:rsid w:val="0032073F"/>
    <w:rsid w:val="00327A21"/>
    <w:rsid w:val="00327B6E"/>
    <w:rsid w:val="00345E0F"/>
    <w:rsid w:val="00356D69"/>
    <w:rsid w:val="00364E13"/>
    <w:rsid w:val="00375520"/>
    <w:rsid w:val="003854AE"/>
    <w:rsid w:val="00387D57"/>
    <w:rsid w:val="003B73B5"/>
    <w:rsid w:val="003B7555"/>
    <w:rsid w:val="003E538E"/>
    <w:rsid w:val="004108F6"/>
    <w:rsid w:val="00410B6A"/>
    <w:rsid w:val="00430B5A"/>
    <w:rsid w:val="004367B4"/>
    <w:rsid w:val="00457BCE"/>
    <w:rsid w:val="00473A27"/>
    <w:rsid w:val="004B24BF"/>
    <w:rsid w:val="004B4124"/>
    <w:rsid w:val="004C1F9E"/>
    <w:rsid w:val="004C4298"/>
    <w:rsid w:val="004C7411"/>
    <w:rsid w:val="004D7E0B"/>
    <w:rsid w:val="004E34B3"/>
    <w:rsid w:val="004E6E28"/>
    <w:rsid w:val="00550902"/>
    <w:rsid w:val="005A2341"/>
    <w:rsid w:val="005A4FDD"/>
    <w:rsid w:val="005E2635"/>
    <w:rsid w:val="005F2BC0"/>
    <w:rsid w:val="00603816"/>
    <w:rsid w:val="00607015"/>
    <w:rsid w:val="006165F3"/>
    <w:rsid w:val="006222D9"/>
    <w:rsid w:val="00622BC8"/>
    <w:rsid w:val="00644BF0"/>
    <w:rsid w:val="0064629B"/>
    <w:rsid w:val="006716B9"/>
    <w:rsid w:val="00685555"/>
    <w:rsid w:val="006B492A"/>
    <w:rsid w:val="006D2878"/>
    <w:rsid w:val="006F3FA3"/>
    <w:rsid w:val="006F74B0"/>
    <w:rsid w:val="0070504C"/>
    <w:rsid w:val="00713B97"/>
    <w:rsid w:val="00761D6C"/>
    <w:rsid w:val="00772E42"/>
    <w:rsid w:val="00773035"/>
    <w:rsid w:val="0078203C"/>
    <w:rsid w:val="00797639"/>
    <w:rsid w:val="007B044F"/>
    <w:rsid w:val="007B05F8"/>
    <w:rsid w:val="007B1A36"/>
    <w:rsid w:val="007D67E5"/>
    <w:rsid w:val="007E59B6"/>
    <w:rsid w:val="007E6869"/>
    <w:rsid w:val="00804275"/>
    <w:rsid w:val="00835601"/>
    <w:rsid w:val="00840AB9"/>
    <w:rsid w:val="00865AE1"/>
    <w:rsid w:val="00885BCF"/>
    <w:rsid w:val="00896879"/>
    <w:rsid w:val="008C29DD"/>
    <w:rsid w:val="008D77C5"/>
    <w:rsid w:val="00923525"/>
    <w:rsid w:val="009337E3"/>
    <w:rsid w:val="00952121"/>
    <w:rsid w:val="00961793"/>
    <w:rsid w:val="00987331"/>
    <w:rsid w:val="009B403E"/>
    <w:rsid w:val="009C0A6A"/>
    <w:rsid w:val="00A337DB"/>
    <w:rsid w:val="00A437BF"/>
    <w:rsid w:val="00A555BB"/>
    <w:rsid w:val="00A67C1B"/>
    <w:rsid w:val="00A750B6"/>
    <w:rsid w:val="00A978B9"/>
    <w:rsid w:val="00AA4F26"/>
    <w:rsid w:val="00AB1FC0"/>
    <w:rsid w:val="00AB3A43"/>
    <w:rsid w:val="00AC008B"/>
    <w:rsid w:val="00B03E8B"/>
    <w:rsid w:val="00B17BF4"/>
    <w:rsid w:val="00B3683A"/>
    <w:rsid w:val="00B752FD"/>
    <w:rsid w:val="00B7616E"/>
    <w:rsid w:val="00BA6703"/>
    <w:rsid w:val="00BD0763"/>
    <w:rsid w:val="00BE0BBA"/>
    <w:rsid w:val="00C116F1"/>
    <w:rsid w:val="00C1267E"/>
    <w:rsid w:val="00C22656"/>
    <w:rsid w:val="00C27A46"/>
    <w:rsid w:val="00C460A3"/>
    <w:rsid w:val="00C61DCD"/>
    <w:rsid w:val="00C77F41"/>
    <w:rsid w:val="00C83AF1"/>
    <w:rsid w:val="00CD0766"/>
    <w:rsid w:val="00CD577D"/>
    <w:rsid w:val="00CE3FF0"/>
    <w:rsid w:val="00CF3BFE"/>
    <w:rsid w:val="00D0374D"/>
    <w:rsid w:val="00D071AB"/>
    <w:rsid w:val="00D175E0"/>
    <w:rsid w:val="00D268DB"/>
    <w:rsid w:val="00D3052C"/>
    <w:rsid w:val="00D32019"/>
    <w:rsid w:val="00D65395"/>
    <w:rsid w:val="00D6750F"/>
    <w:rsid w:val="00D85CD2"/>
    <w:rsid w:val="00DA33FB"/>
    <w:rsid w:val="00DA4638"/>
    <w:rsid w:val="00DB346E"/>
    <w:rsid w:val="00E02C72"/>
    <w:rsid w:val="00E24020"/>
    <w:rsid w:val="00E3180D"/>
    <w:rsid w:val="00E36F15"/>
    <w:rsid w:val="00E41725"/>
    <w:rsid w:val="00E6217B"/>
    <w:rsid w:val="00EA72D4"/>
    <w:rsid w:val="00EC0CEA"/>
    <w:rsid w:val="00F45C68"/>
    <w:rsid w:val="00F46570"/>
    <w:rsid w:val="00F46971"/>
    <w:rsid w:val="00F55073"/>
    <w:rsid w:val="00F77AB1"/>
    <w:rsid w:val="00F813D1"/>
    <w:rsid w:val="00F90FD4"/>
    <w:rsid w:val="00F94206"/>
    <w:rsid w:val="00F958F6"/>
    <w:rsid w:val="00FA06BA"/>
    <w:rsid w:val="00FB7737"/>
    <w:rsid w:val="00FD30A3"/>
    <w:rsid w:val="00FE47B3"/>
    <w:rsid w:val="00FE62F9"/>
    <w:rsid w:val="00FF681B"/>
    <w:rsid w:val="036A7DF0"/>
    <w:rsid w:val="046607AC"/>
    <w:rsid w:val="04CD165E"/>
    <w:rsid w:val="068A09E2"/>
    <w:rsid w:val="08700A44"/>
    <w:rsid w:val="08B05B9B"/>
    <w:rsid w:val="0CB832F3"/>
    <w:rsid w:val="0DC47884"/>
    <w:rsid w:val="13FA7090"/>
    <w:rsid w:val="1F1B4E92"/>
    <w:rsid w:val="217C0FD3"/>
    <w:rsid w:val="21FE759C"/>
    <w:rsid w:val="221B7509"/>
    <w:rsid w:val="24DB1E16"/>
    <w:rsid w:val="26737E8A"/>
    <w:rsid w:val="293175EC"/>
    <w:rsid w:val="298C31E9"/>
    <w:rsid w:val="2B147E30"/>
    <w:rsid w:val="2C5C1A8E"/>
    <w:rsid w:val="2CDA551B"/>
    <w:rsid w:val="2E4B58A5"/>
    <w:rsid w:val="30405223"/>
    <w:rsid w:val="336017D8"/>
    <w:rsid w:val="34A430D2"/>
    <w:rsid w:val="36EB3D69"/>
    <w:rsid w:val="37040D59"/>
    <w:rsid w:val="37BE08EB"/>
    <w:rsid w:val="3E827C89"/>
    <w:rsid w:val="3F002910"/>
    <w:rsid w:val="3F901494"/>
    <w:rsid w:val="3FC40BAC"/>
    <w:rsid w:val="40F40CED"/>
    <w:rsid w:val="41625C18"/>
    <w:rsid w:val="41C25A63"/>
    <w:rsid w:val="42593EF5"/>
    <w:rsid w:val="433F3294"/>
    <w:rsid w:val="45D131B2"/>
    <w:rsid w:val="479D5FCF"/>
    <w:rsid w:val="4D8A662D"/>
    <w:rsid w:val="503C4C66"/>
    <w:rsid w:val="545C1D7C"/>
    <w:rsid w:val="55DE7972"/>
    <w:rsid w:val="56EF2FA3"/>
    <w:rsid w:val="5BBD2EA7"/>
    <w:rsid w:val="5D786EDF"/>
    <w:rsid w:val="5F426012"/>
    <w:rsid w:val="606B651F"/>
    <w:rsid w:val="60C10B02"/>
    <w:rsid w:val="60CC028A"/>
    <w:rsid w:val="637F2C1A"/>
    <w:rsid w:val="63AD43A2"/>
    <w:rsid w:val="66932E2E"/>
    <w:rsid w:val="676701DB"/>
    <w:rsid w:val="684B418A"/>
    <w:rsid w:val="6BB15735"/>
    <w:rsid w:val="6FCA798D"/>
    <w:rsid w:val="712D2C6D"/>
    <w:rsid w:val="725C27C2"/>
    <w:rsid w:val="7416389E"/>
    <w:rsid w:val="76743C1E"/>
    <w:rsid w:val="7B9D2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EED4D3"/>
  <w15:docId w15:val="{E543E9FA-55F5-1346-8D5A-987E5A842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iPriority="39" w:unhideWhenUsed="1" w:qFormat="1"/>
    <w:lsdException w:name="Normal Indent" w:unhideWhenUsed="1" w:qFormat="1"/>
    <w:lsdException w:name="annotation text" w:uiPriority="99" w:qFormat="1"/>
    <w:lsdException w:name="header" w:uiPriority="99" w:qFormat="1"/>
    <w:lsdException w:name="footer" w:uiPriority="99" w:qFormat="1"/>
    <w:lsdException w:name="caption" w:semiHidden="1" w:unhideWhenUsed="1" w:qFormat="1"/>
    <w:lsdException w:name="annotation reference" w:uiPriority="99" w:qFormat="1"/>
    <w:lsdException w:name="page number" w:qFormat="1"/>
    <w:lsdException w:name="Title" w:qFormat="1"/>
    <w:lsdException w:name="Default Paragraph Font" w:semiHidden="1" w:uiPriority="1" w:unhideWhenUsed="1"/>
    <w:lsdException w:name="Body Text" w:uiPriority="99" w:qFormat="1"/>
    <w:lsdException w:name="Body Text Indent" w:qFormat="1"/>
    <w:lsdException w:name="Subtitle" w:qFormat="1"/>
    <w:lsdException w:name="Body Text First Indent" w:qFormat="1"/>
    <w:lsdException w:name="Body Text First Indent 2" w:qFormat="1"/>
    <w:lsdException w:name="Hyperlink" w:uiPriority="99" w:qFormat="1"/>
    <w:lsdException w:name="FollowedHyperlink" w:qFormat="1"/>
    <w:lsdException w:name="Strong" w:qFormat="1"/>
    <w:lsdException w:name="Emphasis" w:qFormat="1"/>
    <w:lsdException w:name="Document Map" w:uiPriority="99"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ite" w:qFormat="1"/>
    <w:lsdException w:name="HTML Code" w:qFormat="1"/>
    <w:lsdException w:name="HTML Definition" w:qFormat="1"/>
    <w:lsdException w:name="HTML Keyboard" w:semiHidden="1" w:unhideWhenUsed="1"/>
    <w:lsdException w:name="HTML Variable" w:qFormat="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rPr>
  </w:style>
  <w:style w:type="paragraph" w:styleId="1">
    <w:name w:val="heading 1"/>
    <w:basedOn w:val="a"/>
    <w:next w:val="a"/>
    <w:link w:val="10"/>
    <w:uiPriority w:val="9"/>
    <w:qFormat/>
    <w:pPr>
      <w:numPr>
        <w:numId w:val="1"/>
      </w:numPr>
      <w:spacing w:line="360" w:lineRule="auto"/>
      <w:outlineLvl w:val="0"/>
    </w:pPr>
    <w:rPr>
      <w:rFonts w:ascii="仿宋" w:eastAsia="仿宋" w:hAnsi="仿宋" w:cs="仿宋"/>
      <w:b/>
      <w:bCs/>
      <w:sz w:val="28"/>
      <w:szCs w:val="28"/>
    </w:rPr>
  </w:style>
  <w:style w:type="paragraph" w:styleId="2">
    <w:name w:val="heading 2"/>
    <w:basedOn w:val="a"/>
    <w:next w:val="a"/>
    <w:link w:val="21"/>
    <w:unhideWhenUsed/>
    <w:qFormat/>
    <w:pPr>
      <w:spacing w:line="360" w:lineRule="auto"/>
      <w:ind w:firstLineChars="200" w:firstLine="562"/>
      <w:outlineLvl w:val="1"/>
    </w:pPr>
    <w:rPr>
      <w:rFonts w:ascii="仿宋" w:eastAsia="仿宋" w:hAnsi="仿宋" w:cs="仿宋"/>
      <w:b/>
      <w:bCs/>
      <w:sz w:val="28"/>
      <w:szCs w:val="28"/>
    </w:rPr>
  </w:style>
  <w:style w:type="paragraph" w:styleId="3">
    <w:name w:val="heading 3"/>
    <w:basedOn w:val="a0"/>
    <w:next w:val="a"/>
    <w:link w:val="30"/>
    <w:unhideWhenUsed/>
    <w:qFormat/>
    <w:pPr>
      <w:spacing w:after="0" w:line="360" w:lineRule="auto"/>
      <w:ind w:firstLineChars="200" w:firstLine="562"/>
      <w:outlineLvl w:val="2"/>
    </w:pPr>
    <w:rPr>
      <w:rFonts w:ascii="仿宋" w:eastAsia="仿宋" w:hAnsi="仿宋" w:cs="仿宋"/>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after="120"/>
    </w:pPr>
  </w:style>
  <w:style w:type="paragraph" w:styleId="a5">
    <w:name w:val="Normal Indent"/>
    <w:basedOn w:val="a"/>
    <w:unhideWhenUsed/>
    <w:qFormat/>
    <w:pPr>
      <w:ind w:firstLineChars="200" w:firstLine="420"/>
    </w:pPr>
  </w:style>
  <w:style w:type="paragraph" w:styleId="a6">
    <w:name w:val="Document Map"/>
    <w:basedOn w:val="a"/>
    <w:link w:val="a7"/>
    <w:uiPriority w:val="99"/>
    <w:qFormat/>
    <w:rPr>
      <w:rFonts w:ascii="宋体"/>
      <w:sz w:val="18"/>
      <w:szCs w:val="18"/>
    </w:rPr>
  </w:style>
  <w:style w:type="paragraph" w:styleId="a8">
    <w:name w:val="annotation text"/>
    <w:basedOn w:val="a"/>
    <w:link w:val="a9"/>
    <w:uiPriority w:val="99"/>
    <w:qFormat/>
    <w:pPr>
      <w:jc w:val="left"/>
    </w:pPr>
  </w:style>
  <w:style w:type="paragraph" w:styleId="aa">
    <w:name w:val="Body Text Indent"/>
    <w:basedOn w:val="a"/>
    <w:next w:val="a"/>
    <w:link w:val="ab"/>
    <w:qFormat/>
    <w:pPr>
      <w:spacing w:line="520" w:lineRule="exact"/>
      <w:ind w:left="570"/>
    </w:pPr>
    <w:rPr>
      <w:rFonts w:ascii="方正仿宋简体" w:eastAsia="方正仿宋简体" w:hAnsi="创艺简仿宋"/>
      <w:sz w:val="24"/>
    </w:rPr>
  </w:style>
  <w:style w:type="paragraph" w:styleId="ac">
    <w:name w:val="Plain Text"/>
    <w:basedOn w:val="a"/>
    <w:link w:val="ad"/>
    <w:qFormat/>
    <w:rPr>
      <w:rFonts w:ascii="宋体" w:hAnsi="Courier New"/>
    </w:rPr>
  </w:style>
  <w:style w:type="paragraph" w:styleId="ae">
    <w:name w:val="Balloon Text"/>
    <w:basedOn w:val="a"/>
    <w:link w:val="af"/>
    <w:uiPriority w:val="99"/>
    <w:qFormat/>
    <w:rPr>
      <w:sz w:val="18"/>
      <w:szCs w:val="18"/>
    </w:rPr>
  </w:style>
  <w:style w:type="paragraph" w:styleId="af0">
    <w:name w:val="footer"/>
    <w:basedOn w:val="a"/>
    <w:link w:val="af1"/>
    <w:uiPriority w:val="99"/>
    <w:qFormat/>
    <w:pPr>
      <w:tabs>
        <w:tab w:val="center" w:pos="4153"/>
        <w:tab w:val="right" w:pos="8306"/>
      </w:tabs>
      <w:snapToGrid w:val="0"/>
      <w:jc w:val="left"/>
    </w:pPr>
    <w:rPr>
      <w:sz w:val="18"/>
    </w:rPr>
  </w:style>
  <w:style w:type="paragraph" w:styleId="af2">
    <w:name w:val="header"/>
    <w:basedOn w:val="a"/>
    <w:link w:val="af3"/>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TOC2">
    <w:name w:val="toc 2"/>
    <w:basedOn w:val="a"/>
    <w:next w:val="a"/>
    <w:uiPriority w:val="39"/>
    <w:unhideWhenUsed/>
    <w:qFormat/>
    <w:pPr>
      <w:ind w:leftChars="200" w:left="420"/>
    </w:pPr>
  </w:style>
  <w:style w:type="paragraph" w:styleId="af4">
    <w:name w:val="Normal (Web)"/>
    <w:basedOn w:val="a"/>
    <w:uiPriority w:val="99"/>
    <w:qFormat/>
    <w:pPr>
      <w:widowControl/>
      <w:spacing w:before="100" w:beforeAutospacing="1" w:after="100" w:afterAutospacing="1" w:line="360" w:lineRule="atLeast"/>
      <w:jc w:val="left"/>
    </w:pPr>
    <w:rPr>
      <w:rFonts w:ascii="宋体" w:hAnsi="宋体"/>
      <w:sz w:val="24"/>
      <w:szCs w:val="24"/>
    </w:rPr>
  </w:style>
  <w:style w:type="paragraph" w:styleId="af5">
    <w:name w:val="annotation subject"/>
    <w:basedOn w:val="a8"/>
    <w:next w:val="a8"/>
    <w:link w:val="af6"/>
    <w:uiPriority w:val="99"/>
    <w:qFormat/>
    <w:rPr>
      <w:b/>
      <w:bCs/>
    </w:rPr>
  </w:style>
  <w:style w:type="paragraph" w:styleId="af7">
    <w:name w:val="Body Text First Indent"/>
    <w:basedOn w:val="a0"/>
    <w:link w:val="af8"/>
    <w:qFormat/>
    <w:pPr>
      <w:widowControl/>
      <w:ind w:firstLineChars="100" w:firstLine="420"/>
    </w:pPr>
    <w:rPr>
      <w:rFonts w:ascii="Calibri" w:hAnsi="Calibri" w:cs="宋体"/>
      <w:szCs w:val="22"/>
    </w:rPr>
  </w:style>
  <w:style w:type="paragraph" w:styleId="22">
    <w:name w:val="Body Text First Indent 2"/>
    <w:basedOn w:val="aa"/>
    <w:link w:val="23"/>
    <w:qFormat/>
    <w:pPr>
      <w:spacing w:after="120" w:line="240" w:lineRule="auto"/>
      <w:ind w:leftChars="200" w:left="420" w:firstLine="420"/>
    </w:pPr>
    <w:rPr>
      <w:sz w:val="21"/>
    </w:rPr>
  </w:style>
  <w:style w:type="table" w:styleId="af9">
    <w:name w:val="Table Grid"/>
    <w:basedOn w:val="a2"/>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basedOn w:val="a1"/>
    <w:qFormat/>
    <w:rPr>
      <w:b/>
      <w:bCs/>
    </w:rPr>
  </w:style>
  <w:style w:type="character" w:styleId="afb">
    <w:name w:val="page number"/>
    <w:basedOn w:val="a1"/>
    <w:qFormat/>
  </w:style>
  <w:style w:type="character" w:styleId="afc">
    <w:name w:val="FollowedHyperlink"/>
    <w:basedOn w:val="a1"/>
    <w:qFormat/>
    <w:rPr>
      <w:color w:val="0091F2"/>
      <w:sz w:val="18"/>
      <w:szCs w:val="18"/>
      <w:u w:val="none"/>
    </w:rPr>
  </w:style>
  <w:style w:type="character" w:styleId="HTML">
    <w:name w:val="HTML Definition"/>
    <w:basedOn w:val="a1"/>
    <w:qFormat/>
  </w:style>
  <w:style w:type="character" w:styleId="HTML0">
    <w:name w:val="HTML Variable"/>
    <w:basedOn w:val="a1"/>
    <w:qFormat/>
  </w:style>
  <w:style w:type="character" w:styleId="afd">
    <w:name w:val="Hyperlink"/>
    <w:basedOn w:val="a1"/>
    <w:uiPriority w:val="99"/>
    <w:qFormat/>
    <w:rPr>
      <w:color w:val="0091F2"/>
      <w:sz w:val="18"/>
      <w:szCs w:val="18"/>
      <w:u w:val="none"/>
    </w:rPr>
  </w:style>
  <w:style w:type="character" w:styleId="HTML1">
    <w:name w:val="HTML Code"/>
    <w:basedOn w:val="a1"/>
    <w:qFormat/>
    <w:rPr>
      <w:rFonts w:ascii="Courier New" w:hAnsi="Courier New"/>
      <w:sz w:val="20"/>
    </w:rPr>
  </w:style>
  <w:style w:type="character" w:styleId="afe">
    <w:name w:val="annotation reference"/>
    <w:basedOn w:val="a1"/>
    <w:uiPriority w:val="99"/>
    <w:qFormat/>
    <w:rPr>
      <w:sz w:val="21"/>
      <w:szCs w:val="21"/>
    </w:rPr>
  </w:style>
  <w:style w:type="character" w:styleId="HTML2">
    <w:name w:val="HTML Cite"/>
    <w:basedOn w:val="a1"/>
    <w:qFormat/>
  </w:style>
  <w:style w:type="paragraph" w:customStyle="1" w:styleId="11">
    <w:name w:val="列出段落1"/>
    <w:basedOn w:val="a"/>
    <w:qFormat/>
    <w:pPr>
      <w:ind w:firstLineChars="200" w:firstLine="420"/>
    </w:pPr>
  </w:style>
  <w:style w:type="paragraph" w:customStyle="1" w:styleId="24">
    <w:name w:val="正文缩进2格"/>
    <w:basedOn w:val="a"/>
    <w:link w:val="2Char"/>
    <w:qFormat/>
    <w:pPr>
      <w:spacing w:line="600" w:lineRule="exact"/>
      <w:ind w:firstLineChars="206" w:firstLine="639"/>
    </w:pPr>
    <w:rPr>
      <w:rFonts w:ascii="仿宋_GB2312" w:eastAsia="仿宋_GB2312" w:hAnsi="宋体" w:cs="仿宋_GB2312"/>
      <w:sz w:val="31"/>
      <w:szCs w:val="31"/>
    </w:rPr>
  </w:style>
  <w:style w:type="paragraph" w:customStyle="1" w:styleId="12">
    <w:name w:val="修订1"/>
    <w:hidden/>
    <w:uiPriority w:val="99"/>
    <w:semiHidden/>
    <w:qFormat/>
    <w:rPr>
      <w:kern w:val="2"/>
      <w:sz w:val="21"/>
    </w:rPr>
  </w:style>
  <w:style w:type="paragraph" w:styleId="aff">
    <w:name w:val="List Paragraph"/>
    <w:basedOn w:val="a"/>
    <w:uiPriority w:val="34"/>
    <w:qFormat/>
    <w:pPr>
      <w:ind w:firstLineChars="200" w:firstLine="420"/>
    </w:pPr>
  </w:style>
  <w:style w:type="character" w:customStyle="1" w:styleId="a9">
    <w:name w:val="批注文字 字符"/>
    <w:basedOn w:val="a1"/>
    <w:link w:val="a8"/>
    <w:uiPriority w:val="99"/>
    <w:qFormat/>
    <w:rPr>
      <w:rFonts w:ascii="Times New Roman" w:eastAsia="宋体" w:hAnsi="Times New Roman" w:cs="Times New Roman"/>
      <w:kern w:val="2"/>
      <w:sz w:val="21"/>
    </w:rPr>
  </w:style>
  <w:style w:type="character" w:customStyle="1" w:styleId="af6">
    <w:name w:val="批注主题 字符"/>
    <w:basedOn w:val="a9"/>
    <w:link w:val="af5"/>
    <w:uiPriority w:val="99"/>
    <w:qFormat/>
    <w:rPr>
      <w:rFonts w:ascii="Times New Roman" w:eastAsia="宋体" w:hAnsi="Times New Roman" w:cs="Times New Roman"/>
      <w:b/>
      <w:bCs/>
      <w:kern w:val="2"/>
      <w:sz w:val="21"/>
    </w:rPr>
  </w:style>
  <w:style w:type="character" w:customStyle="1" w:styleId="commonoverpagebtn">
    <w:name w:val="common_over_page_btn"/>
    <w:basedOn w:val="a1"/>
    <w:qFormat/>
    <w:rPr>
      <w:color w:val="999999"/>
      <w:bdr w:val="single" w:sz="6" w:space="0" w:color="D4D4D4"/>
      <w:shd w:val="clear" w:color="auto" w:fill="FFFFFF"/>
    </w:rPr>
  </w:style>
  <w:style w:type="character" w:customStyle="1" w:styleId="commonoverpagebtn1">
    <w:name w:val="common_over_page_btn1"/>
    <w:basedOn w:val="a1"/>
    <w:qFormat/>
  </w:style>
  <w:style w:type="character" w:customStyle="1" w:styleId="af3">
    <w:name w:val="页眉 字符"/>
    <w:basedOn w:val="a1"/>
    <w:link w:val="af2"/>
    <w:uiPriority w:val="99"/>
    <w:qFormat/>
    <w:rPr>
      <w:kern w:val="2"/>
      <w:sz w:val="18"/>
      <w:szCs w:val="18"/>
    </w:rPr>
  </w:style>
  <w:style w:type="character" w:customStyle="1" w:styleId="af">
    <w:name w:val="批注框文本 字符"/>
    <w:basedOn w:val="a1"/>
    <w:link w:val="ae"/>
    <w:uiPriority w:val="99"/>
    <w:qFormat/>
    <w:rPr>
      <w:kern w:val="2"/>
      <w:sz w:val="18"/>
      <w:szCs w:val="18"/>
    </w:rPr>
  </w:style>
  <w:style w:type="character" w:customStyle="1" w:styleId="pagechatarealistclosebox">
    <w:name w:val="pagechatarealistclose_box"/>
    <w:basedOn w:val="a1"/>
    <w:qFormat/>
  </w:style>
  <w:style w:type="character" w:customStyle="1" w:styleId="pagechatarealistclosebox1">
    <w:name w:val="pagechatarealistclose_box1"/>
    <w:basedOn w:val="a1"/>
    <w:qFormat/>
  </w:style>
  <w:style w:type="character" w:customStyle="1" w:styleId="icontext3">
    <w:name w:val="icontext3"/>
    <w:basedOn w:val="a1"/>
    <w:qFormat/>
  </w:style>
  <w:style w:type="character" w:customStyle="1" w:styleId="icontext2">
    <w:name w:val="icontext2"/>
    <w:basedOn w:val="a1"/>
    <w:qFormat/>
  </w:style>
  <w:style w:type="character" w:customStyle="1" w:styleId="tmpztreemovearrow">
    <w:name w:val="tmpztreemove_arrow"/>
    <w:basedOn w:val="a1"/>
    <w:qFormat/>
  </w:style>
  <w:style w:type="character" w:customStyle="1" w:styleId="iconline2">
    <w:name w:val="iconline2"/>
    <w:basedOn w:val="a1"/>
    <w:qFormat/>
  </w:style>
  <w:style w:type="character" w:customStyle="1" w:styleId="iconline21">
    <w:name w:val="iconline21"/>
    <w:basedOn w:val="a1"/>
    <w:qFormat/>
  </w:style>
  <w:style w:type="character" w:customStyle="1" w:styleId="biggerthanmax">
    <w:name w:val="biggerthanmax"/>
    <w:basedOn w:val="a1"/>
    <w:qFormat/>
    <w:rPr>
      <w:shd w:val="clear" w:color="auto" w:fill="FFFF00"/>
    </w:rPr>
  </w:style>
  <w:style w:type="character" w:customStyle="1" w:styleId="icontext1">
    <w:name w:val="icontext1"/>
    <w:basedOn w:val="a1"/>
    <w:qFormat/>
  </w:style>
  <w:style w:type="character" w:customStyle="1" w:styleId="icontext11">
    <w:name w:val="icontext11"/>
    <w:basedOn w:val="a1"/>
    <w:qFormat/>
  </w:style>
  <w:style w:type="character" w:customStyle="1" w:styleId="icontext12">
    <w:name w:val="icontext12"/>
    <w:basedOn w:val="a1"/>
    <w:qFormat/>
  </w:style>
  <w:style w:type="character" w:customStyle="1" w:styleId="drapbtn">
    <w:name w:val="drapbtn"/>
    <w:basedOn w:val="a1"/>
    <w:qFormat/>
  </w:style>
  <w:style w:type="character" w:customStyle="1" w:styleId="cdropright">
    <w:name w:val="cdropright"/>
    <w:basedOn w:val="a1"/>
    <w:qFormat/>
  </w:style>
  <w:style w:type="character" w:customStyle="1" w:styleId="cdropleft">
    <w:name w:val="cdropleft"/>
    <w:basedOn w:val="a1"/>
    <w:qFormat/>
  </w:style>
  <w:style w:type="character" w:customStyle="1" w:styleId="w32">
    <w:name w:val="w32"/>
    <w:basedOn w:val="a1"/>
    <w:qFormat/>
  </w:style>
  <w:style w:type="character" w:customStyle="1" w:styleId="active5">
    <w:name w:val="active5"/>
    <w:basedOn w:val="a1"/>
    <w:qFormat/>
    <w:rPr>
      <w:color w:val="00FF00"/>
      <w:shd w:val="clear" w:color="auto" w:fill="111111"/>
    </w:rPr>
  </w:style>
  <w:style w:type="character" w:customStyle="1" w:styleId="after">
    <w:name w:val="after"/>
    <w:basedOn w:val="a1"/>
    <w:qFormat/>
    <w:rPr>
      <w:sz w:val="0"/>
      <w:szCs w:val="0"/>
    </w:rPr>
  </w:style>
  <w:style w:type="character" w:customStyle="1" w:styleId="editclass">
    <w:name w:val="edit_class"/>
    <w:basedOn w:val="a1"/>
    <w:qFormat/>
  </w:style>
  <w:style w:type="character" w:customStyle="1" w:styleId="ico1654">
    <w:name w:val="ico1654"/>
    <w:basedOn w:val="a1"/>
    <w:qFormat/>
  </w:style>
  <w:style w:type="character" w:customStyle="1" w:styleId="ico1655">
    <w:name w:val="ico1655"/>
    <w:basedOn w:val="a1"/>
    <w:qFormat/>
  </w:style>
  <w:style w:type="character" w:customStyle="1" w:styleId="associateddata">
    <w:name w:val="associateddata"/>
    <w:basedOn w:val="a1"/>
    <w:qFormat/>
    <w:rPr>
      <w:shd w:val="clear" w:color="auto" w:fill="50A6F9"/>
    </w:rPr>
  </w:style>
  <w:style w:type="character" w:customStyle="1" w:styleId="cy">
    <w:name w:val="cy"/>
    <w:basedOn w:val="a1"/>
    <w:qFormat/>
  </w:style>
  <w:style w:type="character" w:customStyle="1" w:styleId="hilite6">
    <w:name w:val="hilite6"/>
    <w:basedOn w:val="a1"/>
    <w:qFormat/>
    <w:rPr>
      <w:color w:val="FFFFFF"/>
      <w:shd w:val="clear" w:color="auto" w:fill="666666"/>
    </w:rPr>
  </w:style>
  <w:style w:type="character" w:customStyle="1" w:styleId="button4">
    <w:name w:val="button4"/>
    <w:basedOn w:val="a1"/>
    <w:qFormat/>
  </w:style>
  <w:style w:type="character" w:customStyle="1" w:styleId="layui-layer-tabnow">
    <w:name w:val="layui-layer-tabnow"/>
    <w:basedOn w:val="a1"/>
    <w:qFormat/>
    <w:rPr>
      <w:bdr w:val="single" w:sz="6" w:space="0" w:color="CCCCCC"/>
      <w:shd w:val="clear" w:color="auto" w:fill="FFFFFF"/>
    </w:rPr>
  </w:style>
  <w:style w:type="character" w:customStyle="1" w:styleId="first-child">
    <w:name w:val="first-child"/>
    <w:basedOn w:val="a1"/>
    <w:qFormat/>
  </w:style>
  <w:style w:type="character" w:customStyle="1" w:styleId="choosename">
    <w:name w:val="choosename"/>
    <w:basedOn w:val="a1"/>
    <w:qFormat/>
  </w:style>
  <w:style w:type="character" w:customStyle="1" w:styleId="xdrichtextbox2">
    <w:name w:val="xdrichtextbox2"/>
    <w:basedOn w:val="a1"/>
    <w:qFormat/>
  </w:style>
  <w:style w:type="character" w:customStyle="1" w:styleId="designclass">
    <w:name w:val="design_class"/>
    <w:basedOn w:val="a1"/>
    <w:qFormat/>
  </w:style>
  <w:style w:type="character" w:customStyle="1" w:styleId="10">
    <w:name w:val="标题 1 字符"/>
    <w:basedOn w:val="a1"/>
    <w:link w:val="1"/>
    <w:uiPriority w:val="9"/>
    <w:qFormat/>
    <w:rPr>
      <w:rFonts w:ascii="仿宋" w:eastAsia="仿宋" w:hAnsi="仿宋" w:cs="仿宋"/>
      <w:b/>
      <w:bCs/>
      <w:kern w:val="2"/>
      <w:sz w:val="28"/>
      <w:szCs w:val="28"/>
    </w:rPr>
  </w:style>
  <w:style w:type="character" w:customStyle="1" w:styleId="21">
    <w:name w:val="标题 2 字符"/>
    <w:basedOn w:val="a1"/>
    <w:link w:val="2"/>
    <w:rPr>
      <w:rFonts w:ascii="仿宋" w:eastAsia="仿宋" w:hAnsi="仿宋" w:cs="仿宋"/>
      <w:b/>
      <w:bCs/>
      <w:kern w:val="2"/>
      <w:sz w:val="28"/>
      <w:szCs w:val="28"/>
    </w:rPr>
  </w:style>
  <w:style w:type="character" w:customStyle="1" w:styleId="30">
    <w:name w:val="标题 3 字符"/>
    <w:basedOn w:val="a1"/>
    <w:link w:val="3"/>
    <w:qFormat/>
    <w:rPr>
      <w:rFonts w:ascii="仿宋" w:eastAsia="仿宋" w:hAnsi="仿宋" w:cs="仿宋"/>
      <w:b/>
      <w:bCs/>
      <w:kern w:val="2"/>
      <w:sz w:val="28"/>
      <w:szCs w:val="28"/>
    </w:rPr>
  </w:style>
  <w:style w:type="character" w:customStyle="1" w:styleId="ad">
    <w:name w:val="纯文本 字符"/>
    <w:link w:val="ac"/>
    <w:qFormat/>
    <w:rPr>
      <w:rFonts w:ascii="宋体" w:eastAsia="宋体" w:hAnsi="Courier New" w:cs="Times New Roman"/>
      <w:kern w:val="2"/>
      <w:sz w:val="21"/>
      <w:szCs w:val="20"/>
      <w:lang w:eastAsia="zh-CN"/>
    </w:rPr>
  </w:style>
  <w:style w:type="paragraph" w:customStyle="1" w:styleId="13">
    <w:name w:val="样式1"/>
    <w:basedOn w:val="a"/>
    <w:link w:val="1Char"/>
    <w:qFormat/>
    <w:pPr>
      <w:spacing w:line="560" w:lineRule="exact"/>
      <w:ind w:firstLineChars="200" w:firstLine="640"/>
    </w:pPr>
    <w:rPr>
      <w:rFonts w:eastAsia="仿宋"/>
      <w:color w:val="000000" w:themeColor="text1"/>
      <w:sz w:val="32"/>
      <w:szCs w:val="32"/>
    </w:rPr>
  </w:style>
  <w:style w:type="character" w:customStyle="1" w:styleId="1Char">
    <w:name w:val="样式1 Char"/>
    <w:basedOn w:val="a1"/>
    <w:link w:val="13"/>
    <w:rPr>
      <w:rFonts w:eastAsia="仿宋"/>
      <w:color w:val="000000" w:themeColor="text1"/>
      <w:kern w:val="2"/>
      <w:sz w:val="32"/>
      <w:szCs w:val="32"/>
    </w:rPr>
  </w:style>
  <w:style w:type="character" w:customStyle="1" w:styleId="14">
    <w:name w:val="纯文本 字符1"/>
    <w:basedOn w:val="a1"/>
    <w:qFormat/>
    <w:rPr>
      <w:rFonts w:asciiTheme="minorEastAsia" w:eastAsiaTheme="minorEastAsia" w:hAnsi="Courier New" w:cs="Courier New"/>
      <w:kern w:val="2"/>
      <w:sz w:val="21"/>
    </w:rPr>
  </w:style>
  <w:style w:type="character" w:customStyle="1" w:styleId="a7">
    <w:name w:val="文档结构图 字符"/>
    <w:basedOn w:val="a1"/>
    <w:link w:val="a6"/>
    <w:uiPriority w:val="99"/>
    <w:qFormat/>
    <w:rPr>
      <w:rFonts w:ascii="宋体"/>
      <w:kern w:val="2"/>
      <w:sz w:val="18"/>
      <w:szCs w:val="18"/>
    </w:rPr>
  </w:style>
  <w:style w:type="character" w:customStyle="1" w:styleId="ab">
    <w:name w:val="正文文本缩进 字符"/>
    <w:basedOn w:val="a1"/>
    <w:link w:val="aa"/>
    <w:qFormat/>
    <w:rPr>
      <w:rFonts w:ascii="方正仿宋简体" w:eastAsia="方正仿宋简体" w:hAnsi="创艺简仿宋"/>
      <w:kern w:val="2"/>
      <w:sz w:val="24"/>
    </w:rPr>
  </w:style>
  <w:style w:type="character" w:customStyle="1" w:styleId="a4">
    <w:name w:val="正文文本 字符"/>
    <w:basedOn w:val="a1"/>
    <w:link w:val="a0"/>
    <w:uiPriority w:val="99"/>
    <w:qFormat/>
    <w:rPr>
      <w:kern w:val="2"/>
      <w:sz w:val="21"/>
    </w:rPr>
  </w:style>
  <w:style w:type="character" w:customStyle="1" w:styleId="af8">
    <w:name w:val="正文文本首行缩进 字符"/>
    <w:basedOn w:val="a4"/>
    <w:link w:val="af7"/>
    <w:qFormat/>
    <w:rPr>
      <w:rFonts w:ascii="Calibri" w:hAnsi="Calibri" w:cs="宋体"/>
      <w:kern w:val="2"/>
      <w:sz w:val="21"/>
      <w:szCs w:val="22"/>
    </w:rPr>
  </w:style>
  <w:style w:type="character" w:customStyle="1" w:styleId="23">
    <w:name w:val="正文文本首行缩进 2 字符"/>
    <w:basedOn w:val="ab"/>
    <w:link w:val="22"/>
    <w:qFormat/>
    <w:rPr>
      <w:rFonts w:ascii="方正仿宋简体" w:eastAsia="方正仿宋简体" w:hAnsi="创艺简仿宋"/>
      <w:kern w:val="2"/>
      <w:sz w:val="21"/>
    </w:rPr>
  </w:style>
  <w:style w:type="character" w:customStyle="1" w:styleId="2Char">
    <w:name w:val="正文缩进2格 Char"/>
    <w:link w:val="24"/>
    <w:qFormat/>
    <w:rPr>
      <w:rFonts w:ascii="仿宋_GB2312" w:eastAsia="仿宋_GB2312" w:hAnsi="宋体" w:cs="仿宋_GB2312"/>
      <w:kern w:val="2"/>
      <w:sz w:val="31"/>
      <w:szCs w:val="31"/>
    </w:rPr>
  </w:style>
  <w:style w:type="character" w:customStyle="1" w:styleId="af1">
    <w:name w:val="页脚 字符"/>
    <w:basedOn w:val="a1"/>
    <w:link w:val="af0"/>
    <w:uiPriority w:val="99"/>
    <w:qFormat/>
    <w:rPr>
      <w:kern w:val="2"/>
      <w:sz w:val="18"/>
    </w:rPr>
  </w:style>
  <w:style w:type="paragraph" w:customStyle="1" w:styleId="25">
    <w:name w:val="列出段落2"/>
    <w:basedOn w:val="a"/>
    <w:uiPriority w:val="99"/>
    <w:qFormat/>
    <w:pPr>
      <w:ind w:firstLineChars="200" w:firstLine="420"/>
    </w:pPr>
  </w:style>
  <w:style w:type="paragraph" w:customStyle="1" w:styleId="15">
    <w:name w:val="列表段落1"/>
    <w:basedOn w:val="a"/>
    <w:uiPriority w:val="34"/>
    <w:qFormat/>
    <w:pPr>
      <w:ind w:firstLineChars="200" w:firstLine="420"/>
    </w:pPr>
  </w:style>
  <w:style w:type="character" w:customStyle="1" w:styleId="fontstyle01">
    <w:name w:val="fontstyle01"/>
    <w:basedOn w:val="a1"/>
    <w:qFormat/>
    <w:rPr>
      <w:rFonts w:ascii="仿宋" w:eastAsia="仿宋" w:hAnsi="仿宋" w:hint="eastAsia"/>
      <w:color w:val="000000"/>
      <w:sz w:val="28"/>
      <w:szCs w:val="28"/>
    </w:rPr>
  </w:style>
  <w:style w:type="table" w:customStyle="1" w:styleId="6-61">
    <w:name w:val="网格表 6 彩色 - 着色 61"/>
    <w:basedOn w:val="a2"/>
    <w:uiPriority w:val="51"/>
    <w:qFormat/>
    <w:rPr>
      <w:color w:val="538135" w:themeColor="accent6" w:themeShade="BF"/>
    </w:rPr>
    <w:tblPr>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Style13">
    <w:name w:val="_Style 13"/>
    <w:basedOn w:val="a"/>
    <w:next w:val="aff"/>
    <w:qFormat/>
    <w:pPr>
      <w:ind w:firstLineChars="200" w:firstLine="420"/>
    </w:pPr>
    <w:rPr>
      <w:rFonts w:ascii="Calibri" w:hAnsi="Calibri"/>
      <w:szCs w:val="24"/>
    </w:rPr>
  </w:style>
  <w:style w:type="character" w:customStyle="1" w:styleId="16">
    <w:name w:val="未处理的提及1"/>
    <w:basedOn w:val="a1"/>
    <w:uiPriority w:val="99"/>
    <w:semiHidden/>
    <w:unhideWhenUsed/>
    <w:qFormat/>
    <w:rPr>
      <w:color w:val="605E5C"/>
      <w:shd w:val="clear" w:color="auto" w:fill="E1DFDD"/>
    </w:rPr>
  </w:style>
  <w:style w:type="character" w:customStyle="1" w:styleId="26">
    <w:name w:val="未处理的提及2"/>
    <w:basedOn w:val="a1"/>
    <w:uiPriority w:val="99"/>
    <w:semiHidden/>
    <w:unhideWhenUsed/>
    <w:qFormat/>
    <w:rPr>
      <w:color w:val="605E5C"/>
      <w:shd w:val="clear" w:color="auto" w:fill="E1DFDD"/>
    </w:rPr>
  </w:style>
  <w:style w:type="paragraph" w:customStyle="1" w:styleId="27">
    <w:name w:val="修订2"/>
    <w:hidden/>
    <w:uiPriority w:val="99"/>
    <w:semiHidden/>
    <w:qFormat/>
    <w:rPr>
      <w:kern w:val="2"/>
      <w:sz w:val="21"/>
    </w:rPr>
  </w:style>
  <w:style w:type="character" w:customStyle="1" w:styleId="font12">
    <w:name w:val="font12"/>
    <w:basedOn w:val="a1"/>
    <w:qFormat/>
    <w:rPr>
      <w:rFonts w:ascii="宋体" w:eastAsia="宋体" w:hAnsi="宋体" w:cs="宋体" w:hint="eastAsia"/>
      <w:color w:val="000000"/>
      <w:sz w:val="16"/>
      <w:szCs w:val="16"/>
      <w:u w:val="none"/>
    </w:rPr>
  </w:style>
  <w:style w:type="character" w:customStyle="1" w:styleId="font81">
    <w:name w:val="font81"/>
    <w:basedOn w:val="a1"/>
    <w:qFormat/>
    <w:rPr>
      <w:rFonts w:ascii="宋体" w:eastAsia="宋体" w:hAnsi="宋体" w:cs="宋体" w:hint="eastAsia"/>
      <w:color w:val="000000"/>
      <w:sz w:val="22"/>
      <w:szCs w:val="22"/>
      <w:u w:val="none"/>
      <w:vertAlign w:val="superscript"/>
    </w:rPr>
  </w:style>
  <w:style w:type="character" w:customStyle="1" w:styleId="font112">
    <w:name w:val="font112"/>
    <w:basedOn w:val="a1"/>
    <w:qFormat/>
    <w:rPr>
      <w:rFonts w:ascii="宋体" w:eastAsia="宋体" w:hAnsi="宋体" w:cs="宋体" w:hint="eastAsia"/>
      <w:color w:val="000000"/>
      <w:sz w:val="16"/>
      <w:szCs w:val="16"/>
      <w:u w:val="none"/>
    </w:rPr>
  </w:style>
  <w:style w:type="character" w:customStyle="1" w:styleId="font51">
    <w:name w:val="font51"/>
    <w:basedOn w:val="a1"/>
    <w:qFormat/>
    <w:rPr>
      <w:rFonts w:ascii="宋体" w:eastAsia="宋体" w:hAnsi="宋体" w:cs="宋体" w:hint="eastAsia"/>
      <w:color w:val="000000"/>
      <w:sz w:val="22"/>
      <w:szCs w:val="22"/>
      <w:u w:val="none"/>
    </w:rPr>
  </w:style>
  <w:style w:type="character" w:customStyle="1" w:styleId="font121">
    <w:name w:val="font121"/>
    <w:basedOn w:val="a1"/>
    <w:qFormat/>
    <w:rPr>
      <w:rFonts w:ascii="宋体" w:eastAsia="宋体" w:hAnsi="宋体" w:cs="宋体" w:hint="eastAsia"/>
      <w:color w:val="000000"/>
      <w:sz w:val="16"/>
      <w:szCs w:val="16"/>
      <w:u w:val="none"/>
    </w:rPr>
  </w:style>
  <w:style w:type="character" w:customStyle="1" w:styleId="font131">
    <w:name w:val="font131"/>
    <w:basedOn w:val="a1"/>
    <w:qFormat/>
    <w:rPr>
      <w:rFonts w:ascii="宋体" w:eastAsia="宋体" w:hAnsi="宋体" w:cs="宋体" w:hint="eastAsia"/>
      <w:color w:val="000000"/>
      <w:sz w:val="22"/>
      <w:szCs w:val="22"/>
      <w:u w:val="none"/>
      <w:vertAlign w:val="subscript"/>
    </w:rPr>
  </w:style>
  <w:style w:type="character" w:customStyle="1" w:styleId="font101">
    <w:name w:val="font101"/>
    <w:basedOn w:val="a1"/>
    <w:qFormat/>
    <w:rPr>
      <w:rFonts w:ascii="仿宋" w:eastAsia="仿宋" w:hAnsi="仿宋" w:cs="仿宋" w:hint="eastAsia"/>
      <w:color w:val="000000"/>
      <w:sz w:val="22"/>
      <w:szCs w:val="22"/>
      <w:u w:val="none"/>
    </w:rPr>
  </w:style>
  <w:style w:type="character" w:customStyle="1" w:styleId="font141">
    <w:name w:val="font141"/>
    <w:basedOn w:val="a1"/>
    <w:qFormat/>
    <w:rPr>
      <w:rFonts w:ascii="微软雅黑" w:eastAsia="微软雅黑" w:hAnsi="微软雅黑" w:cs="微软雅黑"/>
      <w:color w:val="000000"/>
      <w:sz w:val="22"/>
      <w:szCs w:val="22"/>
      <w:u w:val="none"/>
    </w:rPr>
  </w:style>
  <w:style w:type="character" w:customStyle="1" w:styleId="Char">
    <w:name w:val="报告正文 Char"/>
    <w:basedOn w:val="a1"/>
    <w:link w:val="aff0"/>
    <w:qFormat/>
    <w:locked/>
    <w:rPr>
      <w:kern w:val="2"/>
      <w:sz w:val="24"/>
      <w:szCs w:val="24"/>
    </w:rPr>
  </w:style>
  <w:style w:type="paragraph" w:customStyle="1" w:styleId="aff0">
    <w:name w:val="报告正文"/>
    <w:next w:val="a"/>
    <w:link w:val="Char"/>
    <w:qFormat/>
    <w:pPr>
      <w:spacing w:line="360" w:lineRule="auto"/>
      <w:ind w:firstLineChars="200" w:firstLine="200"/>
    </w:pPr>
    <w:rPr>
      <w:kern w:val="2"/>
      <w:sz w:val="24"/>
      <w:szCs w:val="24"/>
    </w:rPr>
  </w:style>
  <w:style w:type="paragraph" w:customStyle="1" w:styleId="31">
    <w:name w:val="修订3"/>
    <w:hidden/>
    <w:uiPriority w:val="99"/>
    <w:semiHidden/>
    <w:qFormat/>
    <w:rPr>
      <w:kern w:val="2"/>
      <w:sz w:val="21"/>
    </w:rPr>
  </w:style>
  <w:style w:type="paragraph" w:customStyle="1" w:styleId="20">
    <w:name w:val="样式 行距: 固定值 20 磅"/>
    <w:basedOn w:val="a"/>
    <w:qFormat/>
    <w:pPr>
      <w:numPr>
        <w:numId w:val="2"/>
      </w:numPr>
      <w:tabs>
        <w:tab w:val="left" w:pos="482"/>
      </w:tabs>
      <w:spacing w:line="400" w:lineRule="exact"/>
    </w:pPr>
    <w:rPr>
      <w:rFonts w:cs="宋体"/>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eastAsia="en-US"/>
    </w:rPr>
  </w:style>
  <w:style w:type="paragraph" w:customStyle="1" w:styleId="TOC10">
    <w:name w:val="TOC 标题1"/>
    <w:basedOn w:val="1"/>
    <w:next w:val="a"/>
    <w:uiPriority w:val="39"/>
    <w:unhideWhenUsed/>
    <w:qFormat/>
    <w:pPr>
      <w:keepNext/>
      <w:keepLines/>
      <w:widowControl/>
      <w:numPr>
        <w:numId w:val="0"/>
      </w:numPr>
      <w:spacing w:before="24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customStyle="1" w:styleId="2Alt2">
    <w:name w:val="！标题2 Alt+2"/>
    <w:basedOn w:val="a"/>
    <w:next w:val="a"/>
    <w:qFormat/>
    <w:pPr>
      <w:tabs>
        <w:tab w:val="left" w:pos="0"/>
      </w:tabs>
      <w:outlineLvl w:val="1"/>
    </w:pPr>
    <w:rPr>
      <w:rFonts w:eastAsia="黑体"/>
      <w:sz w:val="28"/>
      <w:szCs w:val="30"/>
    </w:rPr>
  </w:style>
  <w:style w:type="character" w:customStyle="1" w:styleId="font91">
    <w:name w:val="font91"/>
    <w:basedOn w:val="a1"/>
    <w:qFormat/>
    <w:rPr>
      <w:rFonts w:ascii="Times New Roman" w:hAnsi="Times New Roman" w:cs="Times New Roman" w:hint="default"/>
      <w:color w:val="000000"/>
      <w:sz w:val="21"/>
      <w:szCs w:val="21"/>
      <w:u w:val="none"/>
    </w:rPr>
  </w:style>
  <w:style w:type="character" w:customStyle="1" w:styleId="font61">
    <w:name w:val="font61"/>
    <w:basedOn w:val="a1"/>
    <w:qFormat/>
    <w:rPr>
      <w:rFonts w:ascii="Times New Roman" w:hAnsi="Times New Roman" w:cs="Times New Roman" w:hint="default"/>
      <w:color w:val="000000"/>
      <w:sz w:val="21"/>
      <w:szCs w:val="21"/>
      <w:u w:val="none"/>
    </w:rPr>
  </w:style>
  <w:style w:type="character" w:customStyle="1" w:styleId="font71">
    <w:name w:val="font71"/>
    <w:basedOn w:val="a1"/>
    <w:qFormat/>
    <w:rPr>
      <w:rFonts w:ascii="宋体" w:eastAsia="宋体" w:hAnsi="宋体" w:cs="宋体" w:hint="eastAsia"/>
      <w:color w:val="000000"/>
      <w:sz w:val="21"/>
      <w:szCs w:val="21"/>
      <w:u w:val="none"/>
    </w:rPr>
  </w:style>
  <w:style w:type="character" w:customStyle="1" w:styleId="font11">
    <w:name w:val="font11"/>
    <w:basedOn w:val="a1"/>
    <w:qFormat/>
    <w:rPr>
      <w:rFonts w:ascii="Times New Roman" w:hAnsi="Times New Roman" w:cs="Times New Roman" w:hint="default"/>
      <w:color w:val="000000"/>
      <w:sz w:val="21"/>
      <w:szCs w:val="21"/>
      <w:u w:val="none"/>
      <w:vertAlign w:val="superscript"/>
    </w:rPr>
  </w:style>
  <w:style w:type="paragraph" w:customStyle="1" w:styleId="4">
    <w:name w:val="修订4"/>
    <w:hidden/>
    <w:uiPriority w:val="99"/>
    <w:semiHidden/>
    <w:qFormat/>
    <w:rPr>
      <w:kern w:val="2"/>
      <w:sz w:val="21"/>
    </w:rPr>
  </w:style>
  <w:style w:type="paragraph" w:customStyle="1" w:styleId="5">
    <w:name w:val="修订5"/>
    <w:hidden/>
    <w:uiPriority w:val="99"/>
    <w:semiHidden/>
    <w:qFormat/>
    <w:rPr>
      <w:kern w:val="2"/>
      <w:sz w:val="21"/>
    </w:rPr>
  </w:style>
  <w:style w:type="paragraph" w:customStyle="1" w:styleId="p">
    <w:name w:val="p"/>
    <w:basedOn w:val="a"/>
    <w:qFormat/>
    <w:pPr>
      <w:widowControl/>
      <w:spacing w:before="100" w:beforeAutospacing="1" w:after="100" w:afterAutospacing="1"/>
      <w:jc w:val="left"/>
    </w:pPr>
    <w:rPr>
      <w:rFonts w:ascii="宋体" w:hAnsi="宋体" w:cs="宋体"/>
      <w:kern w:val="0"/>
      <w:sz w:val="24"/>
      <w:szCs w:val="24"/>
    </w:rPr>
  </w:style>
  <w:style w:type="paragraph" w:customStyle="1" w:styleId="Style87">
    <w:name w:val="_Style 87"/>
    <w:basedOn w:val="a"/>
    <w:next w:val="aff"/>
    <w:uiPriority w:val="1"/>
    <w:qFormat/>
    <w:pPr>
      <w:autoSpaceDE w:val="0"/>
      <w:autoSpaceDN w:val="0"/>
      <w:spacing w:line="468" w:lineRule="exact"/>
      <w:ind w:left="1206" w:hanging="420"/>
      <w:jc w:val="left"/>
    </w:pPr>
    <w:rPr>
      <w:rFonts w:ascii="Noto Sans CJK JP Regular" w:eastAsia="Noto Sans CJK JP Regular" w:hAnsi="Noto Sans CJK JP Regular" w:cs="Noto Sans CJK JP Regular"/>
      <w:kern w:val="0"/>
      <w:sz w:val="24"/>
      <w:szCs w:val="22"/>
      <w:lang w:eastAsia="en-US"/>
    </w:rPr>
  </w:style>
  <w:style w:type="paragraph" w:customStyle="1" w:styleId="1Alt1">
    <w:name w:val="！标题1 Alt+1"/>
    <w:basedOn w:val="a"/>
    <w:next w:val="a"/>
    <w:qFormat/>
    <w:pPr>
      <w:tabs>
        <w:tab w:val="left" w:pos="3261"/>
      </w:tabs>
      <w:spacing w:beforeLines="100" w:before="100"/>
      <w:jc w:val="left"/>
      <w:outlineLvl w:val="0"/>
    </w:pPr>
    <w:rPr>
      <w:rFonts w:eastAsia="黑体"/>
      <w:b/>
      <w:spacing w:val="20"/>
      <w:w w:val="110"/>
      <w:sz w:val="32"/>
      <w:szCs w:val="32"/>
    </w:rPr>
  </w:style>
  <w:style w:type="paragraph" w:customStyle="1" w:styleId="aff1">
    <w:name w:val="！正文"/>
    <w:basedOn w:val="a"/>
    <w:link w:val="Char0"/>
    <w:qFormat/>
    <w:pPr>
      <w:spacing w:line="360" w:lineRule="auto"/>
      <w:ind w:firstLineChars="200" w:firstLine="200"/>
    </w:pPr>
    <w:rPr>
      <w:rFonts w:ascii="Arial" w:hAnsi="Arial"/>
      <w:kern w:val="0"/>
      <w:sz w:val="24"/>
      <w:szCs w:val="24"/>
    </w:rPr>
  </w:style>
  <w:style w:type="character" w:customStyle="1" w:styleId="Char0">
    <w:name w:val="！正文 Char"/>
    <w:link w:val="aff1"/>
    <w:qFormat/>
    <w:rPr>
      <w:rFonts w:ascii="Arial" w:hAnsi="Arial"/>
      <w:sz w:val="24"/>
      <w:szCs w:val="24"/>
    </w:rPr>
  </w:style>
  <w:style w:type="paragraph" w:customStyle="1" w:styleId="6">
    <w:name w:val="修订6"/>
    <w:hidden/>
    <w:uiPriority w:val="99"/>
    <w:semiHidden/>
    <w:rPr>
      <w:kern w:val="2"/>
      <w:sz w:val="21"/>
    </w:rPr>
  </w:style>
  <w:style w:type="paragraph" w:styleId="aff2">
    <w:name w:val="Revision"/>
    <w:hidden/>
    <w:uiPriority w:val="99"/>
    <w:semiHidden/>
    <w:rsid w:val="00A437B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4522</Words>
  <Characters>25777</Characters>
  <Application>Microsoft Office Word</Application>
  <DocSecurity>0</DocSecurity>
  <Lines>214</Lines>
  <Paragraphs>60</Paragraphs>
  <ScaleCrop>false</ScaleCrop>
  <Company>微软中国</Company>
  <LinksUpToDate>false</LinksUpToDate>
  <CharactersWithSpaces>30239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c:creator>
  <cp:lastModifiedBy>XDX-杜子豪</cp:lastModifiedBy>
  <cp:revision>8</cp:revision>
  <cp:lastPrinted>2022-05-11T07:47:00Z</cp:lastPrinted>
  <dcterms:created xsi:type="dcterms:W3CDTF">2022-05-09T07:28:00Z</dcterms:created>
  <dcterms:modified xsi:type="dcterms:W3CDTF">2022-05-11T08:01:00Z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029E83B54B9444438BAE596E6F67B771</vt:lpwstr>
  </property>
</Properties>
</file>